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E9" w:rsidRPr="00F058E9" w:rsidRDefault="00F058E9" w:rsidP="00F058E9">
      <w:pPr>
        <w:pStyle w:val="NormalWeb"/>
        <w:rPr>
          <w:rFonts w:asciiTheme="minorHAnsi" w:hAnsiTheme="minorHAnsi" w:cstheme="minorHAnsi"/>
          <w:sz w:val="18"/>
          <w:szCs w:val="18"/>
        </w:rPr>
      </w:pPr>
      <w:r w:rsidRPr="00F058E9">
        <w:rPr>
          <w:rStyle w:val="Strong"/>
          <w:rFonts w:asciiTheme="minorHAnsi" w:hAnsiTheme="minorHAnsi" w:cstheme="minorHAnsi"/>
          <w:sz w:val="18"/>
          <w:szCs w:val="18"/>
        </w:rPr>
        <w:t>Request for Proposals (RFP) Summary</w:t>
      </w:r>
      <w:r>
        <w:rPr>
          <w:rStyle w:val="Strong"/>
          <w:rFonts w:asciiTheme="minorHAnsi" w:hAnsiTheme="minorHAnsi" w:cstheme="minorHAnsi"/>
          <w:sz w:val="18"/>
          <w:szCs w:val="18"/>
        </w:rPr>
        <w:t xml:space="preserve"> – B2727332 </w:t>
      </w:r>
      <w:r w:rsidRPr="00F058E9">
        <w:rPr>
          <w:rFonts w:asciiTheme="minorHAnsi" w:hAnsiTheme="minorHAnsi" w:cstheme="minorHAnsi"/>
          <w:sz w:val="18"/>
          <w:szCs w:val="18"/>
        </w:rPr>
        <w:br/>
      </w:r>
      <w:r w:rsidRPr="00F058E9">
        <w:rPr>
          <w:rStyle w:val="Strong"/>
          <w:rFonts w:asciiTheme="minorHAnsi" w:hAnsiTheme="minorHAnsi" w:cstheme="minorHAnsi"/>
          <w:sz w:val="18"/>
          <w:szCs w:val="18"/>
        </w:rPr>
        <w:t>City of Philadelphia – Department of Prisons (PDP)</w:t>
      </w:r>
      <w:r w:rsidRPr="00F058E9">
        <w:rPr>
          <w:rFonts w:asciiTheme="minorHAnsi" w:hAnsiTheme="minorHAnsi" w:cstheme="minorHAnsi"/>
          <w:sz w:val="18"/>
          <w:szCs w:val="18"/>
        </w:rPr>
        <w:br/>
      </w:r>
      <w:r w:rsidRPr="00F058E9">
        <w:rPr>
          <w:rStyle w:val="Strong"/>
          <w:rFonts w:asciiTheme="minorHAnsi" w:hAnsiTheme="minorHAnsi" w:cstheme="minorHAnsi"/>
          <w:sz w:val="18"/>
          <w:szCs w:val="18"/>
        </w:rPr>
        <w:t>Organic Waste Collection, Composting Operations, and Community Composting Services</w:t>
      </w:r>
    </w:p>
    <w:p w:rsidR="00F058E9" w:rsidRPr="00F058E9" w:rsidRDefault="00F058E9" w:rsidP="00F058E9">
      <w:pPr>
        <w:pStyle w:val="Heading3"/>
        <w:rPr>
          <w:rFonts w:asciiTheme="minorHAnsi" w:hAnsiTheme="minorHAnsi" w:cstheme="minorHAnsi"/>
          <w:sz w:val="18"/>
          <w:szCs w:val="18"/>
        </w:rPr>
      </w:pPr>
      <w:r w:rsidRPr="00F058E9">
        <w:rPr>
          <w:rFonts w:asciiTheme="minorHAnsi" w:hAnsiTheme="minorHAnsi" w:cstheme="minorHAnsi"/>
          <w:sz w:val="18"/>
          <w:szCs w:val="18"/>
        </w:rPr>
        <w:t>Purpose</w:t>
      </w:r>
    </w:p>
    <w:p w:rsidR="00F058E9" w:rsidRPr="00F058E9" w:rsidRDefault="00F058E9" w:rsidP="00F058E9">
      <w:pPr>
        <w:pStyle w:val="NormalWeb"/>
        <w:rPr>
          <w:rFonts w:asciiTheme="minorHAnsi" w:hAnsiTheme="minorHAnsi" w:cstheme="minorHAnsi"/>
          <w:sz w:val="18"/>
          <w:szCs w:val="18"/>
        </w:rPr>
      </w:pPr>
      <w:r w:rsidRPr="00F058E9">
        <w:rPr>
          <w:rFonts w:asciiTheme="minorHAnsi" w:hAnsiTheme="minorHAnsi" w:cstheme="minorHAnsi"/>
          <w:sz w:val="18"/>
          <w:szCs w:val="18"/>
        </w:rPr>
        <w:t xml:space="preserve">The City of Philadelphia Department of Prisons (PDP) is seeking proposals from qualified contractors to collect, transport, process, and compost organic waste generated at PDP facilities. The selected contractor will operate and maintain the Department’s existing aerated static pile composting system located at 8215 </w:t>
      </w:r>
      <w:proofErr w:type="spellStart"/>
      <w:r w:rsidRPr="00F058E9">
        <w:rPr>
          <w:rFonts w:asciiTheme="minorHAnsi" w:hAnsiTheme="minorHAnsi" w:cstheme="minorHAnsi"/>
          <w:sz w:val="18"/>
          <w:szCs w:val="18"/>
        </w:rPr>
        <w:t>Torresdale</w:t>
      </w:r>
      <w:proofErr w:type="spellEnd"/>
      <w:r w:rsidRPr="00F058E9">
        <w:rPr>
          <w:rFonts w:asciiTheme="minorHAnsi" w:hAnsiTheme="minorHAnsi" w:cstheme="minorHAnsi"/>
          <w:sz w:val="18"/>
          <w:szCs w:val="18"/>
        </w:rPr>
        <w:t xml:space="preserve"> Avenue and support educational, vocational, and community composting initiatives.</w:t>
      </w:r>
    </w:p>
    <w:p w:rsidR="00F058E9" w:rsidRPr="00F058E9" w:rsidRDefault="00F058E9" w:rsidP="00F058E9">
      <w:pPr>
        <w:pStyle w:val="Heading3"/>
        <w:rPr>
          <w:rFonts w:asciiTheme="minorHAnsi" w:hAnsiTheme="minorHAnsi" w:cstheme="minorHAnsi"/>
          <w:sz w:val="18"/>
          <w:szCs w:val="18"/>
        </w:rPr>
      </w:pPr>
      <w:r w:rsidRPr="00F058E9">
        <w:rPr>
          <w:rFonts w:asciiTheme="minorHAnsi" w:hAnsiTheme="minorHAnsi" w:cstheme="minorHAnsi"/>
          <w:sz w:val="18"/>
          <w:szCs w:val="18"/>
        </w:rPr>
        <w:t>Contract Term</w:t>
      </w:r>
    </w:p>
    <w:p w:rsidR="00F058E9" w:rsidRPr="00F058E9" w:rsidRDefault="00F058E9" w:rsidP="00F058E9">
      <w:pPr>
        <w:pStyle w:val="NormalWeb"/>
        <w:rPr>
          <w:rFonts w:asciiTheme="minorHAnsi" w:hAnsiTheme="minorHAnsi" w:cstheme="minorHAnsi"/>
          <w:sz w:val="18"/>
          <w:szCs w:val="18"/>
        </w:rPr>
      </w:pPr>
      <w:r>
        <w:rPr>
          <w:rFonts w:asciiTheme="minorHAnsi" w:hAnsiTheme="minorHAnsi" w:cstheme="minorHAnsi"/>
          <w:sz w:val="18"/>
          <w:szCs w:val="18"/>
        </w:rPr>
        <w:t>This is an annual contract to begin</w:t>
      </w:r>
      <w:r w:rsidRPr="00F058E9">
        <w:rPr>
          <w:rFonts w:asciiTheme="minorHAnsi" w:hAnsiTheme="minorHAnsi" w:cstheme="minorHAnsi"/>
          <w:sz w:val="18"/>
          <w:szCs w:val="18"/>
        </w:rPr>
        <w:t xml:space="preserve"> </w:t>
      </w:r>
      <w:r w:rsidRPr="00F058E9">
        <w:rPr>
          <w:rStyle w:val="Strong"/>
          <w:rFonts w:asciiTheme="minorHAnsi" w:hAnsiTheme="minorHAnsi" w:cstheme="minorHAnsi"/>
          <w:sz w:val="18"/>
          <w:szCs w:val="18"/>
        </w:rPr>
        <w:t>July 1, 202</w:t>
      </w:r>
      <w:r>
        <w:rPr>
          <w:rStyle w:val="Strong"/>
          <w:rFonts w:asciiTheme="minorHAnsi" w:hAnsiTheme="minorHAnsi" w:cstheme="minorHAnsi"/>
          <w:sz w:val="18"/>
          <w:szCs w:val="18"/>
        </w:rPr>
        <w:t>6 through June 30, 2027</w:t>
      </w:r>
      <w:r w:rsidRPr="00F058E9">
        <w:rPr>
          <w:rFonts w:asciiTheme="minorHAnsi" w:hAnsiTheme="minorHAnsi" w:cstheme="minorHAnsi"/>
          <w:sz w:val="18"/>
          <w:szCs w:val="18"/>
        </w:rPr>
        <w:t>.</w:t>
      </w:r>
    </w:p>
    <w:p w:rsidR="00F058E9" w:rsidRPr="00F058E9" w:rsidRDefault="00F058E9" w:rsidP="00F058E9">
      <w:pPr>
        <w:pStyle w:val="Heading3"/>
        <w:rPr>
          <w:rFonts w:asciiTheme="minorHAnsi" w:hAnsiTheme="minorHAnsi" w:cstheme="minorHAnsi"/>
          <w:sz w:val="18"/>
          <w:szCs w:val="18"/>
        </w:rPr>
      </w:pPr>
      <w:r w:rsidRPr="00F058E9">
        <w:rPr>
          <w:rFonts w:asciiTheme="minorHAnsi" w:hAnsiTheme="minorHAnsi" w:cstheme="minorHAnsi"/>
          <w:sz w:val="18"/>
          <w:szCs w:val="18"/>
        </w:rPr>
        <w:t>Scope of Services</w:t>
      </w:r>
    </w:p>
    <w:p w:rsidR="00F058E9" w:rsidRPr="00F058E9" w:rsidRDefault="00F058E9" w:rsidP="00F058E9">
      <w:pPr>
        <w:pStyle w:val="NormalWeb"/>
        <w:rPr>
          <w:rFonts w:asciiTheme="minorHAnsi" w:hAnsiTheme="minorHAnsi" w:cstheme="minorHAnsi"/>
          <w:sz w:val="18"/>
          <w:szCs w:val="18"/>
        </w:rPr>
      </w:pPr>
      <w:r w:rsidRPr="00F058E9">
        <w:rPr>
          <w:rFonts w:asciiTheme="minorHAnsi" w:hAnsiTheme="minorHAnsi" w:cstheme="minorHAnsi"/>
          <w:sz w:val="18"/>
          <w:szCs w:val="18"/>
        </w:rPr>
        <w:t>The selected contractor shall:</w:t>
      </w:r>
    </w:p>
    <w:p w:rsidR="00F058E9" w:rsidRPr="00F058E9" w:rsidRDefault="00F058E9" w:rsidP="00F058E9">
      <w:pPr>
        <w:pStyle w:val="Heading4"/>
        <w:rPr>
          <w:rFonts w:asciiTheme="minorHAnsi" w:hAnsiTheme="minorHAnsi" w:cstheme="minorHAnsi"/>
          <w:sz w:val="18"/>
          <w:szCs w:val="18"/>
        </w:rPr>
      </w:pPr>
      <w:r w:rsidRPr="00F058E9">
        <w:rPr>
          <w:rFonts w:asciiTheme="minorHAnsi" w:hAnsiTheme="minorHAnsi" w:cstheme="minorHAnsi"/>
          <w:sz w:val="18"/>
          <w:szCs w:val="18"/>
        </w:rPr>
        <w:t>Organic Waste Collection and Transportation</w:t>
      </w:r>
    </w:p>
    <w:p w:rsidR="00F058E9" w:rsidRPr="00F058E9" w:rsidRDefault="00F058E9" w:rsidP="00F058E9">
      <w:pPr>
        <w:pStyle w:val="NormalWeb"/>
        <w:numPr>
          <w:ilvl w:val="0"/>
          <w:numId w:val="10"/>
        </w:numPr>
        <w:rPr>
          <w:rFonts w:asciiTheme="minorHAnsi" w:hAnsiTheme="minorHAnsi" w:cstheme="minorHAnsi"/>
          <w:sz w:val="18"/>
          <w:szCs w:val="18"/>
        </w:rPr>
      </w:pPr>
      <w:r w:rsidRPr="00F058E9">
        <w:rPr>
          <w:rFonts w:asciiTheme="minorHAnsi" w:hAnsiTheme="minorHAnsi" w:cstheme="minorHAnsi"/>
          <w:sz w:val="18"/>
          <w:szCs w:val="18"/>
        </w:rPr>
        <w:t>Collect organic waste from designated PDP facilities on a regular schedule (currently Monday, Wednesday, and Friday).</w:t>
      </w:r>
    </w:p>
    <w:p w:rsidR="00F058E9" w:rsidRPr="00F058E9" w:rsidRDefault="00F058E9" w:rsidP="00F058E9">
      <w:pPr>
        <w:pStyle w:val="NormalWeb"/>
        <w:numPr>
          <w:ilvl w:val="0"/>
          <w:numId w:val="10"/>
        </w:numPr>
        <w:rPr>
          <w:rFonts w:asciiTheme="minorHAnsi" w:hAnsiTheme="minorHAnsi" w:cstheme="minorHAnsi"/>
          <w:sz w:val="18"/>
          <w:szCs w:val="18"/>
        </w:rPr>
      </w:pPr>
      <w:r w:rsidRPr="00F058E9">
        <w:rPr>
          <w:rFonts w:asciiTheme="minorHAnsi" w:hAnsiTheme="minorHAnsi" w:cstheme="minorHAnsi"/>
          <w:sz w:val="18"/>
          <w:szCs w:val="18"/>
        </w:rPr>
        <w:t xml:space="preserve">Transport collected materials to the centralized composting facility at 8215 </w:t>
      </w:r>
      <w:proofErr w:type="spellStart"/>
      <w:r w:rsidRPr="00F058E9">
        <w:rPr>
          <w:rFonts w:asciiTheme="minorHAnsi" w:hAnsiTheme="minorHAnsi" w:cstheme="minorHAnsi"/>
          <w:sz w:val="18"/>
          <w:szCs w:val="18"/>
        </w:rPr>
        <w:t>Torresdale</w:t>
      </w:r>
      <w:proofErr w:type="spellEnd"/>
      <w:r w:rsidRPr="00F058E9">
        <w:rPr>
          <w:rFonts w:asciiTheme="minorHAnsi" w:hAnsiTheme="minorHAnsi" w:cstheme="minorHAnsi"/>
          <w:sz w:val="18"/>
          <w:szCs w:val="18"/>
        </w:rPr>
        <w:t xml:space="preserve"> Avenue.</w:t>
      </w:r>
    </w:p>
    <w:p w:rsidR="00F058E9" w:rsidRPr="00F058E9" w:rsidRDefault="00F058E9" w:rsidP="00F058E9">
      <w:pPr>
        <w:pStyle w:val="Heading4"/>
        <w:rPr>
          <w:rFonts w:asciiTheme="minorHAnsi" w:hAnsiTheme="minorHAnsi" w:cstheme="minorHAnsi"/>
          <w:sz w:val="18"/>
          <w:szCs w:val="18"/>
        </w:rPr>
      </w:pPr>
      <w:r w:rsidRPr="00F058E9">
        <w:rPr>
          <w:rFonts w:asciiTheme="minorHAnsi" w:hAnsiTheme="minorHAnsi" w:cstheme="minorHAnsi"/>
          <w:sz w:val="18"/>
          <w:szCs w:val="18"/>
        </w:rPr>
        <w:t>Compost Facility Operations</w:t>
      </w:r>
    </w:p>
    <w:p w:rsidR="00F058E9" w:rsidRPr="00F058E9" w:rsidRDefault="00F058E9" w:rsidP="00F058E9">
      <w:pPr>
        <w:pStyle w:val="NormalWeb"/>
        <w:numPr>
          <w:ilvl w:val="0"/>
          <w:numId w:val="11"/>
        </w:numPr>
        <w:rPr>
          <w:rFonts w:asciiTheme="minorHAnsi" w:hAnsiTheme="minorHAnsi" w:cstheme="minorHAnsi"/>
          <w:sz w:val="18"/>
          <w:szCs w:val="18"/>
        </w:rPr>
      </w:pPr>
      <w:r w:rsidRPr="00F058E9">
        <w:rPr>
          <w:rFonts w:asciiTheme="minorHAnsi" w:hAnsiTheme="minorHAnsi" w:cstheme="minorHAnsi"/>
          <w:sz w:val="18"/>
          <w:szCs w:val="18"/>
        </w:rPr>
        <w:t>Operate and maintain the existing aerated static pile composting system.</w:t>
      </w:r>
    </w:p>
    <w:p w:rsidR="00F058E9" w:rsidRPr="00F058E9" w:rsidRDefault="00F058E9" w:rsidP="00F058E9">
      <w:pPr>
        <w:pStyle w:val="NormalWeb"/>
        <w:numPr>
          <w:ilvl w:val="0"/>
          <w:numId w:val="11"/>
        </w:numPr>
        <w:rPr>
          <w:rFonts w:asciiTheme="minorHAnsi" w:hAnsiTheme="minorHAnsi" w:cstheme="minorHAnsi"/>
          <w:sz w:val="18"/>
          <w:szCs w:val="18"/>
        </w:rPr>
      </w:pPr>
      <w:r w:rsidRPr="00F058E9">
        <w:rPr>
          <w:rFonts w:asciiTheme="minorHAnsi" w:hAnsiTheme="minorHAnsi" w:cstheme="minorHAnsi"/>
          <w:sz w:val="18"/>
          <w:szCs w:val="18"/>
        </w:rPr>
        <w:t>Ensure all composting activities comply with applicable City, State, and Federal regulations.</w:t>
      </w:r>
    </w:p>
    <w:p w:rsidR="00F058E9" w:rsidRPr="00F058E9" w:rsidRDefault="00F058E9" w:rsidP="00F058E9">
      <w:pPr>
        <w:pStyle w:val="NormalWeb"/>
        <w:numPr>
          <w:ilvl w:val="0"/>
          <w:numId w:val="11"/>
        </w:numPr>
        <w:rPr>
          <w:rFonts w:asciiTheme="minorHAnsi" w:hAnsiTheme="minorHAnsi" w:cstheme="minorHAnsi"/>
          <w:sz w:val="18"/>
          <w:szCs w:val="18"/>
        </w:rPr>
      </w:pPr>
      <w:r w:rsidRPr="00F058E9">
        <w:rPr>
          <w:rFonts w:asciiTheme="minorHAnsi" w:hAnsiTheme="minorHAnsi" w:cstheme="minorHAnsi"/>
          <w:sz w:val="18"/>
          <w:szCs w:val="18"/>
        </w:rPr>
        <w:t>Coordinate daily operations with PDP staff and incarcerated participants.</w:t>
      </w:r>
    </w:p>
    <w:p w:rsidR="00F058E9" w:rsidRPr="00F058E9" w:rsidRDefault="00F058E9" w:rsidP="00F058E9">
      <w:pPr>
        <w:pStyle w:val="Heading4"/>
        <w:rPr>
          <w:rFonts w:asciiTheme="minorHAnsi" w:hAnsiTheme="minorHAnsi" w:cstheme="minorHAnsi"/>
          <w:sz w:val="18"/>
          <w:szCs w:val="18"/>
        </w:rPr>
      </w:pPr>
      <w:r w:rsidRPr="00F058E9">
        <w:rPr>
          <w:rFonts w:asciiTheme="minorHAnsi" w:hAnsiTheme="minorHAnsi" w:cstheme="minorHAnsi"/>
          <w:sz w:val="18"/>
          <w:szCs w:val="18"/>
        </w:rPr>
        <w:t>Educational and Workforce Development</w:t>
      </w:r>
    </w:p>
    <w:p w:rsidR="00F058E9" w:rsidRPr="00F058E9" w:rsidRDefault="00F058E9" w:rsidP="00F058E9">
      <w:pPr>
        <w:pStyle w:val="NormalWeb"/>
        <w:numPr>
          <w:ilvl w:val="0"/>
          <w:numId w:val="12"/>
        </w:numPr>
        <w:rPr>
          <w:rFonts w:asciiTheme="minorHAnsi" w:hAnsiTheme="minorHAnsi" w:cstheme="minorHAnsi"/>
          <w:sz w:val="18"/>
          <w:szCs w:val="18"/>
        </w:rPr>
      </w:pPr>
      <w:r w:rsidRPr="00F058E9">
        <w:rPr>
          <w:rFonts w:asciiTheme="minorHAnsi" w:hAnsiTheme="minorHAnsi" w:cstheme="minorHAnsi"/>
          <w:sz w:val="18"/>
          <w:szCs w:val="18"/>
        </w:rPr>
        <w:t>Provide composting education and hands-on training for incarcerated participants.</w:t>
      </w:r>
    </w:p>
    <w:p w:rsidR="00F058E9" w:rsidRPr="00F058E9" w:rsidRDefault="00F058E9" w:rsidP="00F058E9">
      <w:pPr>
        <w:pStyle w:val="NormalWeb"/>
        <w:numPr>
          <w:ilvl w:val="0"/>
          <w:numId w:val="12"/>
        </w:numPr>
        <w:rPr>
          <w:rFonts w:asciiTheme="minorHAnsi" w:hAnsiTheme="minorHAnsi" w:cstheme="minorHAnsi"/>
          <w:sz w:val="18"/>
          <w:szCs w:val="18"/>
        </w:rPr>
      </w:pPr>
      <w:r w:rsidRPr="00F058E9">
        <w:rPr>
          <w:rFonts w:asciiTheme="minorHAnsi" w:hAnsiTheme="minorHAnsi" w:cstheme="minorHAnsi"/>
          <w:sz w:val="18"/>
          <w:szCs w:val="18"/>
        </w:rPr>
        <w:t>Support a vocational certification program administered through a partnering local university.</w:t>
      </w:r>
    </w:p>
    <w:p w:rsidR="00F058E9" w:rsidRPr="00F058E9" w:rsidRDefault="00F058E9" w:rsidP="00F058E9">
      <w:pPr>
        <w:pStyle w:val="NormalWeb"/>
        <w:numPr>
          <w:ilvl w:val="0"/>
          <w:numId w:val="12"/>
        </w:numPr>
        <w:rPr>
          <w:rFonts w:asciiTheme="minorHAnsi" w:hAnsiTheme="minorHAnsi" w:cstheme="minorHAnsi"/>
          <w:sz w:val="18"/>
          <w:szCs w:val="18"/>
        </w:rPr>
      </w:pPr>
      <w:r w:rsidRPr="00F058E9">
        <w:rPr>
          <w:rFonts w:asciiTheme="minorHAnsi" w:hAnsiTheme="minorHAnsi" w:cstheme="minorHAnsi"/>
          <w:sz w:val="18"/>
          <w:szCs w:val="18"/>
        </w:rPr>
        <w:t>Conduct a minimum of two formal instructional cohorts annually.</w:t>
      </w:r>
    </w:p>
    <w:p w:rsidR="00F058E9" w:rsidRPr="00F058E9" w:rsidRDefault="00F058E9" w:rsidP="00F058E9">
      <w:pPr>
        <w:pStyle w:val="NormalWeb"/>
        <w:numPr>
          <w:ilvl w:val="0"/>
          <w:numId w:val="12"/>
        </w:numPr>
        <w:rPr>
          <w:rFonts w:asciiTheme="minorHAnsi" w:hAnsiTheme="minorHAnsi" w:cstheme="minorHAnsi"/>
          <w:sz w:val="18"/>
          <w:szCs w:val="18"/>
        </w:rPr>
      </w:pPr>
      <w:r w:rsidRPr="00F058E9">
        <w:rPr>
          <w:rFonts w:asciiTheme="minorHAnsi" w:hAnsiTheme="minorHAnsi" w:cstheme="minorHAnsi"/>
          <w:sz w:val="18"/>
          <w:szCs w:val="18"/>
        </w:rPr>
        <w:t>Provide year-round mentoring and workforce development support.</w:t>
      </w:r>
    </w:p>
    <w:p w:rsidR="00F058E9" w:rsidRPr="00F058E9" w:rsidRDefault="00F058E9" w:rsidP="00F058E9">
      <w:pPr>
        <w:pStyle w:val="Heading4"/>
        <w:rPr>
          <w:rFonts w:asciiTheme="minorHAnsi" w:hAnsiTheme="minorHAnsi" w:cstheme="minorHAnsi"/>
          <w:sz w:val="18"/>
          <w:szCs w:val="18"/>
        </w:rPr>
      </w:pPr>
      <w:r w:rsidRPr="00F058E9">
        <w:rPr>
          <w:rFonts w:asciiTheme="minorHAnsi" w:hAnsiTheme="minorHAnsi" w:cstheme="minorHAnsi"/>
          <w:sz w:val="18"/>
          <w:szCs w:val="18"/>
        </w:rPr>
        <w:t>Community Composting Program</w:t>
      </w:r>
    </w:p>
    <w:p w:rsidR="00F058E9" w:rsidRPr="00F058E9" w:rsidRDefault="00F058E9" w:rsidP="00F058E9">
      <w:pPr>
        <w:pStyle w:val="NormalWeb"/>
        <w:numPr>
          <w:ilvl w:val="0"/>
          <w:numId w:val="13"/>
        </w:numPr>
        <w:rPr>
          <w:rFonts w:asciiTheme="minorHAnsi" w:hAnsiTheme="minorHAnsi" w:cstheme="minorHAnsi"/>
          <w:sz w:val="18"/>
          <w:szCs w:val="18"/>
        </w:rPr>
      </w:pPr>
      <w:r w:rsidRPr="00F058E9">
        <w:rPr>
          <w:rFonts w:asciiTheme="minorHAnsi" w:hAnsiTheme="minorHAnsi" w:cstheme="minorHAnsi"/>
          <w:sz w:val="18"/>
          <w:szCs w:val="18"/>
        </w:rPr>
        <w:t>Identify and coordinate community compost drop-off locations.</w:t>
      </w:r>
    </w:p>
    <w:p w:rsidR="00F058E9" w:rsidRPr="00F058E9" w:rsidRDefault="00F058E9" w:rsidP="00F058E9">
      <w:pPr>
        <w:pStyle w:val="NormalWeb"/>
        <w:numPr>
          <w:ilvl w:val="0"/>
          <w:numId w:val="13"/>
        </w:numPr>
        <w:rPr>
          <w:rFonts w:asciiTheme="minorHAnsi" w:hAnsiTheme="minorHAnsi" w:cstheme="minorHAnsi"/>
          <w:sz w:val="18"/>
          <w:szCs w:val="18"/>
        </w:rPr>
      </w:pPr>
      <w:r w:rsidRPr="00F058E9">
        <w:rPr>
          <w:rFonts w:asciiTheme="minorHAnsi" w:hAnsiTheme="minorHAnsi" w:cstheme="minorHAnsi"/>
          <w:sz w:val="18"/>
          <w:szCs w:val="18"/>
        </w:rPr>
        <w:t>Develop and maintain collection schedules.</w:t>
      </w:r>
    </w:p>
    <w:p w:rsidR="00F058E9" w:rsidRPr="00F058E9" w:rsidRDefault="00F058E9" w:rsidP="00F058E9">
      <w:pPr>
        <w:pStyle w:val="NormalWeb"/>
        <w:numPr>
          <w:ilvl w:val="0"/>
          <w:numId w:val="13"/>
        </w:numPr>
        <w:rPr>
          <w:rFonts w:asciiTheme="minorHAnsi" w:hAnsiTheme="minorHAnsi" w:cstheme="minorHAnsi"/>
          <w:sz w:val="18"/>
          <w:szCs w:val="18"/>
        </w:rPr>
      </w:pPr>
      <w:r w:rsidRPr="00F058E9">
        <w:rPr>
          <w:rFonts w:asciiTheme="minorHAnsi" w:hAnsiTheme="minorHAnsi" w:cstheme="minorHAnsi"/>
          <w:sz w:val="18"/>
          <w:szCs w:val="18"/>
        </w:rPr>
        <w:t>Service designated community composting sites.</w:t>
      </w:r>
    </w:p>
    <w:p w:rsidR="00F058E9" w:rsidRPr="00F058E9" w:rsidRDefault="00F058E9" w:rsidP="00F058E9">
      <w:pPr>
        <w:pStyle w:val="Heading3"/>
        <w:rPr>
          <w:rFonts w:asciiTheme="minorHAnsi" w:hAnsiTheme="minorHAnsi" w:cstheme="minorHAnsi"/>
          <w:sz w:val="18"/>
          <w:szCs w:val="18"/>
        </w:rPr>
      </w:pPr>
      <w:r w:rsidRPr="00F058E9">
        <w:rPr>
          <w:rFonts w:asciiTheme="minorHAnsi" w:hAnsiTheme="minorHAnsi" w:cstheme="minorHAnsi"/>
          <w:sz w:val="18"/>
          <w:szCs w:val="18"/>
        </w:rPr>
        <w:t>Facilities Served</w:t>
      </w:r>
    </w:p>
    <w:p w:rsidR="00F058E9" w:rsidRPr="00F058E9" w:rsidRDefault="00F058E9" w:rsidP="00F058E9">
      <w:pPr>
        <w:pStyle w:val="NormalWeb"/>
        <w:rPr>
          <w:rFonts w:asciiTheme="minorHAnsi" w:hAnsiTheme="minorHAnsi" w:cstheme="minorHAnsi"/>
          <w:sz w:val="18"/>
          <w:szCs w:val="18"/>
        </w:rPr>
      </w:pPr>
      <w:r w:rsidRPr="00F058E9">
        <w:rPr>
          <w:rFonts w:asciiTheme="minorHAnsi" w:hAnsiTheme="minorHAnsi" w:cstheme="minorHAnsi"/>
          <w:sz w:val="18"/>
          <w:szCs w:val="18"/>
        </w:rPr>
        <w:t>Services may support operations at the following PDP facilities:</w:t>
      </w:r>
    </w:p>
    <w:p w:rsidR="00F058E9" w:rsidRPr="00F058E9" w:rsidRDefault="00F058E9" w:rsidP="00F058E9">
      <w:pPr>
        <w:pStyle w:val="NormalWeb"/>
        <w:numPr>
          <w:ilvl w:val="0"/>
          <w:numId w:val="14"/>
        </w:numPr>
        <w:rPr>
          <w:rFonts w:asciiTheme="minorHAnsi" w:hAnsiTheme="minorHAnsi" w:cstheme="minorHAnsi"/>
          <w:sz w:val="18"/>
          <w:szCs w:val="18"/>
        </w:rPr>
      </w:pPr>
      <w:r w:rsidRPr="00F058E9">
        <w:rPr>
          <w:rFonts w:asciiTheme="minorHAnsi" w:hAnsiTheme="minorHAnsi" w:cstheme="minorHAnsi"/>
          <w:sz w:val="18"/>
          <w:szCs w:val="18"/>
        </w:rPr>
        <w:t>Curran-</w:t>
      </w:r>
      <w:proofErr w:type="spellStart"/>
      <w:r w:rsidRPr="00F058E9">
        <w:rPr>
          <w:rFonts w:asciiTheme="minorHAnsi" w:hAnsiTheme="minorHAnsi" w:cstheme="minorHAnsi"/>
          <w:sz w:val="18"/>
          <w:szCs w:val="18"/>
        </w:rPr>
        <w:t>Fromhold</w:t>
      </w:r>
      <w:proofErr w:type="spellEnd"/>
      <w:r w:rsidRPr="00F058E9">
        <w:rPr>
          <w:rFonts w:asciiTheme="minorHAnsi" w:hAnsiTheme="minorHAnsi" w:cstheme="minorHAnsi"/>
          <w:sz w:val="18"/>
          <w:szCs w:val="18"/>
        </w:rPr>
        <w:t xml:space="preserve"> Correctional Facility (CFCF)</w:t>
      </w:r>
    </w:p>
    <w:p w:rsidR="00F058E9" w:rsidRPr="00F058E9" w:rsidRDefault="00F058E9" w:rsidP="00F058E9">
      <w:pPr>
        <w:pStyle w:val="NormalWeb"/>
        <w:numPr>
          <w:ilvl w:val="0"/>
          <w:numId w:val="14"/>
        </w:numPr>
        <w:rPr>
          <w:rFonts w:asciiTheme="minorHAnsi" w:hAnsiTheme="minorHAnsi" w:cstheme="minorHAnsi"/>
          <w:sz w:val="18"/>
          <w:szCs w:val="18"/>
        </w:rPr>
      </w:pPr>
      <w:r w:rsidRPr="00F058E9">
        <w:rPr>
          <w:rFonts w:asciiTheme="minorHAnsi" w:hAnsiTheme="minorHAnsi" w:cstheme="minorHAnsi"/>
          <w:sz w:val="18"/>
          <w:szCs w:val="18"/>
        </w:rPr>
        <w:t>Riverside Correctional Facility (RCF)</w:t>
      </w:r>
    </w:p>
    <w:p w:rsidR="00F058E9" w:rsidRPr="00F058E9" w:rsidRDefault="00F058E9" w:rsidP="00F058E9">
      <w:pPr>
        <w:pStyle w:val="NormalWeb"/>
        <w:numPr>
          <w:ilvl w:val="0"/>
          <w:numId w:val="14"/>
        </w:numPr>
        <w:rPr>
          <w:rFonts w:asciiTheme="minorHAnsi" w:hAnsiTheme="minorHAnsi" w:cstheme="minorHAnsi"/>
          <w:sz w:val="18"/>
          <w:szCs w:val="18"/>
        </w:rPr>
      </w:pPr>
      <w:r w:rsidRPr="00F058E9">
        <w:rPr>
          <w:rFonts w:asciiTheme="minorHAnsi" w:hAnsiTheme="minorHAnsi" w:cstheme="minorHAnsi"/>
          <w:sz w:val="18"/>
          <w:szCs w:val="18"/>
        </w:rPr>
        <w:t>Philadelphia Industrial Correctional Center (PICC)</w:t>
      </w:r>
    </w:p>
    <w:p w:rsidR="00F058E9" w:rsidRPr="00F058E9" w:rsidRDefault="00F058E9" w:rsidP="00F058E9">
      <w:pPr>
        <w:pStyle w:val="NormalWeb"/>
        <w:numPr>
          <w:ilvl w:val="0"/>
          <w:numId w:val="14"/>
        </w:numPr>
        <w:rPr>
          <w:rFonts w:asciiTheme="minorHAnsi" w:hAnsiTheme="minorHAnsi" w:cstheme="minorHAnsi"/>
          <w:sz w:val="18"/>
          <w:szCs w:val="18"/>
        </w:rPr>
      </w:pPr>
      <w:r w:rsidRPr="00F058E9">
        <w:rPr>
          <w:rFonts w:asciiTheme="minorHAnsi" w:hAnsiTheme="minorHAnsi" w:cstheme="minorHAnsi"/>
          <w:sz w:val="18"/>
          <w:szCs w:val="18"/>
        </w:rPr>
        <w:lastRenderedPageBreak/>
        <w:t>Detention Center (DC)</w:t>
      </w:r>
    </w:p>
    <w:p w:rsidR="00F058E9" w:rsidRPr="00F058E9" w:rsidRDefault="00F058E9" w:rsidP="00F058E9">
      <w:pPr>
        <w:pStyle w:val="Heading3"/>
        <w:rPr>
          <w:rFonts w:asciiTheme="minorHAnsi" w:hAnsiTheme="minorHAnsi" w:cstheme="minorHAnsi"/>
          <w:sz w:val="18"/>
          <w:szCs w:val="18"/>
        </w:rPr>
      </w:pPr>
      <w:r w:rsidRPr="00F058E9">
        <w:rPr>
          <w:rFonts w:asciiTheme="minorHAnsi" w:hAnsiTheme="minorHAnsi" w:cstheme="minorHAnsi"/>
          <w:sz w:val="18"/>
          <w:szCs w:val="18"/>
        </w:rPr>
        <w:t>Reporting Requirements</w:t>
      </w:r>
    </w:p>
    <w:p w:rsidR="00F058E9" w:rsidRPr="00F058E9" w:rsidRDefault="00F058E9" w:rsidP="00F058E9">
      <w:pPr>
        <w:pStyle w:val="NormalWeb"/>
        <w:rPr>
          <w:rFonts w:asciiTheme="minorHAnsi" w:hAnsiTheme="minorHAnsi" w:cstheme="minorHAnsi"/>
          <w:sz w:val="18"/>
          <w:szCs w:val="18"/>
        </w:rPr>
      </w:pPr>
      <w:r w:rsidRPr="00F058E9">
        <w:rPr>
          <w:rFonts w:asciiTheme="minorHAnsi" w:hAnsiTheme="minorHAnsi" w:cstheme="minorHAnsi"/>
          <w:sz w:val="18"/>
          <w:szCs w:val="18"/>
        </w:rPr>
        <w:t>The contractor shall provide monthly and quarterly reports detailing:</w:t>
      </w:r>
    </w:p>
    <w:p w:rsidR="00F058E9" w:rsidRPr="00F058E9" w:rsidRDefault="00F058E9" w:rsidP="00F058E9">
      <w:pPr>
        <w:pStyle w:val="NormalWeb"/>
        <w:numPr>
          <w:ilvl w:val="0"/>
          <w:numId w:val="15"/>
        </w:numPr>
        <w:rPr>
          <w:rFonts w:asciiTheme="minorHAnsi" w:hAnsiTheme="minorHAnsi" w:cstheme="minorHAnsi"/>
          <w:sz w:val="18"/>
          <w:szCs w:val="18"/>
        </w:rPr>
      </w:pPr>
      <w:r w:rsidRPr="00F058E9">
        <w:rPr>
          <w:rFonts w:asciiTheme="minorHAnsi" w:hAnsiTheme="minorHAnsi" w:cstheme="minorHAnsi"/>
          <w:sz w:val="18"/>
          <w:szCs w:val="18"/>
        </w:rPr>
        <w:t>Organic material collected</w:t>
      </w:r>
    </w:p>
    <w:p w:rsidR="00F058E9" w:rsidRPr="00F058E9" w:rsidRDefault="00F058E9" w:rsidP="00F058E9">
      <w:pPr>
        <w:pStyle w:val="NormalWeb"/>
        <w:numPr>
          <w:ilvl w:val="0"/>
          <w:numId w:val="15"/>
        </w:numPr>
        <w:rPr>
          <w:rFonts w:asciiTheme="minorHAnsi" w:hAnsiTheme="minorHAnsi" w:cstheme="minorHAnsi"/>
          <w:sz w:val="18"/>
          <w:szCs w:val="18"/>
        </w:rPr>
      </w:pPr>
      <w:r w:rsidRPr="00F058E9">
        <w:rPr>
          <w:rFonts w:asciiTheme="minorHAnsi" w:hAnsiTheme="minorHAnsi" w:cstheme="minorHAnsi"/>
          <w:sz w:val="18"/>
          <w:szCs w:val="18"/>
        </w:rPr>
        <w:t>Contamination rates</w:t>
      </w:r>
    </w:p>
    <w:p w:rsidR="00F058E9" w:rsidRPr="00F058E9" w:rsidRDefault="00F058E9" w:rsidP="00F058E9">
      <w:pPr>
        <w:pStyle w:val="NormalWeb"/>
        <w:numPr>
          <w:ilvl w:val="0"/>
          <w:numId w:val="15"/>
        </w:numPr>
        <w:rPr>
          <w:rFonts w:asciiTheme="minorHAnsi" w:hAnsiTheme="minorHAnsi" w:cstheme="minorHAnsi"/>
          <w:sz w:val="18"/>
          <w:szCs w:val="18"/>
        </w:rPr>
      </w:pPr>
      <w:r w:rsidRPr="00F058E9">
        <w:rPr>
          <w:rFonts w:asciiTheme="minorHAnsi" w:hAnsiTheme="minorHAnsi" w:cstheme="minorHAnsi"/>
          <w:sz w:val="18"/>
          <w:szCs w:val="18"/>
        </w:rPr>
        <w:t>Community composting activities and participation</w:t>
      </w:r>
    </w:p>
    <w:p w:rsidR="00F058E9" w:rsidRPr="00F058E9" w:rsidRDefault="00F058E9" w:rsidP="00F058E9">
      <w:pPr>
        <w:pStyle w:val="NormalWeb"/>
        <w:numPr>
          <w:ilvl w:val="0"/>
          <w:numId w:val="15"/>
        </w:numPr>
        <w:rPr>
          <w:rFonts w:asciiTheme="minorHAnsi" w:hAnsiTheme="minorHAnsi" w:cstheme="minorHAnsi"/>
          <w:sz w:val="18"/>
          <w:szCs w:val="18"/>
        </w:rPr>
      </w:pPr>
      <w:r w:rsidRPr="00F058E9">
        <w:rPr>
          <w:rFonts w:asciiTheme="minorHAnsi" w:hAnsiTheme="minorHAnsi" w:cstheme="minorHAnsi"/>
          <w:sz w:val="18"/>
          <w:szCs w:val="18"/>
        </w:rPr>
        <w:t>Educational and training activities</w:t>
      </w:r>
    </w:p>
    <w:p w:rsidR="00F058E9" w:rsidRPr="00F058E9" w:rsidRDefault="00F058E9" w:rsidP="00F058E9">
      <w:pPr>
        <w:pStyle w:val="NormalWeb"/>
        <w:numPr>
          <w:ilvl w:val="0"/>
          <w:numId w:val="15"/>
        </w:numPr>
        <w:rPr>
          <w:rFonts w:asciiTheme="minorHAnsi" w:hAnsiTheme="minorHAnsi" w:cstheme="minorHAnsi"/>
          <w:sz w:val="18"/>
          <w:szCs w:val="18"/>
        </w:rPr>
      </w:pPr>
      <w:r w:rsidRPr="00F058E9">
        <w:rPr>
          <w:rFonts w:asciiTheme="minorHAnsi" w:hAnsiTheme="minorHAnsi" w:cstheme="minorHAnsi"/>
          <w:sz w:val="18"/>
          <w:szCs w:val="18"/>
        </w:rPr>
        <w:t>Coordination with the partnering university</w:t>
      </w:r>
    </w:p>
    <w:p w:rsidR="00F058E9" w:rsidRPr="00F058E9" w:rsidRDefault="00F058E9" w:rsidP="00F058E9">
      <w:pPr>
        <w:pStyle w:val="Heading3"/>
        <w:rPr>
          <w:rFonts w:asciiTheme="minorHAnsi" w:hAnsiTheme="minorHAnsi" w:cstheme="minorHAnsi"/>
          <w:sz w:val="18"/>
          <w:szCs w:val="18"/>
        </w:rPr>
      </w:pPr>
      <w:r w:rsidRPr="00F058E9">
        <w:rPr>
          <w:rFonts w:asciiTheme="minorHAnsi" w:hAnsiTheme="minorHAnsi" w:cstheme="minorHAnsi"/>
          <w:sz w:val="18"/>
          <w:szCs w:val="18"/>
        </w:rPr>
        <w:t>Contractor Qualifications</w:t>
      </w:r>
    </w:p>
    <w:p w:rsidR="00F058E9" w:rsidRPr="00F058E9" w:rsidRDefault="00F058E9" w:rsidP="00F058E9">
      <w:pPr>
        <w:pStyle w:val="NormalWeb"/>
        <w:rPr>
          <w:rFonts w:asciiTheme="minorHAnsi" w:hAnsiTheme="minorHAnsi" w:cstheme="minorHAnsi"/>
          <w:sz w:val="18"/>
          <w:szCs w:val="18"/>
        </w:rPr>
      </w:pPr>
      <w:r w:rsidRPr="00F058E9">
        <w:rPr>
          <w:rFonts w:asciiTheme="minorHAnsi" w:hAnsiTheme="minorHAnsi" w:cstheme="minorHAnsi"/>
          <w:sz w:val="18"/>
          <w:szCs w:val="18"/>
        </w:rPr>
        <w:t>Proposers must demonstrate:</w:t>
      </w:r>
    </w:p>
    <w:p w:rsidR="00F058E9" w:rsidRPr="00F058E9" w:rsidRDefault="00F058E9" w:rsidP="00F058E9">
      <w:pPr>
        <w:pStyle w:val="NormalWeb"/>
        <w:numPr>
          <w:ilvl w:val="0"/>
          <w:numId w:val="16"/>
        </w:numPr>
        <w:rPr>
          <w:rFonts w:asciiTheme="minorHAnsi" w:hAnsiTheme="minorHAnsi" w:cstheme="minorHAnsi"/>
          <w:sz w:val="18"/>
          <w:szCs w:val="18"/>
        </w:rPr>
      </w:pPr>
      <w:r w:rsidRPr="00F058E9">
        <w:rPr>
          <w:rFonts w:asciiTheme="minorHAnsi" w:hAnsiTheme="minorHAnsi" w:cstheme="minorHAnsi"/>
          <w:sz w:val="18"/>
          <w:szCs w:val="18"/>
        </w:rPr>
        <w:t>Experience operating composting facilities</w:t>
      </w:r>
    </w:p>
    <w:p w:rsidR="00F058E9" w:rsidRPr="00F058E9" w:rsidRDefault="00F058E9" w:rsidP="00F058E9">
      <w:pPr>
        <w:pStyle w:val="NormalWeb"/>
        <w:numPr>
          <w:ilvl w:val="0"/>
          <w:numId w:val="16"/>
        </w:numPr>
        <w:rPr>
          <w:rFonts w:asciiTheme="minorHAnsi" w:hAnsiTheme="minorHAnsi" w:cstheme="minorHAnsi"/>
          <w:sz w:val="18"/>
          <w:szCs w:val="18"/>
        </w:rPr>
      </w:pPr>
      <w:r w:rsidRPr="00F058E9">
        <w:rPr>
          <w:rFonts w:asciiTheme="minorHAnsi" w:hAnsiTheme="minorHAnsi" w:cstheme="minorHAnsi"/>
          <w:sz w:val="18"/>
          <w:szCs w:val="18"/>
        </w:rPr>
        <w:t>Knowledge of aerated static pile composting systems</w:t>
      </w:r>
    </w:p>
    <w:p w:rsidR="00F058E9" w:rsidRPr="00F058E9" w:rsidRDefault="00F058E9" w:rsidP="00F058E9">
      <w:pPr>
        <w:pStyle w:val="NormalWeb"/>
        <w:numPr>
          <w:ilvl w:val="0"/>
          <w:numId w:val="16"/>
        </w:numPr>
        <w:rPr>
          <w:rFonts w:asciiTheme="minorHAnsi" w:hAnsiTheme="minorHAnsi" w:cstheme="minorHAnsi"/>
          <w:sz w:val="18"/>
          <w:szCs w:val="18"/>
        </w:rPr>
      </w:pPr>
      <w:r w:rsidRPr="00F058E9">
        <w:rPr>
          <w:rFonts w:asciiTheme="minorHAnsi" w:hAnsiTheme="minorHAnsi" w:cstheme="minorHAnsi"/>
          <w:sz w:val="18"/>
          <w:szCs w:val="18"/>
        </w:rPr>
        <w:t>Understanding of environmental and regulatory compliance requirements</w:t>
      </w:r>
    </w:p>
    <w:p w:rsidR="00F058E9" w:rsidRPr="00F058E9" w:rsidRDefault="00F058E9" w:rsidP="00F058E9">
      <w:pPr>
        <w:pStyle w:val="NormalWeb"/>
        <w:numPr>
          <w:ilvl w:val="0"/>
          <w:numId w:val="16"/>
        </w:numPr>
        <w:rPr>
          <w:rFonts w:asciiTheme="minorHAnsi" w:hAnsiTheme="minorHAnsi" w:cstheme="minorHAnsi"/>
          <w:sz w:val="18"/>
          <w:szCs w:val="18"/>
        </w:rPr>
      </w:pPr>
      <w:r w:rsidRPr="00F058E9">
        <w:rPr>
          <w:rFonts w:asciiTheme="minorHAnsi" w:hAnsiTheme="minorHAnsi" w:cstheme="minorHAnsi"/>
          <w:sz w:val="18"/>
          <w:szCs w:val="18"/>
        </w:rPr>
        <w:t>Experience managing programs involving correctional facilities and incarcerated workers</w:t>
      </w:r>
    </w:p>
    <w:p w:rsidR="00F058E9" w:rsidRPr="00F058E9" w:rsidRDefault="00F058E9" w:rsidP="00F058E9">
      <w:pPr>
        <w:pStyle w:val="Heading3"/>
        <w:rPr>
          <w:rFonts w:asciiTheme="minorHAnsi" w:hAnsiTheme="minorHAnsi" w:cstheme="minorHAnsi"/>
          <w:sz w:val="18"/>
          <w:szCs w:val="18"/>
        </w:rPr>
      </w:pPr>
      <w:r w:rsidRPr="00F058E9">
        <w:rPr>
          <w:rFonts w:asciiTheme="minorHAnsi" w:hAnsiTheme="minorHAnsi" w:cstheme="minorHAnsi"/>
          <w:sz w:val="18"/>
          <w:szCs w:val="18"/>
        </w:rPr>
        <w:t>Compensation</w:t>
      </w:r>
    </w:p>
    <w:p w:rsidR="00F058E9" w:rsidRPr="00F058E9" w:rsidRDefault="00F058E9" w:rsidP="00F058E9">
      <w:pPr>
        <w:pStyle w:val="NormalWeb"/>
        <w:numPr>
          <w:ilvl w:val="0"/>
          <w:numId w:val="17"/>
        </w:numPr>
        <w:rPr>
          <w:rFonts w:asciiTheme="minorHAnsi" w:hAnsiTheme="minorHAnsi" w:cstheme="minorHAnsi"/>
          <w:sz w:val="18"/>
          <w:szCs w:val="18"/>
        </w:rPr>
      </w:pPr>
      <w:r w:rsidRPr="00F058E9">
        <w:rPr>
          <w:rFonts w:asciiTheme="minorHAnsi" w:hAnsiTheme="minorHAnsi" w:cstheme="minorHAnsi"/>
          <w:sz w:val="18"/>
          <w:szCs w:val="18"/>
        </w:rPr>
        <w:t xml:space="preserve">Maximum contract value: </w:t>
      </w:r>
      <w:r w:rsidRPr="00F058E9">
        <w:rPr>
          <w:rStyle w:val="Strong"/>
          <w:rFonts w:asciiTheme="minorHAnsi" w:hAnsiTheme="minorHAnsi" w:cstheme="minorHAnsi"/>
          <w:sz w:val="18"/>
          <w:szCs w:val="18"/>
        </w:rPr>
        <w:t>$9</w:t>
      </w:r>
      <w:r>
        <w:rPr>
          <w:rStyle w:val="Strong"/>
          <w:rFonts w:asciiTheme="minorHAnsi" w:hAnsiTheme="minorHAnsi" w:cstheme="minorHAnsi"/>
          <w:sz w:val="18"/>
          <w:szCs w:val="18"/>
        </w:rPr>
        <w:t>4</w:t>
      </w:r>
      <w:r w:rsidRPr="00F058E9">
        <w:rPr>
          <w:rStyle w:val="Strong"/>
          <w:rFonts w:asciiTheme="minorHAnsi" w:hAnsiTheme="minorHAnsi" w:cstheme="minorHAnsi"/>
          <w:sz w:val="18"/>
          <w:szCs w:val="18"/>
        </w:rPr>
        <w:t>,000</w:t>
      </w:r>
    </w:p>
    <w:p w:rsidR="00F058E9" w:rsidRPr="00F058E9" w:rsidRDefault="00F058E9" w:rsidP="00F058E9">
      <w:pPr>
        <w:pStyle w:val="NormalWeb"/>
        <w:numPr>
          <w:ilvl w:val="0"/>
          <w:numId w:val="17"/>
        </w:numPr>
        <w:rPr>
          <w:rFonts w:asciiTheme="minorHAnsi" w:hAnsiTheme="minorHAnsi" w:cstheme="minorHAnsi"/>
          <w:sz w:val="18"/>
          <w:szCs w:val="18"/>
        </w:rPr>
      </w:pPr>
      <w:r w:rsidRPr="00F058E9">
        <w:rPr>
          <w:rFonts w:asciiTheme="minorHAnsi" w:hAnsiTheme="minorHAnsi" w:cstheme="minorHAnsi"/>
          <w:sz w:val="18"/>
          <w:szCs w:val="18"/>
        </w:rPr>
        <w:t>Payment will be made upon receipt and approval of invoices.</w:t>
      </w:r>
    </w:p>
    <w:p w:rsidR="00F058E9" w:rsidRPr="00F058E9" w:rsidRDefault="00F058E9" w:rsidP="00F058E9">
      <w:pPr>
        <w:pStyle w:val="Heading3"/>
        <w:rPr>
          <w:rFonts w:asciiTheme="minorHAnsi" w:hAnsiTheme="minorHAnsi" w:cstheme="minorHAnsi"/>
          <w:sz w:val="18"/>
          <w:szCs w:val="18"/>
        </w:rPr>
      </w:pPr>
      <w:r w:rsidRPr="00F058E9">
        <w:rPr>
          <w:rFonts w:asciiTheme="minorHAnsi" w:hAnsiTheme="minorHAnsi" w:cstheme="minorHAnsi"/>
          <w:sz w:val="18"/>
          <w:szCs w:val="18"/>
        </w:rPr>
        <w:t>Deliverables</w:t>
      </w:r>
    </w:p>
    <w:p w:rsidR="00F058E9" w:rsidRPr="00F058E9" w:rsidRDefault="00F058E9" w:rsidP="00F058E9">
      <w:pPr>
        <w:pStyle w:val="NormalWeb"/>
        <w:numPr>
          <w:ilvl w:val="0"/>
          <w:numId w:val="18"/>
        </w:numPr>
        <w:rPr>
          <w:rFonts w:asciiTheme="minorHAnsi" w:hAnsiTheme="minorHAnsi" w:cstheme="minorHAnsi"/>
          <w:sz w:val="18"/>
          <w:szCs w:val="18"/>
        </w:rPr>
      </w:pPr>
      <w:r w:rsidRPr="00F058E9">
        <w:rPr>
          <w:rFonts w:asciiTheme="minorHAnsi" w:hAnsiTheme="minorHAnsi" w:cstheme="minorHAnsi"/>
          <w:sz w:val="18"/>
          <w:szCs w:val="18"/>
        </w:rPr>
        <w:t>Organic waste collection and transportation services.</w:t>
      </w:r>
    </w:p>
    <w:p w:rsidR="00F058E9" w:rsidRPr="00F058E9" w:rsidRDefault="00F058E9" w:rsidP="00F058E9">
      <w:pPr>
        <w:pStyle w:val="NormalWeb"/>
        <w:numPr>
          <w:ilvl w:val="0"/>
          <w:numId w:val="18"/>
        </w:numPr>
        <w:rPr>
          <w:rFonts w:asciiTheme="minorHAnsi" w:hAnsiTheme="minorHAnsi" w:cstheme="minorHAnsi"/>
          <w:sz w:val="18"/>
          <w:szCs w:val="18"/>
        </w:rPr>
      </w:pPr>
      <w:r w:rsidRPr="00F058E9">
        <w:rPr>
          <w:rFonts w:asciiTheme="minorHAnsi" w:hAnsiTheme="minorHAnsi" w:cstheme="minorHAnsi"/>
          <w:sz w:val="18"/>
          <w:szCs w:val="18"/>
        </w:rPr>
        <w:t>Operation and maintenance of the composting facility.</w:t>
      </w:r>
    </w:p>
    <w:p w:rsidR="00F058E9" w:rsidRPr="00F058E9" w:rsidRDefault="00F058E9" w:rsidP="00F058E9">
      <w:pPr>
        <w:pStyle w:val="NormalWeb"/>
        <w:numPr>
          <w:ilvl w:val="0"/>
          <w:numId w:val="18"/>
        </w:numPr>
        <w:rPr>
          <w:rFonts w:asciiTheme="minorHAnsi" w:hAnsiTheme="minorHAnsi" w:cstheme="minorHAnsi"/>
          <w:sz w:val="18"/>
          <w:szCs w:val="18"/>
        </w:rPr>
      </w:pPr>
      <w:r w:rsidRPr="00F058E9">
        <w:rPr>
          <w:rFonts w:asciiTheme="minorHAnsi" w:hAnsiTheme="minorHAnsi" w:cstheme="minorHAnsi"/>
          <w:sz w:val="18"/>
          <w:szCs w:val="18"/>
        </w:rPr>
        <w:t>Composting education and vocational training support.</w:t>
      </w:r>
    </w:p>
    <w:p w:rsidR="00F058E9" w:rsidRPr="00F058E9" w:rsidRDefault="00F058E9" w:rsidP="00F058E9">
      <w:pPr>
        <w:pStyle w:val="NormalWeb"/>
        <w:numPr>
          <w:ilvl w:val="0"/>
          <w:numId w:val="18"/>
        </w:numPr>
        <w:rPr>
          <w:rFonts w:asciiTheme="minorHAnsi" w:hAnsiTheme="minorHAnsi" w:cstheme="minorHAnsi"/>
          <w:sz w:val="18"/>
          <w:szCs w:val="18"/>
        </w:rPr>
      </w:pPr>
      <w:r w:rsidRPr="00F058E9">
        <w:rPr>
          <w:rFonts w:asciiTheme="minorHAnsi" w:hAnsiTheme="minorHAnsi" w:cstheme="minorHAnsi"/>
          <w:sz w:val="18"/>
          <w:szCs w:val="18"/>
        </w:rPr>
        <w:t>Community composting program coordination and expansion.</w:t>
      </w:r>
    </w:p>
    <w:p w:rsidR="00F058E9" w:rsidRPr="00F058E9" w:rsidRDefault="00F058E9" w:rsidP="00F058E9">
      <w:pPr>
        <w:pStyle w:val="NormalWeb"/>
        <w:numPr>
          <w:ilvl w:val="0"/>
          <w:numId w:val="18"/>
        </w:numPr>
        <w:rPr>
          <w:rFonts w:asciiTheme="minorHAnsi" w:hAnsiTheme="minorHAnsi" w:cstheme="minorHAnsi"/>
          <w:sz w:val="18"/>
          <w:szCs w:val="18"/>
        </w:rPr>
      </w:pPr>
      <w:r w:rsidRPr="00F058E9">
        <w:rPr>
          <w:rFonts w:asciiTheme="minorHAnsi" w:hAnsiTheme="minorHAnsi" w:cstheme="minorHAnsi"/>
          <w:sz w:val="18"/>
          <w:szCs w:val="18"/>
        </w:rPr>
        <w:t>Monthly and quarterly performance reports.</w:t>
      </w:r>
    </w:p>
    <w:p w:rsidR="00F058E9" w:rsidRPr="00F058E9" w:rsidRDefault="00F058E9" w:rsidP="00F058E9">
      <w:pPr>
        <w:pStyle w:val="NormalWeb"/>
        <w:numPr>
          <w:ilvl w:val="0"/>
          <w:numId w:val="18"/>
        </w:numPr>
        <w:rPr>
          <w:rFonts w:asciiTheme="minorHAnsi" w:hAnsiTheme="minorHAnsi" w:cstheme="minorHAnsi"/>
          <w:sz w:val="18"/>
          <w:szCs w:val="18"/>
        </w:rPr>
      </w:pPr>
      <w:r w:rsidRPr="00F058E9">
        <w:rPr>
          <w:rFonts w:asciiTheme="minorHAnsi" w:hAnsiTheme="minorHAnsi" w:cstheme="minorHAnsi"/>
          <w:sz w:val="18"/>
          <w:szCs w:val="18"/>
        </w:rPr>
        <w:t>Regulatory compliance management and documentation.</w:t>
      </w:r>
    </w:p>
    <w:p w:rsidR="001D7F8C" w:rsidRPr="00F058E9" w:rsidRDefault="001D7F8C" w:rsidP="00F058E9">
      <w:pPr>
        <w:rPr>
          <w:rFonts w:cstheme="minorHAnsi"/>
          <w:sz w:val="18"/>
          <w:szCs w:val="18"/>
        </w:rPr>
      </w:pPr>
    </w:p>
    <w:sectPr w:rsidR="001D7F8C" w:rsidRPr="00F058E9" w:rsidSect="001D7F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3E99"/>
    <w:multiLevelType w:val="multilevel"/>
    <w:tmpl w:val="567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F4E28"/>
    <w:multiLevelType w:val="multilevel"/>
    <w:tmpl w:val="3E5E2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15D68"/>
    <w:multiLevelType w:val="multilevel"/>
    <w:tmpl w:val="562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37734"/>
    <w:multiLevelType w:val="multilevel"/>
    <w:tmpl w:val="C3AE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11E8E"/>
    <w:multiLevelType w:val="multilevel"/>
    <w:tmpl w:val="AC84E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722CA6"/>
    <w:multiLevelType w:val="multilevel"/>
    <w:tmpl w:val="1D0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291330"/>
    <w:multiLevelType w:val="multilevel"/>
    <w:tmpl w:val="763C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42DF5"/>
    <w:multiLevelType w:val="multilevel"/>
    <w:tmpl w:val="A812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1D46C8"/>
    <w:multiLevelType w:val="multilevel"/>
    <w:tmpl w:val="79E6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541458"/>
    <w:multiLevelType w:val="multilevel"/>
    <w:tmpl w:val="6066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B51B0"/>
    <w:multiLevelType w:val="multilevel"/>
    <w:tmpl w:val="0C38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A32CFC"/>
    <w:multiLevelType w:val="multilevel"/>
    <w:tmpl w:val="1AC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D04C77"/>
    <w:multiLevelType w:val="multilevel"/>
    <w:tmpl w:val="5530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864468"/>
    <w:multiLevelType w:val="multilevel"/>
    <w:tmpl w:val="7E84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7017C2"/>
    <w:multiLevelType w:val="multilevel"/>
    <w:tmpl w:val="68CC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D164BE"/>
    <w:multiLevelType w:val="multilevel"/>
    <w:tmpl w:val="17A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7B44EA"/>
    <w:multiLevelType w:val="multilevel"/>
    <w:tmpl w:val="2716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822110"/>
    <w:multiLevelType w:val="multilevel"/>
    <w:tmpl w:val="1AEC0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9"/>
  </w:num>
  <w:num w:numId="4">
    <w:abstractNumId w:val="16"/>
  </w:num>
  <w:num w:numId="5">
    <w:abstractNumId w:val="5"/>
  </w:num>
  <w:num w:numId="6">
    <w:abstractNumId w:val="6"/>
  </w:num>
  <w:num w:numId="7">
    <w:abstractNumId w:val="11"/>
  </w:num>
  <w:num w:numId="8">
    <w:abstractNumId w:val="4"/>
  </w:num>
  <w:num w:numId="9">
    <w:abstractNumId w:val="14"/>
  </w:num>
  <w:num w:numId="10">
    <w:abstractNumId w:val="2"/>
  </w:num>
  <w:num w:numId="11">
    <w:abstractNumId w:val="8"/>
  </w:num>
  <w:num w:numId="12">
    <w:abstractNumId w:val="7"/>
  </w:num>
  <w:num w:numId="13">
    <w:abstractNumId w:val="0"/>
  </w:num>
  <w:num w:numId="14">
    <w:abstractNumId w:val="15"/>
  </w:num>
  <w:num w:numId="15">
    <w:abstractNumId w:val="12"/>
  </w:num>
  <w:num w:numId="16">
    <w:abstractNumId w:val="3"/>
  </w:num>
  <w:num w:numId="17">
    <w:abstractNumId w:val="1"/>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F058E9"/>
    <w:rsid w:val="001D7F8C"/>
    <w:rsid w:val="00F05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F8C"/>
  </w:style>
  <w:style w:type="paragraph" w:styleId="Heading3">
    <w:name w:val="heading 3"/>
    <w:basedOn w:val="Normal"/>
    <w:link w:val="Heading3Char"/>
    <w:uiPriority w:val="9"/>
    <w:qFormat/>
    <w:rsid w:val="00F058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58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58E9"/>
    <w:rPr>
      <w:b/>
      <w:bCs/>
    </w:rPr>
  </w:style>
  <w:style w:type="character" w:customStyle="1" w:styleId="Heading3Char">
    <w:name w:val="Heading 3 Char"/>
    <w:basedOn w:val="DefaultParagraphFont"/>
    <w:link w:val="Heading3"/>
    <w:uiPriority w:val="9"/>
    <w:rsid w:val="00F058E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5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058E9"/>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53246571">
      <w:bodyDiv w:val="1"/>
      <w:marLeft w:val="0"/>
      <w:marRight w:val="0"/>
      <w:marTop w:val="0"/>
      <w:marBottom w:val="0"/>
      <w:divBdr>
        <w:top w:val="none" w:sz="0" w:space="0" w:color="auto"/>
        <w:left w:val="none" w:sz="0" w:space="0" w:color="auto"/>
        <w:bottom w:val="none" w:sz="0" w:space="0" w:color="auto"/>
        <w:right w:val="none" w:sz="0" w:space="0" w:color="auto"/>
      </w:divBdr>
    </w:div>
    <w:div w:id="1223177234">
      <w:bodyDiv w:val="1"/>
      <w:marLeft w:val="0"/>
      <w:marRight w:val="0"/>
      <w:marTop w:val="0"/>
      <w:marBottom w:val="0"/>
      <w:divBdr>
        <w:top w:val="none" w:sz="0" w:space="0" w:color="auto"/>
        <w:left w:val="none" w:sz="0" w:space="0" w:color="auto"/>
        <w:bottom w:val="none" w:sz="0" w:space="0" w:color="auto"/>
        <w:right w:val="none" w:sz="0" w:space="0" w:color="auto"/>
      </w:divBdr>
    </w:div>
    <w:div w:id="1537426862">
      <w:bodyDiv w:val="1"/>
      <w:marLeft w:val="0"/>
      <w:marRight w:val="0"/>
      <w:marTop w:val="0"/>
      <w:marBottom w:val="0"/>
      <w:divBdr>
        <w:top w:val="none" w:sz="0" w:space="0" w:color="auto"/>
        <w:left w:val="none" w:sz="0" w:space="0" w:color="auto"/>
        <w:bottom w:val="none" w:sz="0" w:space="0" w:color="auto"/>
        <w:right w:val="none" w:sz="0" w:space="0" w:color="auto"/>
      </w:divBdr>
    </w:div>
    <w:div w:id="17259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michelle.swartz</dc:creator>
  <cp:lastModifiedBy>michelle.swartz</cp:lastModifiedBy>
  <cp:revision>1</cp:revision>
  <dcterms:created xsi:type="dcterms:W3CDTF">2026-06-09T13:27:00Z</dcterms:created>
  <dcterms:modified xsi:type="dcterms:W3CDTF">2026-06-09T13:36:00Z</dcterms:modified>
</cp:coreProperties>
</file>