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5EE9DC" w14:textId="179D0642" w:rsidR="006704DF" w:rsidRDefault="006D6865" w:rsidP="006D6865">
      <w:pPr>
        <w:pStyle w:val="NoSpacing"/>
      </w:pPr>
      <w:hyperlink r:id="rId4" w:history="1">
        <w:r w:rsidRPr="00D30E2A">
          <w:rPr>
            <w:rStyle w:val="Hyperlink"/>
          </w:rPr>
          <w:t>https://www.centralauctionhouse.com/rfp82852513-rfp-2600-fy27-003-comprehensive-supplemental-assessment-and-instructional-program.html</w:t>
        </w:r>
      </w:hyperlink>
    </w:p>
    <w:p w14:paraId="165DB41F" w14:textId="77777777" w:rsidR="006D6865" w:rsidRDefault="006D6865" w:rsidP="006D6865">
      <w:pPr>
        <w:pStyle w:val="NoSpacing"/>
      </w:pPr>
    </w:p>
    <w:p w14:paraId="4118466C" w14:textId="77777777" w:rsidR="006D6865" w:rsidRDefault="006D6865" w:rsidP="006D6865">
      <w:pPr>
        <w:pStyle w:val="NoSpacing"/>
      </w:pPr>
    </w:p>
    <w:p w14:paraId="04393664" w14:textId="77777777" w:rsidR="006D6865" w:rsidRDefault="006D6865" w:rsidP="006D6865">
      <w:pPr>
        <w:pStyle w:val="NoSpacing"/>
      </w:pPr>
    </w:p>
    <w:p w14:paraId="7A2FC049" w14:textId="77777777" w:rsidR="006D6865" w:rsidRDefault="006D6865" w:rsidP="006D6865">
      <w:pPr>
        <w:pStyle w:val="NoSpacing"/>
      </w:pPr>
      <w:r>
        <w:t xml:space="preserve">RFP #2600-FY27-003 Comprehensive Supplemental Assessment and Instructional Program Attachment: RFP#2600-FY27-003 Comprehensive Supplement Science-ACT-Reading.pdf </w:t>
      </w:r>
    </w:p>
    <w:p w14:paraId="14F0AEED" w14:textId="77777777" w:rsidR="006D6865" w:rsidRDefault="006D6865" w:rsidP="006D6865">
      <w:pPr>
        <w:pStyle w:val="NoSpacing"/>
      </w:pPr>
      <w:r>
        <w:t>Mississippi &gt; Itawamba County School District</w:t>
      </w:r>
    </w:p>
    <w:p w14:paraId="70737E0E" w14:textId="77777777" w:rsidR="006D6865" w:rsidRDefault="006D6865" w:rsidP="006D6865">
      <w:pPr>
        <w:pStyle w:val="NoSpacing"/>
      </w:pPr>
      <w:r>
        <w:t>RFP: 82852513</w:t>
      </w:r>
    </w:p>
    <w:p w14:paraId="19B7D5A0" w14:textId="77777777" w:rsidR="006D6865" w:rsidRDefault="006D6865" w:rsidP="006D6865">
      <w:pPr>
        <w:pStyle w:val="NoSpacing"/>
      </w:pPr>
      <w:r>
        <w:t>Listing Information/Advertisement</w:t>
      </w:r>
    </w:p>
    <w:p w14:paraId="3C8B1C63" w14:textId="77777777" w:rsidR="006D6865" w:rsidRDefault="006D6865" w:rsidP="006D6865">
      <w:pPr>
        <w:pStyle w:val="NoSpacing"/>
      </w:pPr>
      <w:r>
        <w:t>TAWAMBA COUNTY SCHOOL DISTRICT</w:t>
      </w:r>
    </w:p>
    <w:p w14:paraId="3FCCE3D2" w14:textId="77777777" w:rsidR="006D6865" w:rsidRDefault="006D6865" w:rsidP="006D6865">
      <w:pPr>
        <w:pStyle w:val="NoSpacing"/>
      </w:pPr>
    </w:p>
    <w:p w14:paraId="324CD1AC" w14:textId="77777777" w:rsidR="006D6865" w:rsidRDefault="006D6865" w:rsidP="006D6865">
      <w:pPr>
        <w:pStyle w:val="NoSpacing"/>
      </w:pPr>
      <w:r>
        <w:t>NOTICE TO PROPOSERS</w:t>
      </w:r>
    </w:p>
    <w:p w14:paraId="481479EB" w14:textId="77777777" w:rsidR="006D6865" w:rsidRDefault="006D6865" w:rsidP="006D6865">
      <w:pPr>
        <w:pStyle w:val="NoSpacing"/>
      </w:pPr>
    </w:p>
    <w:p w14:paraId="5495FC52" w14:textId="77777777" w:rsidR="006D6865" w:rsidRDefault="006D6865" w:rsidP="006D6865">
      <w:pPr>
        <w:pStyle w:val="NoSpacing"/>
      </w:pPr>
      <w:r>
        <w:t>REQUEST FOR PROPOSALS</w:t>
      </w:r>
    </w:p>
    <w:p w14:paraId="18FDA85D" w14:textId="77777777" w:rsidR="006D6865" w:rsidRDefault="006D6865" w:rsidP="006D6865">
      <w:pPr>
        <w:pStyle w:val="NoSpacing"/>
      </w:pPr>
    </w:p>
    <w:p w14:paraId="5630B1B4" w14:textId="77777777" w:rsidR="006D6865" w:rsidRDefault="006D6865" w:rsidP="006D6865">
      <w:pPr>
        <w:pStyle w:val="NoSpacing"/>
      </w:pPr>
      <w:r>
        <w:t>RFP #2600-FY27-003</w:t>
      </w:r>
    </w:p>
    <w:p w14:paraId="251E2FE4" w14:textId="77777777" w:rsidR="006D6865" w:rsidRDefault="006D6865" w:rsidP="006D6865">
      <w:pPr>
        <w:pStyle w:val="NoSpacing"/>
      </w:pPr>
      <w:r>
        <w:t>Comprehensive Supplemental Assessment and Instructional Program</w:t>
      </w:r>
    </w:p>
    <w:p w14:paraId="12200E14" w14:textId="77777777" w:rsidR="006D6865" w:rsidRDefault="006D6865" w:rsidP="006D6865">
      <w:pPr>
        <w:pStyle w:val="NoSpacing"/>
      </w:pPr>
    </w:p>
    <w:p w14:paraId="72C8DD58" w14:textId="77777777" w:rsidR="006D6865" w:rsidRDefault="006D6865" w:rsidP="006D6865">
      <w:pPr>
        <w:pStyle w:val="NoSpacing"/>
      </w:pPr>
      <w:r>
        <w:t>The Itawamba County School District (ICSD) will receive sealed proposals until 4:00 PM CST on Thursday, June 25, 2026, at the Office of the Superintendent of Education, 605 South Cummings Street, Fulton, Mississippi 38843, for the furnishing of a Comprehensive Supplemental Assessment and Instructional Program.</w:t>
      </w:r>
    </w:p>
    <w:p w14:paraId="1EE06F22" w14:textId="77777777" w:rsidR="006D6865" w:rsidRDefault="006D6865" w:rsidP="006D6865">
      <w:pPr>
        <w:pStyle w:val="NoSpacing"/>
      </w:pPr>
    </w:p>
    <w:p w14:paraId="23143010" w14:textId="77777777" w:rsidR="006D6865" w:rsidRDefault="006D6865" w:rsidP="006D6865">
      <w:pPr>
        <w:pStyle w:val="NoSpacing"/>
      </w:pPr>
      <w:r>
        <w:t>The District is seeking proposals from qualified vendors to provide a comprehensive supplemental instructional and assessment solution designed to improve student performance through:</w:t>
      </w:r>
    </w:p>
    <w:p w14:paraId="58849EF1" w14:textId="77777777" w:rsidR="006D6865" w:rsidRDefault="006D6865" w:rsidP="006D6865">
      <w:pPr>
        <w:pStyle w:val="NoSpacing"/>
      </w:pPr>
    </w:p>
    <w:p w14:paraId="72D2682D" w14:textId="77777777" w:rsidR="006D6865" w:rsidRDefault="006D6865" w:rsidP="006D6865">
      <w:pPr>
        <w:pStyle w:val="NoSpacing"/>
      </w:pPr>
      <w:r>
        <w:t>• Pre-built and teacher-created formative and summative assessments</w:t>
      </w:r>
    </w:p>
    <w:p w14:paraId="0CF38461" w14:textId="77777777" w:rsidR="006D6865" w:rsidRDefault="006D6865" w:rsidP="006D6865">
      <w:pPr>
        <w:pStyle w:val="NoSpacing"/>
      </w:pPr>
    </w:p>
    <w:p w14:paraId="752A44CB" w14:textId="77777777" w:rsidR="006D6865" w:rsidRDefault="006D6865" w:rsidP="006D6865">
      <w:pPr>
        <w:pStyle w:val="NoSpacing"/>
      </w:pPr>
      <w:r>
        <w:t>• Individualized student guidance and intervention support</w:t>
      </w:r>
    </w:p>
    <w:p w14:paraId="719E0B7E" w14:textId="77777777" w:rsidR="006D6865" w:rsidRDefault="006D6865" w:rsidP="006D6865">
      <w:pPr>
        <w:pStyle w:val="NoSpacing"/>
      </w:pPr>
    </w:p>
    <w:p w14:paraId="572BC267" w14:textId="77777777" w:rsidR="006D6865" w:rsidRDefault="006D6865" w:rsidP="006D6865">
      <w:pPr>
        <w:pStyle w:val="NoSpacing"/>
      </w:pPr>
      <w:r>
        <w:t>• Reporting tools to support effective instructional decision-making</w:t>
      </w:r>
    </w:p>
    <w:p w14:paraId="44CDDD55" w14:textId="77777777" w:rsidR="006D6865" w:rsidRDefault="006D6865" w:rsidP="006D6865">
      <w:pPr>
        <w:pStyle w:val="NoSpacing"/>
      </w:pPr>
    </w:p>
    <w:p w14:paraId="28B0DFA5" w14:textId="77777777" w:rsidR="006D6865" w:rsidRDefault="006D6865" w:rsidP="006D6865">
      <w:pPr>
        <w:pStyle w:val="NoSpacing"/>
      </w:pPr>
      <w:r>
        <w:t>• A comprehensive adaptive curriculum aligned to the Mississippi College and Career Readiness Standards (MS CCRS) and ACT College Readiness Standards</w:t>
      </w:r>
    </w:p>
    <w:p w14:paraId="248087A6" w14:textId="77777777" w:rsidR="006D6865" w:rsidRDefault="006D6865" w:rsidP="006D6865">
      <w:pPr>
        <w:pStyle w:val="NoSpacing"/>
      </w:pPr>
    </w:p>
    <w:p w14:paraId="71E0A273" w14:textId="77777777" w:rsidR="006D6865" w:rsidRDefault="006D6865" w:rsidP="006D6865">
      <w:pPr>
        <w:pStyle w:val="NoSpacing"/>
      </w:pPr>
      <w:r>
        <w:t>• Interactive curriculum alignments and instructional resources for teachers and students</w:t>
      </w:r>
    </w:p>
    <w:p w14:paraId="51C509FE" w14:textId="77777777" w:rsidR="006D6865" w:rsidRDefault="006D6865" w:rsidP="006D6865">
      <w:pPr>
        <w:pStyle w:val="NoSpacing"/>
      </w:pPr>
    </w:p>
    <w:p w14:paraId="0F1D24A0" w14:textId="77777777" w:rsidR="006D6865" w:rsidRDefault="006D6865" w:rsidP="006D6865">
      <w:pPr>
        <w:pStyle w:val="NoSpacing"/>
      </w:pPr>
      <w:r>
        <w:t>• ACT English, Math, Reading, and Science preparation</w:t>
      </w:r>
    </w:p>
    <w:p w14:paraId="6C12CF4F" w14:textId="77777777" w:rsidR="006D6865" w:rsidRDefault="006D6865" w:rsidP="006D6865">
      <w:pPr>
        <w:pStyle w:val="NoSpacing"/>
      </w:pPr>
    </w:p>
    <w:p w14:paraId="28A80AF4" w14:textId="77777777" w:rsidR="006D6865" w:rsidRDefault="006D6865" w:rsidP="006D6865">
      <w:pPr>
        <w:pStyle w:val="NoSpacing"/>
      </w:pPr>
      <w:r>
        <w:t>• English II MAAP, Algebra I MAAP, and Biology I MAAP support</w:t>
      </w:r>
    </w:p>
    <w:p w14:paraId="51B8F2DA" w14:textId="77777777" w:rsidR="006D6865" w:rsidRDefault="006D6865" w:rsidP="006D6865">
      <w:pPr>
        <w:pStyle w:val="NoSpacing"/>
      </w:pPr>
    </w:p>
    <w:p w14:paraId="3F498896" w14:textId="77777777" w:rsidR="006D6865" w:rsidRDefault="006D6865" w:rsidP="006D6865">
      <w:pPr>
        <w:pStyle w:val="NoSpacing"/>
      </w:pPr>
      <w:r>
        <w:t>• Personalized learning pathways and intervention resources in reading, mathematics, science, and other core content areas as appropriate</w:t>
      </w:r>
    </w:p>
    <w:p w14:paraId="0309B1D8" w14:textId="77777777" w:rsidR="006D6865" w:rsidRDefault="006D6865" w:rsidP="006D6865">
      <w:pPr>
        <w:pStyle w:val="NoSpacing"/>
      </w:pPr>
    </w:p>
    <w:p w14:paraId="25F86CA9" w14:textId="77777777" w:rsidR="006D6865" w:rsidRDefault="006D6865" w:rsidP="006D6865">
      <w:pPr>
        <w:pStyle w:val="NoSpacing"/>
      </w:pPr>
      <w:r>
        <w:t>• Progress monitoring, reporting, and data analytics to support student achievement and instructional planning</w:t>
      </w:r>
    </w:p>
    <w:p w14:paraId="466D43EC" w14:textId="77777777" w:rsidR="006D6865" w:rsidRDefault="006D6865" w:rsidP="006D6865">
      <w:pPr>
        <w:pStyle w:val="NoSpacing"/>
      </w:pPr>
    </w:p>
    <w:p w14:paraId="68D38BE0" w14:textId="77777777" w:rsidR="006D6865" w:rsidRDefault="006D6865" w:rsidP="006D6865">
      <w:pPr>
        <w:pStyle w:val="NoSpacing"/>
      </w:pPr>
      <w:r>
        <w:t xml:space="preserve">The District may elect to purchase optional supplemental instructional and assessment modules for elementary grades, including English Language Arts, Mathematics, Science, and Social Studies </w:t>
      </w:r>
      <w:r>
        <w:lastRenderedPageBreak/>
        <w:t>aligned to the Mississippi College and Career Readiness Standards. Vendors shall identify available optional modules and provide separate pricing for any optional components.</w:t>
      </w:r>
    </w:p>
    <w:p w14:paraId="16A9F3BC" w14:textId="77777777" w:rsidR="006D6865" w:rsidRDefault="006D6865" w:rsidP="006D6865">
      <w:pPr>
        <w:pStyle w:val="NoSpacing"/>
      </w:pPr>
    </w:p>
    <w:p w14:paraId="10F8213B" w14:textId="77777777" w:rsidR="006D6865" w:rsidRDefault="006D6865" w:rsidP="006D6865">
      <w:pPr>
        <w:pStyle w:val="NoSpacing"/>
      </w:pPr>
      <w:r>
        <w:t>Proposal specifications and requirements are on file in the Office of the Superintendent of Education and may be obtained by calling 662-862-2159 or by written request to 605 South Cummings Street, Fulton, Mississippi 38843.</w:t>
      </w:r>
    </w:p>
    <w:p w14:paraId="1A1F952D" w14:textId="77777777" w:rsidR="006D6865" w:rsidRDefault="006D6865" w:rsidP="006D6865">
      <w:pPr>
        <w:pStyle w:val="NoSpacing"/>
      </w:pPr>
    </w:p>
    <w:p w14:paraId="48AA906D" w14:textId="77777777" w:rsidR="006D6865" w:rsidRDefault="006D6865" w:rsidP="006D6865">
      <w:pPr>
        <w:pStyle w:val="NoSpacing"/>
      </w:pPr>
      <w:r>
        <w:t>Official proposal documents are available through Central Bidding at www.centralbidding.com. Electronic proposals may be submitted through Central Bidding. For questions regarding the electronic bidding process, contact Central Bidding at 225-810-4814.</w:t>
      </w:r>
    </w:p>
    <w:p w14:paraId="52737E76" w14:textId="77777777" w:rsidR="006D6865" w:rsidRDefault="006D6865" w:rsidP="006D6865">
      <w:pPr>
        <w:pStyle w:val="NoSpacing"/>
      </w:pPr>
    </w:p>
    <w:p w14:paraId="33C75F0B" w14:textId="77777777" w:rsidR="006D6865" w:rsidRDefault="006D6865" w:rsidP="006D6865">
      <w:pPr>
        <w:pStyle w:val="NoSpacing"/>
      </w:pPr>
      <w:r>
        <w:t>Questions regarding this RFP must be submitted in writing no later than 4:00 PM CST on June 22, 2026.</w:t>
      </w:r>
    </w:p>
    <w:p w14:paraId="0295EB3D" w14:textId="77777777" w:rsidR="006D6865" w:rsidRDefault="006D6865" w:rsidP="006D6865">
      <w:pPr>
        <w:pStyle w:val="NoSpacing"/>
      </w:pPr>
    </w:p>
    <w:p w14:paraId="4C6E2627" w14:textId="77777777" w:rsidR="006D6865" w:rsidRDefault="006D6865" w:rsidP="006D6865">
      <w:pPr>
        <w:pStyle w:val="NoSpacing"/>
      </w:pPr>
      <w:r>
        <w:t>Proposals will be evaluated based on criteria outlined in the Request for Proposals, including qualifications, experience, functionality, assessment capabilities, instructional resources, alignment with Mississippi standards, implementation approach, support services, and cost.</w:t>
      </w:r>
    </w:p>
    <w:p w14:paraId="38BA7957" w14:textId="77777777" w:rsidR="006D6865" w:rsidRDefault="006D6865" w:rsidP="006D6865">
      <w:pPr>
        <w:pStyle w:val="NoSpacing"/>
      </w:pPr>
    </w:p>
    <w:p w14:paraId="64CDE0E9" w14:textId="77777777" w:rsidR="006D6865" w:rsidRDefault="006D6865" w:rsidP="006D6865">
      <w:pPr>
        <w:pStyle w:val="NoSpacing"/>
      </w:pPr>
      <w:r>
        <w:t>The Itawamba County School District reserves the right to reject any or all proposals, waive informalities, and accept the proposal determined to be in the best interest of the District.</w:t>
      </w:r>
    </w:p>
    <w:p w14:paraId="493A3079" w14:textId="77777777" w:rsidR="006D6865" w:rsidRDefault="006D6865" w:rsidP="006D6865">
      <w:pPr>
        <w:pStyle w:val="NoSpacing"/>
      </w:pPr>
    </w:p>
    <w:p w14:paraId="58626607" w14:textId="77777777" w:rsidR="006D6865" w:rsidRDefault="006D6865" w:rsidP="006D6865">
      <w:pPr>
        <w:pStyle w:val="NoSpacing"/>
      </w:pPr>
      <w:r>
        <w:t>Dr. Wes Pitts, Chairman</w:t>
      </w:r>
    </w:p>
    <w:p w14:paraId="51F0ECBD" w14:textId="77777777" w:rsidR="006D6865" w:rsidRDefault="006D6865" w:rsidP="006D6865">
      <w:pPr>
        <w:pStyle w:val="NoSpacing"/>
      </w:pPr>
      <w:r>
        <w:t>Itawamba County Board of Education</w:t>
      </w:r>
    </w:p>
    <w:p w14:paraId="22B6F277" w14:textId="77777777" w:rsidR="006D6865" w:rsidRDefault="006D6865" w:rsidP="006D6865">
      <w:pPr>
        <w:pStyle w:val="NoSpacing"/>
      </w:pPr>
    </w:p>
    <w:p w14:paraId="5F8096F8" w14:textId="77777777" w:rsidR="006D6865" w:rsidRDefault="006D6865" w:rsidP="006D6865">
      <w:pPr>
        <w:pStyle w:val="NoSpacing"/>
      </w:pPr>
      <w:r>
        <w:t>Publish:</w:t>
      </w:r>
    </w:p>
    <w:p w14:paraId="632C9CD5" w14:textId="77777777" w:rsidR="006D6865" w:rsidRDefault="006D6865" w:rsidP="006D6865">
      <w:pPr>
        <w:pStyle w:val="NoSpacing"/>
      </w:pPr>
      <w:r>
        <w:t>June 11, 2026</w:t>
      </w:r>
    </w:p>
    <w:p w14:paraId="41897111" w14:textId="77777777" w:rsidR="006D6865" w:rsidRDefault="006D6865" w:rsidP="006D6865">
      <w:pPr>
        <w:pStyle w:val="NoSpacing"/>
      </w:pPr>
      <w:r>
        <w:t>June 18, 2026</w:t>
      </w:r>
    </w:p>
    <w:p w14:paraId="50C38346" w14:textId="77777777" w:rsidR="006D6865" w:rsidRDefault="006D6865" w:rsidP="006D6865">
      <w:pPr>
        <w:pStyle w:val="NoSpacing"/>
      </w:pPr>
    </w:p>
    <w:p w14:paraId="778FF60F" w14:textId="77777777" w:rsidR="006D6865" w:rsidRDefault="006D6865" w:rsidP="006D6865">
      <w:pPr>
        <w:pStyle w:val="NoSpacing"/>
      </w:pPr>
      <w:r>
        <w:t>Additional Notes/Requirements</w:t>
      </w:r>
    </w:p>
    <w:p w14:paraId="68DF9149" w14:textId="77777777" w:rsidR="006D6865" w:rsidRDefault="006D6865" w:rsidP="006D6865">
      <w:pPr>
        <w:pStyle w:val="NoSpacing"/>
      </w:pPr>
      <w:r>
        <w:t>The District does not have a separate contract document attached to this solicitation. The contractual requirements currently applicable to this procurement are those stated within the RFP itself, including compliance requirements, service specifications, pricing requirements, data privacy requirements, and other terms contained in the solicitation. The phrase "Accept ICSD's contractual terms or request revisions in writing before the due date" was intended to indicate that any exceptions, limitations, or proposed contractual modifications should be disclosed within the vendor's proposal or submitted in writing prior to the proposal deadline.</w:t>
      </w:r>
    </w:p>
    <w:p w14:paraId="63D596D4" w14:textId="77777777" w:rsidR="006D6865" w:rsidRDefault="006D6865" w:rsidP="006D6865">
      <w:pPr>
        <w:pStyle w:val="NoSpacing"/>
      </w:pPr>
      <w:r>
        <w:t xml:space="preserve"> </w:t>
      </w:r>
    </w:p>
    <w:p w14:paraId="14081FC8" w14:textId="77777777" w:rsidR="006D6865" w:rsidRDefault="006D6865" w:rsidP="006D6865">
      <w:pPr>
        <w:pStyle w:val="NoSpacing"/>
      </w:pPr>
      <w:r>
        <w:t>BID SUBMITTAL INFORMATION</w:t>
      </w:r>
    </w:p>
    <w:p w14:paraId="16B7EA31" w14:textId="77777777" w:rsidR="006D6865" w:rsidRDefault="006D6865" w:rsidP="006D6865">
      <w:pPr>
        <w:pStyle w:val="NoSpacing"/>
      </w:pPr>
      <w:r>
        <w:t>Creator Username:</w:t>
      </w:r>
      <w:r>
        <w:tab/>
        <w:t>ICSDJG</w:t>
      </w:r>
    </w:p>
    <w:p w14:paraId="28A00590" w14:textId="77777777" w:rsidR="006D6865" w:rsidRDefault="006D6865" w:rsidP="006D6865">
      <w:pPr>
        <w:pStyle w:val="NoSpacing"/>
      </w:pPr>
      <w:r>
        <w:t>Bidding Privacy:</w:t>
      </w:r>
      <w:r>
        <w:tab/>
        <w:t>Bid encryption</w:t>
      </w:r>
    </w:p>
    <w:p w14:paraId="1E021BCA" w14:textId="77777777" w:rsidR="006D6865" w:rsidRDefault="006D6865" w:rsidP="006D6865">
      <w:pPr>
        <w:pStyle w:val="NoSpacing"/>
      </w:pPr>
      <w:r>
        <w:t>Started:</w:t>
      </w:r>
      <w:r>
        <w:tab/>
        <w:t>11-Jun-2026 4:00:00 PM CDT</w:t>
      </w:r>
    </w:p>
    <w:p w14:paraId="51F0C9E1" w14:textId="77777777" w:rsidR="006D6865" w:rsidRDefault="006D6865" w:rsidP="006D6865">
      <w:pPr>
        <w:pStyle w:val="NoSpacing"/>
      </w:pPr>
      <w:r>
        <w:t>Ends:</w:t>
      </w:r>
      <w:r>
        <w:tab/>
        <w:t>25-Jun-2026 4:00:00 PM CDT ( 5d, 10h+ )</w:t>
      </w:r>
    </w:p>
    <w:p w14:paraId="1D7DB11B" w14:textId="77777777" w:rsidR="006D6865" w:rsidRDefault="006D6865" w:rsidP="006D6865">
      <w:pPr>
        <w:pStyle w:val="NoSpacing"/>
      </w:pPr>
      <w:r>
        <w:t>History:</w:t>
      </w:r>
      <w:r>
        <w:tab/>
        <w:t>81 Views, 1 Messages</w:t>
      </w:r>
    </w:p>
    <w:p w14:paraId="7A000FA7" w14:textId="77777777" w:rsidR="006D6865" w:rsidRDefault="006D6865" w:rsidP="006D6865">
      <w:pPr>
        <w:pStyle w:val="NoSpacing"/>
      </w:pPr>
      <w:r>
        <w:t>Event Status:</w:t>
      </w:r>
      <w:r>
        <w:tab/>
        <w:t>Event open for bids</w:t>
      </w:r>
    </w:p>
    <w:p w14:paraId="6F65785F" w14:textId="77777777" w:rsidR="006D6865" w:rsidRDefault="006D6865" w:rsidP="006D6865">
      <w:pPr>
        <w:pStyle w:val="NoSpacing"/>
      </w:pPr>
      <w:r>
        <w:t>Actions:</w:t>
      </w:r>
      <w:r>
        <w:tab/>
      </w:r>
    </w:p>
    <w:p w14:paraId="22C7B459" w14:textId="77777777" w:rsidR="006D6865" w:rsidRDefault="006D6865" w:rsidP="006D6865">
      <w:pPr>
        <w:pStyle w:val="NoSpacing"/>
      </w:pPr>
      <w:r>
        <w:t>Visitors:</w:t>
      </w:r>
      <w:r>
        <w:tab/>
        <w:t>Visitors/Central Bidding Plan Holders</w:t>
      </w:r>
    </w:p>
    <w:p w14:paraId="625E7A18" w14:textId="77777777" w:rsidR="006D6865" w:rsidRDefault="006D6865" w:rsidP="006D6865">
      <w:pPr>
        <w:pStyle w:val="NoSpacing"/>
      </w:pPr>
      <w:r>
        <w:t>DOWNLOAD BID DOCUMENTS</w:t>
      </w:r>
    </w:p>
    <w:p w14:paraId="5D7EDAA9" w14:textId="77777777" w:rsidR="006D6865" w:rsidRDefault="006D6865" w:rsidP="006D6865">
      <w:pPr>
        <w:pStyle w:val="NoSpacing"/>
      </w:pPr>
      <w:r>
        <w:t xml:space="preserve"> RFP#2600-FY27-003 Comprehensive Supplement Science-ACT-Reading.pdf (111.1 KB)</w:t>
      </w:r>
    </w:p>
    <w:p w14:paraId="66976D78" w14:textId="77777777" w:rsidR="006D6865" w:rsidRDefault="006D6865" w:rsidP="006D6865">
      <w:pPr>
        <w:pStyle w:val="NoSpacing"/>
      </w:pPr>
      <w:r>
        <w:t>TAGS</w:t>
      </w:r>
    </w:p>
    <w:p w14:paraId="5A4F79E5" w14:textId="77777777" w:rsidR="006D6865" w:rsidRDefault="006D6865" w:rsidP="006D6865">
      <w:pPr>
        <w:pStyle w:val="NoSpacing"/>
      </w:pPr>
      <w:r>
        <w:t>Itawamba County School District 5Educational, School Supplies and Services 10</w:t>
      </w:r>
    </w:p>
    <w:p w14:paraId="36043636" w14:textId="77777777" w:rsidR="006D6865" w:rsidRDefault="006D6865" w:rsidP="006D6865">
      <w:pPr>
        <w:pStyle w:val="NoSpacing"/>
      </w:pPr>
      <w:r>
        <w:t>PUBLIC MESSAGE BOARD</w:t>
      </w:r>
    </w:p>
    <w:p w14:paraId="5AA07E4C" w14:textId="77777777" w:rsidR="006D6865" w:rsidRDefault="006D6865" w:rsidP="006D6865">
      <w:pPr>
        <w:pStyle w:val="NoSpacing"/>
      </w:pPr>
      <w:r>
        <w:lastRenderedPageBreak/>
        <w:t>Discuss questions with the owner/creator of this Listing.</w:t>
      </w:r>
    </w:p>
    <w:p w14:paraId="5A1A0ACA" w14:textId="77777777" w:rsidR="006D6865" w:rsidRDefault="006D6865" w:rsidP="006D6865">
      <w:pPr>
        <w:pStyle w:val="NoSpacing"/>
      </w:pPr>
      <w:r>
        <w:t>Type Your Message</w:t>
      </w:r>
    </w:p>
    <w:p w14:paraId="341CD7C7" w14:textId="77777777" w:rsidR="006D6865" w:rsidRDefault="006D6865" w:rsidP="006D6865">
      <w:pPr>
        <w:pStyle w:val="NoSpacing"/>
      </w:pPr>
      <w:r>
        <w:t>Please do not include any information that you would not want others to see.</w:t>
      </w:r>
    </w:p>
    <w:p w14:paraId="518EB273" w14:textId="77777777" w:rsidR="006D6865" w:rsidRDefault="006D6865" w:rsidP="006D6865">
      <w:pPr>
        <w:pStyle w:val="NoSpacing"/>
      </w:pPr>
      <w:r>
        <w:t>renlearn on 12-Jun-2026 1:53:19 PM CDT</w:t>
      </w:r>
    </w:p>
    <w:p w14:paraId="6A60D8B7" w14:textId="77777777" w:rsidR="006D6865" w:rsidRDefault="006D6865" w:rsidP="006D6865">
      <w:pPr>
        <w:pStyle w:val="NoSpacing"/>
      </w:pPr>
      <w:r>
        <w:t>Accept ICSD’s contractual terms or request revisions in writing before the due date. Where are the terms located? I do not see them in the RFP. Thank you!</w:t>
      </w:r>
    </w:p>
    <w:p w14:paraId="2066D6C0" w14:textId="77777777" w:rsidR="006D6865" w:rsidRDefault="006D6865" w:rsidP="006D6865">
      <w:pPr>
        <w:pStyle w:val="NoSpacing"/>
      </w:pPr>
      <w:r>
        <w:t>UPDATE/ADDENDUM HISTORY</w:t>
      </w:r>
    </w:p>
    <w:p w14:paraId="2449374D" w14:textId="77777777" w:rsidR="006D6865" w:rsidRDefault="006D6865" w:rsidP="006D6865">
      <w:pPr>
        <w:pStyle w:val="NoSpacing"/>
      </w:pPr>
      <w:r>
        <w:t>All updates/changes are listed below::</w:t>
      </w:r>
    </w:p>
    <w:p w14:paraId="27DB5D9D" w14:textId="77777777" w:rsidR="006D6865" w:rsidRDefault="006D6865" w:rsidP="006D6865">
      <w:pPr>
        <w:pStyle w:val="NoSpacing"/>
      </w:pPr>
      <w:r>
        <w:t>15-Jun-2026 9:44:33 AM CDT</w:t>
      </w:r>
    </w:p>
    <w:p w14:paraId="67B8AC9C" w14:textId="25A3254E" w:rsidR="006D6865" w:rsidRDefault="006D6865" w:rsidP="006D6865">
      <w:pPr>
        <w:pStyle w:val="NoSpacing"/>
      </w:pPr>
      <w:r>
        <w:t>Clarification on "contract terms"</w:t>
      </w:r>
    </w:p>
    <w:sectPr w:rsidR="006D686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6D6865"/>
    <w:rsid w:val="00004D35"/>
    <w:rsid w:val="00012B25"/>
    <w:rsid w:val="00022204"/>
    <w:rsid w:val="00037EB2"/>
    <w:rsid w:val="00064BD8"/>
    <w:rsid w:val="000841CD"/>
    <w:rsid w:val="000D3A35"/>
    <w:rsid w:val="000E05A5"/>
    <w:rsid w:val="000E60D9"/>
    <w:rsid w:val="000E651B"/>
    <w:rsid w:val="00110C67"/>
    <w:rsid w:val="00134D68"/>
    <w:rsid w:val="00154815"/>
    <w:rsid w:val="00172972"/>
    <w:rsid w:val="001825C8"/>
    <w:rsid w:val="001D2B95"/>
    <w:rsid w:val="001D31FD"/>
    <w:rsid w:val="001F6AED"/>
    <w:rsid w:val="002043A3"/>
    <w:rsid w:val="002147C4"/>
    <w:rsid w:val="00214E21"/>
    <w:rsid w:val="0021781F"/>
    <w:rsid w:val="002535AF"/>
    <w:rsid w:val="002560A1"/>
    <w:rsid w:val="00285E21"/>
    <w:rsid w:val="002B09DD"/>
    <w:rsid w:val="002E69D0"/>
    <w:rsid w:val="003132D5"/>
    <w:rsid w:val="00362860"/>
    <w:rsid w:val="003A60C1"/>
    <w:rsid w:val="003B406D"/>
    <w:rsid w:val="003B4D23"/>
    <w:rsid w:val="003E083A"/>
    <w:rsid w:val="003E0CEB"/>
    <w:rsid w:val="004035B7"/>
    <w:rsid w:val="00432B2D"/>
    <w:rsid w:val="00461D64"/>
    <w:rsid w:val="004D6A01"/>
    <w:rsid w:val="004E2075"/>
    <w:rsid w:val="00505051"/>
    <w:rsid w:val="00513462"/>
    <w:rsid w:val="005142AD"/>
    <w:rsid w:val="00530685"/>
    <w:rsid w:val="005309F4"/>
    <w:rsid w:val="00562246"/>
    <w:rsid w:val="00564903"/>
    <w:rsid w:val="00602E18"/>
    <w:rsid w:val="00604078"/>
    <w:rsid w:val="00622AC5"/>
    <w:rsid w:val="006262DE"/>
    <w:rsid w:val="00627015"/>
    <w:rsid w:val="0063335F"/>
    <w:rsid w:val="00665C6C"/>
    <w:rsid w:val="006704DF"/>
    <w:rsid w:val="00675C9F"/>
    <w:rsid w:val="00677161"/>
    <w:rsid w:val="006D6865"/>
    <w:rsid w:val="006F132C"/>
    <w:rsid w:val="00750BC4"/>
    <w:rsid w:val="00777A13"/>
    <w:rsid w:val="0078374E"/>
    <w:rsid w:val="007A3199"/>
    <w:rsid w:val="007E0892"/>
    <w:rsid w:val="007F6B25"/>
    <w:rsid w:val="00817F0C"/>
    <w:rsid w:val="008A0941"/>
    <w:rsid w:val="008B3FBD"/>
    <w:rsid w:val="00900F7C"/>
    <w:rsid w:val="00916C2B"/>
    <w:rsid w:val="00950782"/>
    <w:rsid w:val="00992471"/>
    <w:rsid w:val="009B6BC9"/>
    <w:rsid w:val="009D4419"/>
    <w:rsid w:val="009D77EC"/>
    <w:rsid w:val="00A04A49"/>
    <w:rsid w:val="00A0608E"/>
    <w:rsid w:val="00A111D2"/>
    <w:rsid w:val="00A355DB"/>
    <w:rsid w:val="00A95EBA"/>
    <w:rsid w:val="00AB04E4"/>
    <w:rsid w:val="00B05460"/>
    <w:rsid w:val="00B341C8"/>
    <w:rsid w:val="00B4646D"/>
    <w:rsid w:val="00B70B5B"/>
    <w:rsid w:val="00BB3275"/>
    <w:rsid w:val="00C011AD"/>
    <w:rsid w:val="00C14E4E"/>
    <w:rsid w:val="00CA4BB6"/>
    <w:rsid w:val="00CD5131"/>
    <w:rsid w:val="00CE258F"/>
    <w:rsid w:val="00D00BBD"/>
    <w:rsid w:val="00DC6856"/>
    <w:rsid w:val="00E02523"/>
    <w:rsid w:val="00E02AC3"/>
    <w:rsid w:val="00E03026"/>
    <w:rsid w:val="00E113D1"/>
    <w:rsid w:val="00E1592A"/>
    <w:rsid w:val="00E344BC"/>
    <w:rsid w:val="00E4796F"/>
    <w:rsid w:val="00E72451"/>
    <w:rsid w:val="00E92774"/>
    <w:rsid w:val="00E95161"/>
    <w:rsid w:val="00E96E5B"/>
    <w:rsid w:val="00F16E64"/>
    <w:rsid w:val="00F22E6F"/>
    <w:rsid w:val="00F534D8"/>
    <w:rsid w:val="00F90AB7"/>
    <w:rsid w:val="00F94C91"/>
    <w:rsid w:val="00FB1DC2"/>
    <w:rsid w:val="00FB2033"/>
    <w:rsid w:val="00FB2D27"/>
    <w:rsid w:val="00FB30F2"/>
    <w:rsid w:val="00FB66F0"/>
    <w:rsid w:val="00FF360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BBACC0"/>
  <w15:chartTrackingRefBased/>
  <w15:docId w15:val="{B07BE402-44CB-436A-B03E-034723F028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D686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6D686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6D6865"/>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D6865"/>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6D6865"/>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6D686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D686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D686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D686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6865"/>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D6865"/>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D6865"/>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D6865"/>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6D6865"/>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6D686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D686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D686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D6865"/>
    <w:rPr>
      <w:rFonts w:eastAsiaTheme="majorEastAsia" w:cstheme="majorBidi"/>
      <w:color w:val="272727" w:themeColor="text1" w:themeTint="D8"/>
    </w:rPr>
  </w:style>
  <w:style w:type="paragraph" w:styleId="Title">
    <w:name w:val="Title"/>
    <w:basedOn w:val="Normal"/>
    <w:next w:val="Normal"/>
    <w:link w:val="TitleChar"/>
    <w:uiPriority w:val="10"/>
    <w:qFormat/>
    <w:rsid w:val="006D686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D686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D686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D686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D6865"/>
    <w:pPr>
      <w:spacing w:before="160"/>
      <w:jc w:val="center"/>
    </w:pPr>
    <w:rPr>
      <w:i/>
      <w:iCs/>
      <w:color w:val="404040" w:themeColor="text1" w:themeTint="BF"/>
    </w:rPr>
  </w:style>
  <w:style w:type="character" w:customStyle="1" w:styleId="QuoteChar">
    <w:name w:val="Quote Char"/>
    <w:basedOn w:val="DefaultParagraphFont"/>
    <w:link w:val="Quote"/>
    <w:uiPriority w:val="29"/>
    <w:rsid w:val="006D6865"/>
    <w:rPr>
      <w:i/>
      <w:iCs/>
      <w:color w:val="404040" w:themeColor="text1" w:themeTint="BF"/>
    </w:rPr>
  </w:style>
  <w:style w:type="paragraph" w:styleId="ListParagraph">
    <w:name w:val="List Paragraph"/>
    <w:basedOn w:val="Normal"/>
    <w:uiPriority w:val="34"/>
    <w:qFormat/>
    <w:rsid w:val="006D6865"/>
    <w:pPr>
      <w:ind w:left="720"/>
      <w:contextualSpacing/>
    </w:pPr>
  </w:style>
  <w:style w:type="character" w:styleId="IntenseEmphasis">
    <w:name w:val="Intense Emphasis"/>
    <w:basedOn w:val="DefaultParagraphFont"/>
    <w:uiPriority w:val="21"/>
    <w:qFormat/>
    <w:rsid w:val="006D6865"/>
    <w:rPr>
      <w:i/>
      <w:iCs/>
      <w:color w:val="2F5496" w:themeColor="accent1" w:themeShade="BF"/>
    </w:rPr>
  </w:style>
  <w:style w:type="paragraph" w:styleId="IntenseQuote">
    <w:name w:val="Intense Quote"/>
    <w:basedOn w:val="Normal"/>
    <w:next w:val="Normal"/>
    <w:link w:val="IntenseQuoteChar"/>
    <w:uiPriority w:val="30"/>
    <w:qFormat/>
    <w:rsid w:val="006D686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D6865"/>
    <w:rPr>
      <w:i/>
      <w:iCs/>
      <w:color w:val="2F5496" w:themeColor="accent1" w:themeShade="BF"/>
    </w:rPr>
  </w:style>
  <w:style w:type="character" w:styleId="IntenseReference">
    <w:name w:val="Intense Reference"/>
    <w:basedOn w:val="DefaultParagraphFont"/>
    <w:uiPriority w:val="32"/>
    <w:qFormat/>
    <w:rsid w:val="006D6865"/>
    <w:rPr>
      <w:b/>
      <w:bCs/>
      <w:smallCaps/>
      <w:color w:val="2F5496" w:themeColor="accent1" w:themeShade="BF"/>
      <w:spacing w:val="5"/>
    </w:rPr>
  </w:style>
  <w:style w:type="character" w:styleId="Hyperlink">
    <w:name w:val="Hyperlink"/>
    <w:basedOn w:val="DefaultParagraphFont"/>
    <w:uiPriority w:val="99"/>
    <w:unhideWhenUsed/>
    <w:rsid w:val="006D6865"/>
    <w:rPr>
      <w:color w:val="0563C1" w:themeColor="hyperlink"/>
      <w:u w:val="single"/>
    </w:rPr>
  </w:style>
  <w:style w:type="character" w:styleId="UnresolvedMention">
    <w:name w:val="Unresolved Mention"/>
    <w:basedOn w:val="DefaultParagraphFont"/>
    <w:uiPriority w:val="99"/>
    <w:semiHidden/>
    <w:unhideWhenUsed/>
    <w:rsid w:val="006D6865"/>
    <w:rPr>
      <w:color w:val="605E5C"/>
      <w:shd w:val="clear" w:color="auto" w:fill="E1DFDD"/>
    </w:rPr>
  </w:style>
  <w:style w:type="paragraph" w:styleId="NoSpacing">
    <w:name w:val="No Spacing"/>
    <w:uiPriority w:val="1"/>
    <w:qFormat/>
    <w:rsid w:val="006D686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centralauctionhouse.com/rfp82852513-rfp-2600-fy27-003-comprehensive-supplemental-assessment-and-instructional-program.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772</Words>
  <Characters>4403</Characters>
  <Application>Microsoft Office Word</Application>
  <DocSecurity>0</DocSecurity>
  <Lines>36</Lines>
  <Paragraphs>10</Paragraphs>
  <ScaleCrop>false</ScaleCrop>
  <Company/>
  <LinksUpToDate>false</LinksUpToDate>
  <CharactersWithSpaces>5165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 Lathiya</dc:creator>
  <cp:keywords/>
  <dc:description/>
  <cp:lastModifiedBy>Jay Lathiya</cp:lastModifiedBy>
  <cp:revision>1</cp:revision>
  <dcterms:created xsi:type="dcterms:W3CDTF">2026-06-20T10:22:00Z</dcterms:created>
  <dcterms:modified xsi:type="dcterms:W3CDTF">2026-06-20T10:22:00Z</dcterms:modified>
</cp:coreProperties>
</file>