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83A50" w:rsidRPr="004C7C18" w:rsidP="00783A50">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917C3B">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tcPr>
          <w:p w:rsidR="000762B6" w:rsidRPr="000762B6">
            <w:pPr>
              <w:spacing w:before="0"/>
              <w:rPr>
                <w:rFonts w:cstheme="minorHAnsi"/>
                <w:b/>
                <w:szCs w:val="20"/>
              </w:rPr>
            </w:pPr>
            <w:r w:rsidRPr="000762B6">
              <w:rPr>
                <w:rFonts w:cstheme="minorHAnsi"/>
                <w:b/>
                <w:szCs w:val="20"/>
              </w:rPr>
              <w:t>SUBJECT*</w:t>
            </w:r>
          </w:p>
        </w:tc>
        <w:tc>
          <w:tcPr>
            <w:tcW w:w="8820" w:type="dxa"/>
          </w:tcPr>
          <w:p w:rsidR="000762B6" w:rsidRPr="000104D7">
            <w:pPr>
              <w:spacing w:before="0"/>
              <w:rPr>
                <w:rStyle w:val="AAMSKBFill-InHighlight"/>
                <w:color w:val="auto"/>
              </w:rPr>
            </w:pPr>
            <w:r>
              <w:rPr>
                <w:rStyle w:val="AAMSKBFill-InHighlight"/>
                <w:color w:val="auto"/>
              </w:rPr>
              <w:t>Physical Therapist Training focused on serving Geriatric</w:t>
            </w:r>
            <w:r w:rsidRPr="000104D7">
              <w:rPr>
                <w:rStyle w:val="AAMSKBFill-InHighlight"/>
                <w:color w:val="auto"/>
              </w:rPr>
              <w:t xml:space="preserve"> </w:t>
            </w:r>
            <w:r>
              <w:rPr>
                <w:rStyle w:val="AAMSKBFill-InHighlight"/>
                <w:color w:val="auto"/>
              </w:rPr>
              <w:t>Patients</w:t>
            </w:r>
            <w:r w:rsidRPr="000104D7">
              <w:rPr>
                <w:rStyle w:val="AAMSKBFill-InHighlight"/>
                <w:color w:val="auto"/>
              </w:rPr>
              <w:t xml:space="preserve"> </w:t>
            </w:r>
            <w:r w:rsidRPr="000104D7">
              <w:rPr>
                <w:rStyle w:val="AAMSKBFill-InHighlight"/>
                <w:color w:val="auto"/>
              </w:rPr>
              <w:t xml:space="preserve"> </w:t>
            </w:r>
          </w:p>
        </w:tc>
      </w:tr>
    </w:tbl>
    <w:p w:rsidR="00783A50" w:rsidRPr="004C7C18" w:rsidP="00783A50">
      <w:pPr>
        <w:spacing w:before="0" w:after="160" w:line="254" w:lineRule="auto"/>
        <w:rPr>
          <w:rFonts w:eastAsia="Calibri" w:cstheme="minorHAnsi"/>
          <w:szCs w:val="20"/>
        </w:rPr>
      </w:pPr>
    </w:p>
    <w:p w:rsidR="00783A50" w:rsidRPr="004C7C18" w:rsidP="006E6FE5">
      <w:pPr>
        <w:pBdr>
          <w:top w:val="single" w:sz="4" w:space="1" w:color="auto"/>
          <w:bottom w:val="single" w:sz="4" w:space="1" w:color="auto"/>
        </w:pBdr>
        <w:spacing w:before="0"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E6FE5">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OFFICE’S ZIP CODE*</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94304-1207</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SOLICITATION NUMBER*</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36C26126Q0820</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RESPONSE DATE/TIME/ZONE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06-26-2026</w:t>
            </w:r>
            <w:r w:rsidRPr="004C7C18">
              <w:rPr>
                <w:rStyle w:val="AAMSKBFill-InHighlight"/>
                <w:rFonts w:asciiTheme="minorHAnsi" w:hAnsiTheme="minorHAnsi" w:cstheme="minorHAnsi"/>
              </w:rPr>
              <w:t xml:space="preserve"> </w:t>
            </w:r>
            <w:r>
              <w:rPr>
                <w:rFonts w:asciiTheme="minorHAnsi" w:hAnsiTheme="minorHAnsi" w:cstheme="minorHAnsi"/>
                <w:szCs w:val="20"/>
              </w:rPr>
              <w:t>10:00</w:t>
            </w:r>
            <w:r w:rsidRPr="004C7C18">
              <w:rPr>
                <w:rStyle w:val="AAMSKBFill-InHighlight"/>
                <w:rFonts w:asciiTheme="minorHAnsi" w:hAnsiTheme="minorHAnsi" w:cstheme="minorHAnsi"/>
              </w:rPr>
              <w:t xml:space="preserve"> </w:t>
            </w:r>
            <w:r>
              <w:rPr>
                <w:rFonts w:asciiTheme="minorHAnsi" w:hAnsiTheme="minorHAnsi" w:cstheme="minorHAnsi"/>
                <w:szCs w:val="20"/>
              </w:rPr>
              <w:t>PACIFIC TIME, LOS ANGELES, USA</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ARCHIVE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15</w:t>
            </w:r>
            <w:r w:rsidRPr="004C7C18">
              <w:rPr>
                <w:rFonts w:asciiTheme="minorHAnsi" w:hAnsiTheme="minorHAnsi" w:cstheme="minorHAnsi"/>
                <w:color w:val="C00000"/>
                <w:szCs w:val="20"/>
                <w:bdr w:val="none" w:sz="0" w:space="0" w:color="auto" w:frame="1"/>
              </w:rPr>
              <w:t xml:space="preserve"> </w:t>
            </w:r>
            <w:r w:rsidRPr="004C7C18">
              <w:rPr>
                <w:rFonts w:asciiTheme="minorHAnsi" w:hAnsiTheme="minorHAnsi" w:cstheme="minorHAnsi"/>
                <w:szCs w:val="20"/>
                <w:bdr w:val="none" w:sz="0" w:space="0" w:color="auto" w:frame="1"/>
              </w:rPr>
              <w:t>DAYS AFTER THE RESPONSE DATE</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RECOVERY ACT FUNDS</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N</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SET-ASIDE</w:t>
            </w:r>
          </w:p>
        </w:tc>
        <w:tc>
          <w:tcPr>
            <w:tcW w:w="5220" w:type="dxa"/>
            <w:hideMark/>
          </w:tcPr>
          <w:p w:rsidR="00783A50" w:rsidRPr="00C838FE">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6E6FE5" w:rsidRPr="000762B6">
            <w:pPr>
              <w:spacing w:before="0"/>
              <w:rPr>
                <w:rFonts w:cstheme="minorHAnsi"/>
                <w:b/>
                <w:szCs w:val="20"/>
              </w:rPr>
            </w:pPr>
            <w:r w:rsidRPr="000762B6">
              <w:rPr>
                <w:rFonts w:asciiTheme="minorHAnsi" w:hAnsiTheme="minorHAnsi" w:cstheme="minorHAnsi"/>
                <w:b/>
                <w:szCs w:val="20"/>
              </w:rPr>
              <w:t>PRODUCT SERVICE CODE*</w:t>
            </w:r>
          </w:p>
        </w:tc>
        <w:tc>
          <w:tcPr>
            <w:tcW w:w="5220" w:type="dxa"/>
          </w:tcPr>
          <w:p w:rsidR="006E6FE5" w:rsidRPr="00C71F9E">
            <w:pPr>
              <w:spacing w:before="0"/>
              <w:rPr>
                <w:rStyle w:val="AAMSKBFill-InHighlight"/>
                <w:color w:val="auto"/>
              </w:rPr>
            </w:pPr>
            <w:r>
              <w:rPr>
                <w:rStyle w:val="AAMSKBFill-InHighlight"/>
                <w:color w:val="auto"/>
              </w:rPr>
              <w:t>U006</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NAICS CODE*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611430</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 ADDRESS</w:t>
            </w:r>
          </w:p>
        </w:tc>
        <w:tc>
          <w:tcPr>
            <w:tcW w:w="5220" w:type="dxa"/>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21</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r w:rsidRPr="004C7C18">
              <w:rPr>
                <w:rStyle w:val="AAMSKBFill-InHighlight"/>
                <w:rFonts w:asciiTheme="minorHAnsi" w:hAnsiTheme="minorHAnsi" w:cstheme="minorHAnsi"/>
              </w:rPr>
              <w:t xml:space="preserve"> </w:t>
            </w:r>
          </w:p>
          <w:p w:rsidR="00783A50" w:rsidRPr="004C7C18">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POINT OF CONTACT*</w:t>
            </w:r>
          </w:p>
          <w:p w:rsidR="00783A50" w:rsidRPr="000762B6">
            <w:pPr>
              <w:spacing w:before="0"/>
              <w:rPr>
                <w:rFonts w:asciiTheme="minorHAnsi" w:hAnsiTheme="minorHAnsi" w:cstheme="minorHAnsi"/>
                <w:b/>
                <w:szCs w:val="20"/>
              </w:rPr>
            </w:pPr>
          </w:p>
          <w:p w:rsidR="00783A50" w:rsidRPr="000762B6" w:rsidP="000762B6">
            <w:pPr>
              <w:spacing w:before="0"/>
              <w:rPr>
                <w:rFonts w:asciiTheme="minorHAnsi" w:hAnsiTheme="minorHAnsi" w:cstheme="minorHAnsi"/>
                <w:b/>
                <w:szCs w:val="20"/>
              </w:rPr>
            </w:pPr>
          </w:p>
        </w:tc>
        <w:tc>
          <w:tcPr>
            <w:tcW w:w="5220" w:type="dxa"/>
            <w:hideMark/>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Gary Christensen</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gary.christensen@va.gov</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hAnsiTheme="minorHAnsi" w:cstheme="minorHAnsi"/>
                <w:szCs w:val="20"/>
              </w:rPr>
            </w:pPr>
          </w:p>
        </w:tc>
      </w:tr>
    </w:tbl>
    <w:p w:rsidR="00783A50" w:rsidRPr="004C7C18" w:rsidP="00783A50">
      <w:pPr>
        <w:rPr>
          <w:rFonts w:cstheme="minorHAnsi"/>
          <w:szCs w:val="20"/>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0E2EDD">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tcPr>
          <w:p w:rsidR="00CB2EE9" w:rsidRPr="000762B6">
            <w:pPr>
              <w:spacing w:before="0"/>
              <w:rPr>
                <w:rFonts w:cstheme="minorHAnsi"/>
                <w:b/>
                <w:szCs w:val="20"/>
              </w:rPr>
            </w:pPr>
            <w:r w:rsidRPr="000762B6">
              <w:rPr>
                <w:rFonts w:cstheme="minorHAnsi"/>
                <w:b/>
                <w:szCs w:val="20"/>
              </w:rPr>
              <w:t>ADDRESS</w:t>
            </w: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Veterans Affairs Southern Nevada Health Care</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System (VASNHCS)</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6900 North Pecos Road</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North Las Vegas</w:t>
            </w:r>
            <w:r w:rsidRPr="004C7C18">
              <w:rPr>
                <w:rFonts w:asciiTheme="minorHAnsi" w:hAnsiTheme="minorHAnsi" w:cstheme="minorHAnsi"/>
                <w:szCs w:val="20"/>
              </w:rPr>
              <w:t xml:space="preserve"> </w:t>
            </w:r>
            <w:r>
              <w:rPr>
                <w:rStyle w:val="AAMSKBFill-InHighlight"/>
                <w:rFonts w:asciiTheme="minorHAnsi" w:hAnsiTheme="minorHAnsi" w:cstheme="minorHAnsi"/>
                <w:color w:val="auto"/>
              </w:rPr>
              <w:t>NV</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POSTAL CODE</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89086</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COUNTRY</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USA</w:t>
            </w:r>
          </w:p>
        </w:tc>
      </w:tr>
    </w:tbl>
    <w:p w:rsidR="004C7C18" w:rsidRPr="004C7C18" w:rsidP="004C7C18">
      <w:pPr>
        <w:spacing w:before="0" w:after="160" w:line="252" w:lineRule="auto"/>
        <w:jc w:val="center"/>
        <w:rPr>
          <w:rFonts w:eastAsia="Calibri" w:cstheme="minorHAnsi"/>
          <w:b/>
          <w:sz w:val="22"/>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9C37D0">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AGENCY’S URL</w:t>
            </w:r>
          </w:p>
        </w:tc>
        <w:tc>
          <w:tcPr>
            <w:tcW w:w="5243" w:type="dxa"/>
            <w:hideMark/>
          </w:tcPr>
          <w:p w:rsidR="004C7C18" w:rsidRPr="004C7C18">
            <w:pPr>
              <w:spacing w:before="0"/>
              <w:rPr>
                <w:rFonts w:asciiTheme="minorHAnsi" w:hAnsiTheme="minorHAnsi" w:cstheme="minorHAnsi"/>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URL DESCRIPTION</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 CONTACT’S EMAIL ADDRESS</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rPr>
          <w:trHeight w:val="233"/>
        </w:trPr>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EMAIL DESCRIPTION</w:t>
            </w:r>
          </w:p>
        </w:tc>
        <w:tc>
          <w:tcPr>
            <w:tcW w:w="5243" w:type="dxa"/>
            <w:hideMark/>
          </w:tcPr>
          <w:p w:rsidR="004C7C18" w:rsidRPr="004C7C18">
            <w:pPr>
              <w:spacing w:before="0"/>
              <w:rPr>
                <w:rFonts w:asciiTheme="minorHAnsi" w:hAnsiTheme="minorHAnsi" w:cstheme="minorHAnsi"/>
                <w:szCs w:val="20"/>
              </w:rPr>
            </w:pPr>
          </w:p>
        </w:tc>
      </w:tr>
    </w:tbl>
    <w:p w:rsidR="009C37D0">
      <w:r>
        <w:br w:type="page"/>
      </w:r>
    </w:p>
    <w:p w:rsidR="00D4347A" w:rsidRPr="00917C3B" w:rsidP="00917C3B">
      <w:pPr>
        <w:pBdr>
          <w:top w:val="single" w:sz="4" w:space="1" w:color="auto"/>
          <w:bottom w:val="single" w:sz="4" w:space="1" w:color="auto"/>
        </w:pBdr>
        <w:jc w:val="center"/>
        <w:rPr>
          <w:rFonts w:cstheme="minorHAnsi"/>
          <w:b/>
          <w:sz w:val="22"/>
        </w:rPr>
      </w:pPr>
      <w:r>
        <w:rPr>
          <w:rFonts w:cstheme="minorHAnsi"/>
          <w:b/>
          <w:color w:val="4F81BD" w:themeColor="accent1"/>
          <w:sz w:val="28"/>
          <w:szCs w:val="28"/>
        </w:rPr>
        <w:t>DESCRIPTION</w:t>
      </w:r>
    </w:p>
    <w:p w:rsidR="009C20A0" w:rsidRPr="000C1B16" w:rsidP="009C20A0">
      <w:pPr>
        <w:spacing w:after="200" w:line="240" w:lineRule="auto"/>
        <w:rPr>
          <w:rFonts w:ascii="Times New Roman" w:eastAsia="Calibri" w:hAnsi="Times New Roman" w:cs="Times New Roman"/>
          <w:sz w:val="24"/>
          <w:szCs w:val="24"/>
        </w:rPr>
      </w:pPr>
      <w:r w:rsidRPr="000C1B16">
        <w:rPr>
          <w:rFonts w:ascii="Times New Roman" w:eastAsia="Calibri" w:hAnsi="Times New Roman" w:cs="Times New Roman"/>
          <w:sz w:val="24"/>
          <w:szCs w:val="24"/>
        </w:rPr>
        <w:t xml:space="preserve">THIS IS A SOURCES SOUGHT ANNOUNCEMENT ONLY.  </w:t>
      </w:r>
    </w:p>
    <w:p w:rsidR="009C20A0" w:rsidRPr="000C1B16" w:rsidP="009C20A0">
      <w:pPr>
        <w:spacing w:after="200" w:line="240" w:lineRule="auto"/>
        <w:rPr>
          <w:rFonts w:ascii="Times New Roman" w:eastAsia="Calibri" w:hAnsi="Times New Roman" w:cs="Times New Roman"/>
          <w:sz w:val="24"/>
          <w:szCs w:val="24"/>
        </w:rPr>
      </w:pPr>
      <w:r w:rsidRPr="000C1B16">
        <w:rPr>
          <w:rFonts w:ascii="Times New Roman" w:eastAsia="Calibri" w:hAnsi="Times New Roman" w:cs="Times New Roman"/>
          <w:sz w:val="24"/>
          <w:szCs w:val="24"/>
        </w:rPr>
        <w:t>No Solicitation is currently available.</w:t>
      </w:r>
    </w:p>
    <w:p w:rsidR="009C20A0" w:rsidP="009C20A0">
      <w:pPr>
        <w:spacing w:after="200" w:line="240" w:lineRule="auto"/>
        <w:rPr>
          <w:rFonts w:ascii="Times New Roman" w:eastAsia="Calibri" w:hAnsi="Times New Roman" w:cs="Times New Roman"/>
          <w:sz w:val="24"/>
          <w:szCs w:val="24"/>
        </w:rPr>
      </w:pPr>
      <w:r w:rsidRPr="000C1B16">
        <w:rPr>
          <w:rFonts w:ascii="Times New Roman" w:eastAsia="Calibri" w:hAnsi="Times New Roman" w:cs="Times New Roman"/>
          <w:sz w:val="24"/>
          <w:szCs w:val="24"/>
        </w:rPr>
        <w:t>All information contained in this Sources Sought Announcement is preliminary, as well as subject to modification, and is in no way binding on the Government.  The Government will not pay for any information submitted in response to this request.  The information requested will be used solely within the Department of Veterans Affairs to facilitate decision making and will not be disclosed outside of the Government.  The determination of a procurement strategy, based upon the comments submitted in response to this Sources Sought Announcement, is solely within the discretion of the Government.</w:t>
      </w:r>
      <w:r>
        <w:rPr>
          <w:rFonts w:ascii="Times New Roman" w:eastAsia="Calibri" w:hAnsi="Times New Roman" w:cs="Times New Roman"/>
          <w:sz w:val="24"/>
          <w:szCs w:val="24"/>
        </w:rPr>
        <w:t xml:space="preserve"> </w:t>
      </w:r>
    </w:p>
    <w:p w:rsidR="009C20A0" w:rsidP="009C20A0">
      <w:pPr>
        <w:spacing w:after="200" w:line="240" w:lineRule="auto"/>
        <w:rPr>
          <w:rFonts w:ascii="Times New Roman" w:eastAsia="Calibri" w:hAnsi="Times New Roman" w:cs="Times New Roman"/>
          <w:sz w:val="24"/>
          <w:szCs w:val="24"/>
        </w:rPr>
      </w:pPr>
      <w:r w:rsidRPr="000C1B16">
        <w:rPr>
          <w:rFonts w:ascii="Times New Roman" w:eastAsia="Calibri" w:hAnsi="Times New Roman" w:cs="Times New Roman"/>
          <w:sz w:val="24"/>
          <w:szCs w:val="24"/>
        </w:rPr>
        <w:t xml:space="preserve">The applicable North American Industry Classification System (NAICS) Code is </w:t>
      </w:r>
      <w:r>
        <w:rPr>
          <w:rFonts w:ascii="Times New Roman" w:eastAsia="Calibri" w:hAnsi="Times New Roman" w:cs="Times New Roman"/>
          <w:sz w:val="24"/>
          <w:szCs w:val="24"/>
        </w:rPr>
        <w:t>611430</w:t>
      </w:r>
      <w:r w:rsidRPr="000C1B16">
        <w:rPr>
          <w:rFonts w:ascii="Times New Roman" w:eastAsia="Calibri" w:hAnsi="Times New Roman" w:cs="Times New Roman"/>
          <w:sz w:val="24"/>
          <w:szCs w:val="24"/>
        </w:rPr>
        <w:t>,</w:t>
      </w:r>
      <w:r>
        <w:rPr>
          <w:rFonts w:ascii="Times New Roman" w:eastAsia="Calibri" w:hAnsi="Times New Roman" w:cs="Times New Roman"/>
          <w:sz w:val="24"/>
          <w:szCs w:val="24"/>
        </w:rPr>
        <w:t xml:space="preserve"> Professional and Management Development Training </w:t>
      </w:r>
      <w:r w:rsidRPr="000C1B16">
        <w:rPr>
          <w:rFonts w:ascii="Times New Roman" w:eastAsia="Calibri" w:hAnsi="Times New Roman" w:cs="Times New Roman"/>
          <w:sz w:val="24"/>
          <w:szCs w:val="24"/>
        </w:rPr>
        <w:t xml:space="preserve">and the small business size standard is </w:t>
      </w:r>
      <w:r>
        <w:rPr>
          <w:rFonts w:ascii="Times New Roman" w:eastAsia="Calibri" w:hAnsi="Times New Roman" w:cs="Times New Roman"/>
          <w:sz w:val="24"/>
          <w:szCs w:val="24"/>
        </w:rPr>
        <w:t>$15.0 Million.</w:t>
      </w:r>
    </w:p>
    <w:p w:rsidR="009C20A0" w:rsidRPr="00D156FE" w:rsidP="009C20A0">
      <w:pPr>
        <w:spacing w:after="200"/>
        <w:rPr>
          <w:rFonts w:ascii="Times New Roman" w:hAnsi="Times New Roman"/>
          <w:b/>
          <w:bCs/>
          <w:sz w:val="24"/>
          <w:szCs w:val="24"/>
        </w:rPr>
      </w:pPr>
      <w:r w:rsidRPr="003D4EF4">
        <w:rPr>
          <w:rFonts w:ascii="Times New Roman" w:eastAsia="Calibri" w:hAnsi="Times New Roman" w:cs="Times New Roman"/>
          <w:sz w:val="24"/>
          <w:szCs w:val="24"/>
        </w:rPr>
        <w:t xml:space="preserve">The Department of Veterans Affairs (VA) Network Contracting Office (NCO 21) is soliciting information </w:t>
      </w:r>
      <w:r>
        <w:rPr>
          <w:rFonts w:ascii="Times New Roman" w:eastAsia="Calibri" w:hAnsi="Times New Roman" w:cs="Times New Roman"/>
          <w:sz w:val="24"/>
          <w:szCs w:val="24"/>
        </w:rPr>
        <w:t xml:space="preserve">for </w:t>
      </w:r>
      <w:r w:rsidRPr="003D4EF4">
        <w:rPr>
          <w:rFonts w:ascii="Times New Roman" w:eastAsia="Calibri" w:hAnsi="Times New Roman" w:cs="Times New Roman"/>
          <w:sz w:val="24"/>
          <w:szCs w:val="24"/>
        </w:rPr>
        <w:t>contractors that can provide</w:t>
      </w:r>
      <w:r>
        <w:rPr>
          <w:rFonts w:ascii="Times New Roman" w:hAnsi="Times New Roman"/>
          <w:sz w:val="24"/>
          <w:szCs w:val="24"/>
        </w:rPr>
        <w:t xml:space="preserve"> continuing education to physical therapists</w:t>
      </w:r>
      <w:r w:rsidRPr="009D67B6">
        <w:rPr>
          <w:rFonts w:ascii="Times New Roman" w:hAnsi="Times New Roman"/>
          <w:sz w:val="24"/>
          <w:szCs w:val="24"/>
        </w:rPr>
        <w:t xml:space="preserve"> located at VA S</w:t>
      </w:r>
      <w:r>
        <w:rPr>
          <w:rFonts w:ascii="Times New Roman" w:hAnsi="Times New Roman"/>
          <w:sz w:val="24"/>
          <w:szCs w:val="24"/>
        </w:rPr>
        <w:t>outhern</w:t>
      </w:r>
      <w:r w:rsidRPr="009D67B6">
        <w:rPr>
          <w:rFonts w:ascii="Times New Roman" w:hAnsi="Times New Roman"/>
          <w:sz w:val="24"/>
          <w:szCs w:val="24"/>
        </w:rPr>
        <w:t xml:space="preserve"> Nevada Health Care System (VASNHCS</w:t>
      </w:r>
      <w:r>
        <w:rPr>
          <w:rFonts w:ascii="Times New Roman" w:hAnsi="Times New Roman"/>
          <w:sz w:val="24"/>
          <w:szCs w:val="24"/>
        </w:rPr>
        <w:t>).</w:t>
      </w:r>
      <w:r w:rsidRPr="009D67B6">
        <w:rPr>
          <w:rFonts w:ascii="Times New Roman" w:hAnsi="Times New Roman"/>
          <w:b/>
          <w:bCs/>
          <w:sz w:val="24"/>
          <w:szCs w:val="24"/>
        </w:rPr>
        <w:t xml:space="preserve"> </w:t>
      </w:r>
      <w:r w:rsidRPr="003D4EF4">
        <w:rPr>
          <w:rFonts w:ascii="Times New Roman" w:eastAsia="Calibri" w:hAnsi="Times New Roman" w:cs="Times New Roman"/>
          <w:sz w:val="24"/>
          <w:szCs w:val="24"/>
        </w:rPr>
        <w:t xml:space="preserve">A </w:t>
      </w:r>
      <w:r>
        <w:rPr>
          <w:rFonts w:ascii="Times New Roman" w:eastAsia="Calibri" w:hAnsi="Times New Roman" w:cs="Times New Roman"/>
          <w:sz w:val="24"/>
          <w:szCs w:val="24"/>
        </w:rPr>
        <w:t xml:space="preserve">description of services </w:t>
      </w:r>
      <w:r w:rsidRPr="003D4EF4">
        <w:rPr>
          <w:rFonts w:ascii="Times New Roman" w:eastAsia="Calibri" w:hAnsi="Times New Roman" w:cs="Times New Roman"/>
          <w:sz w:val="24"/>
          <w:szCs w:val="24"/>
        </w:rPr>
        <w:t xml:space="preserve">is </w:t>
      </w:r>
      <w:r>
        <w:rPr>
          <w:rFonts w:ascii="Times New Roman" w:eastAsia="Calibri" w:hAnsi="Times New Roman" w:cs="Times New Roman"/>
          <w:sz w:val="24"/>
          <w:szCs w:val="24"/>
        </w:rPr>
        <w:t xml:space="preserve">contained in the Statement of Work (DRAFT). </w:t>
      </w:r>
    </w:p>
    <w:p w:rsidR="009C20A0" w:rsidP="009C20A0">
      <w:pPr>
        <w:spacing w:after="200" w:line="240" w:lineRule="auto"/>
        <w:rPr>
          <w:rFonts w:ascii="Times New Roman" w:eastAsia="Calibri" w:hAnsi="Times New Roman" w:cs="Times New Roman"/>
          <w:b/>
          <w:bCs/>
          <w:sz w:val="24"/>
          <w:szCs w:val="24"/>
          <w:u w:val="single"/>
        </w:rPr>
      </w:pPr>
      <w:r w:rsidRPr="00993133">
        <w:rPr>
          <w:rFonts w:ascii="Times New Roman" w:eastAsia="Calibri" w:hAnsi="Times New Roman" w:cs="Times New Roman"/>
          <w:b/>
          <w:bCs/>
          <w:sz w:val="24"/>
          <w:szCs w:val="24"/>
          <w:u w:val="single"/>
        </w:rPr>
        <w:t>Brief Description of Services</w:t>
      </w:r>
    </w:p>
    <w:p w:rsidR="009C20A0" w:rsidRPr="00993133" w:rsidP="009C20A0">
      <w:pPr>
        <w:spacing w:after="200" w:line="240" w:lineRule="auto"/>
        <w:rPr>
          <w:rFonts w:ascii="Times New Roman" w:eastAsia="Calibri" w:hAnsi="Times New Roman" w:cs="Times New Roman"/>
          <w:sz w:val="24"/>
          <w:szCs w:val="24"/>
        </w:rPr>
      </w:pPr>
      <w:r w:rsidRPr="00993133">
        <w:rPr>
          <w:rFonts w:ascii="Times New Roman" w:eastAsia="Calibri" w:hAnsi="Times New Roman" w:cs="Times New Roman"/>
          <w:sz w:val="24"/>
          <w:szCs w:val="24"/>
        </w:rPr>
        <w:t xml:space="preserve">See attached </w:t>
      </w:r>
      <w:r>
        <w:rPr>
          <w:rFonts w:ascii="Times New Roman" w:eastAsia="Calibri" w:hAnsi="Times New Roman" w:cs="Times New Roman"/>
          <w:sz w:val="24"/>
          <w:szCs w:val="24"/>
        </w:rPr>
        <w:t>Statement of Work (DRAFT).</w:t>
      </w:r>
      <w:r w:rsidRPr="002E7121">
        <w:rPr>
          <w:rFonts w:ascii="Times New Roman" w:eastAsia="Calibri" w:hAnsi="Times New Roman" w:cs="Times New Roman"/>
          <w:sz w:val="24"/>
          <w:szCs w:val="24"/>
        </w:rPr>
        <w:t xml:space="preserve"> </w:t>
      </w:r>
    </w:p>
    <w:p w:rsidR="009C20A0" w:rsidRPr="00993133" w:rsidP="009C20A0">
      <w:pPr>
        <w:spacing w:after="200" w:line="240" w:lineRule="auto"/>
        <w:rPr>
          <w:rFonts w:ascii="Times New Roman" w:eastAsia="Calibri" w:hAnsi="Times New Roman" w:cs="Times New Roman"/>
          <w:b/>
          <w:bCs/>
          <w:sz w:val="24"/>
          <w:szCs w:val="24"/>
          <w:highlight w:val="yellow"/>
          <w:u w:val="single"/>
        </w:rPr>
      </w:pPr>
      <w:r w:rsidRPr="00993133">
        <w:rPr>
          <w:rFonts w:ascii="Times New Roman" w:eastAsia="Calibri" w:hAnsi="Times New Roman" w:cs="Times New Roman"/>
          <w:b/>
          <w:bCs/>
          <w:sz w:val="24"/>
          <w:szCs w:val="24"/>
          <w:u w:val="single"/>
        </w:rPr>
        <w:t>Capability Statement</w:t>
      </w:r>
    </w:p>
    <w:p w:rsidR="009C20A0" w:rsidRPr="003D4EF4" w:rsidP="009C20A0">
      <w:pPr>
        <w:spacing w:after="200" w:line="240" w:lineRule="auto"/>
        <w:rPr>
          <w:rFonts w:ascii="Times New Roman" w:eastAsia="Calibri" w:hAnsi="Times New Roman" w:cs="Times New Roman"/>
          <w:sz w:val="24"/>
          <w:szCs w:val="24"/>
        </w:rPr>
      </w:pPr>
      <w:r w:rsidRPr="00261C10">
        <w:rPr>
          <w:rFonts w:ascii="Times New Roman" w:eastAsia="Calibri" w:hAnsi="Times New Roman" w:cs="Times New Roman"/>
          <w:sz w:val="24"/>
          <w:szCs w:val="24"/>
        </w:rPr>
        <w:t xml:space="preserve">All interested contractors must respond by email to </w:t>
      </w:r>
      <w:r>
        <w:fldChar w:fldCharType="begin"/>
      </w:r>
      <w:r>
        <w:instrText xml:space="preserve"> HYPERLINK "mailto:Gary.Christensen@va.gov" </w:instrText>
      </w:r>
      <w:r>
        <w:fldChar w:fldCharType="separate"/>
      </w:r>
      <w:r w:rsidRPr="004C6BAB">
        <w:rPr>
          <w:rStyle w:val="Hyperlink"/>
          <w:rFonts w:ascii="Times New Roman" w:eastAsia="Calibri" w:hAnsi="Times New Roman" w:cs="Times New Roman"/>
          <w:sz w:val="24"/>
          <w:szCs w:val="24"/>
        </w:rPr>
        <w:t>Gary.Christensen@va.gov</w:t>
      </w:r>
      <w:r>
        <w:fldChar w:fldCharType="end"/>
      </w:r>
      <w:r>
        <w:rPr>
          <w:rFonts w:ascii="Times New Roman" w:eastAsia="Calibri" w:hAnsi="Times New Roman" w:cs="Times New Roman"/>
          <w:color w:val="0000FF"/>
          <w:sz w:val="24"/>
          <w:szCs w:val="24"/>
          <w:u w:val="single"/>
        </w:rPr>
        <w:t xml:space="preserve"> </w:t>
      </w:r>
      <w:r w:rsidRPr="00261C10">
        <w:rPr>
          <w:rFonts w:ascii="Times New Roman" w:eastAsia="Calibri" w:hAnsi="Times New Roman" w:cs="Times New Roman"/>
          <w:sz w:val="24"/>
          <w:szCs w:val="24"/>
        </w:rPr>
        <w:t xml:space="preserve">before </w:t>
      </w:r>
      <w:r>
        <w:rPr>
          <w:rFonts w:ascii="Times New Roman" w:eastAsia="Calibri" w:hAnsi="Times New Roman" w:cs="Times New Roman"/>
          <w:sz w:val="24"/>
          <w:szCs w:val="24"/>
          <w:highlight w:val="yellow"/>
        </w:rPr>
        <w:t>10</w:t>
      </w:r>
      <w:r w:rsidRPr="00A279B7">
        <w:rPr>
          <w:rFonts w:ascii="Times New Roman" w:eastAsia="Calibri" w:hAnsi="Times New Roman" w:cs="Times New Roman"/>
          <w:sz w:val="24"/>
          <w:szCs w:val="24"/>
          <w:highlight w:val="yellow"/>
        </w:rPr>
        <w:t xml:space="preserve">:00 </w:t>
      </w:r>
      <w:r>
        <w:rPr>
          <w:rFonts w:ascii="Times New Roman" w:eastAsia="Calibri" w:hAnsi="Times New Roman" w:cs="Times New Roman"/>
          <w:sz w:val="24"/>
          <w:szCs w:val="24"/>
          <w:highlight w:val="yellow"/>
        </w:rPr>
        <w:t>A</w:t>
      </w:r>
      <w:r w:rsidRPr="00A279B7">
        <w:rPr>
          <w:rFonts w:ascii="Times New Roman" w:eastAsia="Calibri" w:hAnsi="Times New Roman" w:cs="Times New Roman"/>
          <w:sz w:val="24"/>
          <w:szCs w:val="24"/>
          <w:highlight w:val="yellow"/>
        </w:rPr>
        <w:t>.M. P</w:t>
      </w:r>
      <w:r>
        <w:rPr>
          <w:rFonts w:ascii="Times New Roman" w:eastAsia="Calibri" w:hAnsi="Times New Roman" w:cs="Times New Roman"/>
          <w:sz w:val="24"/>
          <w:szCs w:val="24"/>
          <w:highlight w:val="yellow"/>
        </w:rPr>
        <w:t>D</w:t>
      </w:r>
      <w:r w:rsidRPr="00A279B7">
        <w:rPr>
          <w:rFonts w:ascii="Times New Roman" w:eastAsia="Calibri" w:hAnsi="Times New Roman" w:cs="Times New Roman"/>
          <w:sz w:val="24"/>
          <w:szCs w:val="24"/>
          <w:highlight w:val="yellow"/>
        </w:rPr>
        <w:t xml:space="preserve">T on </w:t>
      </w:r>
      <w:r>
        <w:rPr>
          <w:rFonts w:ascii="Times New Roman" w:eastAsia="Calibri" w:hAnsi="Times New Roman" w:cs="Times New Roman"/>
          <w:sz w:val="24"/>
          <w:szCs w:val="24"/>
          <w:highlight w:val="yellow"/>
        </w:rPr>
        <w:t>06/26/2025</w:t>
      </w:r>
      <w:r w:rsidRPr="003B4038">
        <w:rPr>
          <w:rFonts w:ascii="Times New Roman" w:eastAsia="Calibri" w:hAnsi="Times New Roman" w:cs="Times New Roman"/>
          <w:sz w:val="24"/>
          <w:szCs w:val="24"/>
          <w:highlight w:val="yellow"/>
        </w:rPr>
        <w:t>.</w:t>
      </w:r>
    </w:p>
    <w:p w:rsidR="009C20A0" w:rsidRPr="003D4EF4" w:rsidP="009C20A0">
      <w:pPr>
        <w:spacing w:after="200" w:line="240" w:lineRule="auto"/>
        <w:rPr>
          <w:rFonts w:ascii="Times New Roman" w:eastAsia="Calibri" w:hAnsi="Times New Roman" w:cs="Times New Roman"/>
          <w:b/>
          <w:sz w:val="24"/>
          <w:szCs w:val="24"/>
        </w:rPr>
      </w:pPr>
      <w:r w:rsidRPr="003D4EF4">
        <w:rPr>
          <w:rFonts w:ascii="Times New Roman" w:eastAsia="Calibri" w:hAnsi="Times New Roman" w:cs="Times New Roman"/>
          <w:b/>
          <w:sz w:val="24"/>
          <w:szCs w:val="24"/>
        </w:rPr>
        <w:t>Please answer the following questions when responding:</w:t>
      </w:r>
    </w:p>
    <w:p w:rsidR="009C20A0" w:rsidP="009C20A0">
      <w:pPr>
        <w:numPr>
          <w:ilvl w:val="0"/>
          <w:numId w:val="1"/>
        </w:numPr>
        <w:spacing w:after="200" w:line="276" w:lineRule="auto"/>
        <w:contextualSpacing/>
        <w:rPr>
          <w:rFonts w:ascii="Times New Roman" w:eastAsia="Calibri" w:hAnsi="Times New Roman" w:cs="Times New Roman"/>
          <w:b/>
          <w:sz w:val="24"/>
          <w:szCs w:val="24"/>
        </w:rPr>
      </w:pPr>
      <w:r w:rsidRPr="003D4EF4">
        <w:rPr>
          <w:rFonts w:ascii="Times New Roman" w:eastAsia="Calibri" w:hAnsi="Times New Roman" w:cs="Times New Roman"/>
          <w:b/>
          <w:sz w:val="24"/>
          <w:szCs w:val="24"/>
        </w:rPr>
        <w:t>What is your company’s Socioeconomic Status? (ex: small business, large business, SDVOSB, etc.)</w:t>
      </w:r>
    </w:p>
    <w:p w:rsidR="009C20A0" w:rsidRPr="007C3085" w:rsidP="009C20A0">
      <w:pPr>
        <w:tabs>
          <w:tab w:val="left" w:pos="8183"/>
        </w:tabs>
        <w:spacing w:line="268" w:lineRule="exact"/>
        <w:ind w:left="120"/>
        <w:rPr>
          <w:rFonts w:ascii="Times New Roman" w:hAnsi="Times New Roman" w:cs="Times New Roman"/>
          <w:sz w:val="24"/>
          <w:szCs w:val="24"/>
        </w:rPr>
      </w:pPr>
      <w:r>
        <w:rPr>
          <w:rFonts w:ascii="Times New Roman" w:eastAsia="Calibri" w:hAnsi="Times New Roman" w:cs="Times New Roman"/>
          <w:b/>
          <w:sz w:val="24"/>
          <w:szCs w:val="24"/>
        </w:rPr>
        <w:t xml:space="preserve">          </w:t>
      </w:r>
      <w:r w:rsidRPr="007C3085">
        <w:rPr>
          <w:rFonts w:ascii="Times New Roman" w:eastAsia="Calibri" w:hAnsi="Times New Roman" w:cs="Times New Roman"/>
          <w:b/>
          <w:sz w:val="24"/>
          <w:szCs w:val="24"/>
        </w:rPr>
        <w:t xml:space="preserve">a. </w:t>
      </w:r>
      <w:r w:rsidRPr="007C3085">
        <w:rPr>
          <w:rFonts w:ascii="Times New Roman" w:hAnsi="Times New Roman" w:cs="Times New Roman"/>
          <w:sz w:val="24"/>
          <w:szCs w:val="24"/>
        </w:rPr>
        <w:t xml:space="preserve">If SDVOSB or VOSB, are you registered </w:t>
      </w:r>
      <w:r>
        <w:rPr>
          <w:rFonts w:ascii="Times New Roman" w:hAnsi="Times New Roman" w:cs="Times New Roman"/>
          <w:sz w:val="24"/>
          <w:szCs w:val="24"/>
        </w:rPr>
        <w:t>with the Small Business Administration</w:t>
      </w:r>
      <w:r w:rsidRPr="007C3085">
        <w:rPr>
          <w:rFonts w:ascii="Times New Roman" w:hAnsi="Times New Roman" w:cs="Times New Roman"/>
          <w:sz w:val="24"/>
          <w:szCs w:val="24"/>
        </w:rPr>
        <w:t>?</w:t>
      </w:r>
      <w:r w:rsidRPr="007C3085">
        <w:rPr>
          <w:rFonts w:ascii="Times New Roman" w:hAnsi="Times New Roman" w:cs="Times New Roman"/>
          <w:spacing w:val="-1"/>
          <w:sz w:val="24"/>
          <w:szCs w:val="24"/>
        </w:rPr>
        <w:t xml:space="preserve"> </w:t>
      </w:r>
      <w:r w:rsidRPr="007C3085">
        <w:rPr>
          <w:rFonts w:ascii="Times New Roman" w:hAnsi="Times New Roman" w:cs="Times New Roman"/>
          <w:w w:val="99"/>
          <w:sz w:val="24"/>
          <w:szCs w:val="24"/>
          <w:u w:val="single"/>
        </w:rPr>
        <w:t xml:space="preserve"> </w:t>
      </w:r>
    </w:p>
    <w:p w:rsidR="009C20A0" w:rsidRPr="007C3085" w:rsidP="009C20A0">
      <w:pPr>
        <w:spacing w:before="22"/>
        <w:ind w:left="119"/>
        <w:rPr>
          <w:rFonts w:ascii="Times New Roman" w:hAnsi="Times New Roman" w:cs="Times New Roman"/>
          <w:sz w:val="24"/>
          <w:szCs w:val="24"/>
        </w:rPr>
      </w:pPr>
      <w:r>
        <w:rPr>
          <w:rFonts w:ascii="Times New Roman" w:hAnsi="Times New Roman" w:cs="Times New Roman"/>
          <w:sz w:val="24"/>
          <w:szCs w:val="24"/>
        </w:rPr>
        <w:t xml:space="preserve">             </w:t>
      </w:r>
      <w:r>
        <w:fldChar w:fldCharType="begin"/>
      </w:r>
      <w:r>
        <w:instrText xml:space="preserve"> HYPERLINK "https://veterans.certify.sba.gov/" </w:instrText>
      </w:r>
      <w:r>
        <w:fldChar w:fldCharType="separate"/>
      </w:r>
      <w:r>
        <w:rPr>
          <w:rStyle w:val="Hyperlink"/>
        </w:rPr>
        <w:t>Veteran Small Business Certification (sba.gov)</w:t>
      </w:r>
      <w:r>
        <w:fldChar w:fldCharType="end"/>
      </w:r>
      <w:r>
        <w:t xml:space="preserve"> </w:t>
      </w:r>
    </w:p>
    <w:p w:rsidR="009C20A0" w:rsidP="009C20A0">
      <w:pPr>
        <w:numPr>
          <w:ilvl w:val="0"/>
          <w:numId w:val="1"/>
        </w:numPr>
        <w:spacing w:after="200" w:line="240" w:lineRule="auto"/>
        <w:contextualSpacing/>
        <w:rPr>
          <w:rFonts w:ascii="Times New Roman" w:eastAsia="Calibri" w:hAnsi="Times New Roman" w:cs="Times New Roman"/>
          <w:b/>
          <w:sz w:val="24"/>
          <w:szCs w:val="24"/>
        </w:rPr>
      </w:pPr>
      <w:r w:rsidRPr="003D4EF4">
        <w:rPr>
          <w:rFonts w:ascii="Times New Roman" w:eastAsia="Calibri" w:hAnsi="Times New Roman" w:cs="Times New Roman"/>
          <w:b/>
          <w:sz w:val="24"/>
          <w:szCs w:val="24"/>
        </w:rPr>
        <w:t xml:space="preserve">Provide </w:t>
      </w:r>
      <w:r>
        <w:rPr>
          <w:rFonts w:ascii="Times New Roman" w:eastAsia="Calibri" w:hAnsi="Times New Roman" w:cs="Times New Roman"/>
          <w:b/>
          <w:sz w:val="24"/>
          <w:szCs w:val="24"/>
        </w:rPr>
        <w:t xml:space="preserve">Company’s legal name along with </w:t>
      </w:r>
      <w:r w:rsidRPr="00B5530D">
        <w:rPr>
          <w:rFonts w:ascii="Times New Roman" w:eastAsia="Calibri" w:hAnsi="Times New Roman" w:cs="Times New Roman"/>
          <w:b/>
          <w:sz w:val="24"/>
          <w:szCs w:val="24"/>
        </w:rPr>
        <w:t>Unique Entity ID (SAM)</w:t>
      </w:r>
      <w:r>
        <w:rPr>
          <w:rFonts w:ascii="Times New Roman" w:eastAsia="Calibri" w:hAnsi="Times New Roman" w:cs="Times New Roman"/>
          <w:b/>
          <w:sz w:val="24"/>
          <w:szCs w:val="24"/>
        </w:rPr>
        <w:t xml:space="preserve"> number</w:t>
      </w:r>
      <w:r w:rsidRPr="003D4EF4">
        <w:rPr>
          <w:rFonts w:ascii="Times New Roman" w:eastAsia="Calibri" w:hAnsi="Times New Roman" w:cs="Times New Roman"/>
          <w:b/>
          <w:sz w:val="24"/>
          <w:szCs w:val="24"/>
        </w:rPr>
        <w:t>.</w:t>
      </w:r>
    </w:p>
    <w:p w:rsidR="009C20A0" w:rsidP="009C20A0">
      <w:pPr>
        <w:spacing w:after="200" w:line="240" w:lineRule="auto"/>
        <w:ind w:left="720"/>
        <w:contextualSpacing/>
        <w:rPr>
          <w:rFonts w:ascii="Times New Roman" w:eastAsia="Calibri" w:hAnsi="Times New Roman" w:cs="Times New Roman"/>
          <w:b/>
          <w:sz w:val="24"/>
          <w:szCs w:val="24"/>
        </w:rPr>
      </w:pPr>
    </w:p>
    <w:p w:rsidR="009C20A0" w:rsidP="009C20A0">
      <w:pPr>
        <w:numPr>
          <w:ilvl w:val="0"/>
          <w:numId w:val="1"/>
        </w:numPr>
        <w:spacing w:after="200" w:line="240" w:lineRule="auto"/>
        <w:contextualSpacing/>
        <w:rPr>
          <w:rFonts w:ascii="Times New Roman" w:eastAsia="Calibri" w:hAnsi="Times New Roman" w:cs="Times New Roman"/>
          <w:b/>
          <w:sz w:val="24"/>
          <w:szCs w:val="24"/>
        </w:rPr>
      </w:pPr>
      <w:r w:rsidRPr="00A0471E">
        <w:rPr>
          <w:rFonts w:ascii="Times New Roman" w:eastAsia="Calibri" w:hAnsi="Times New Roman" w:cs="Times New Roman"/>
          <w:b/>
          <w:sz w:val="24"/>
          <w:szCs w:val="24"/>
        </w:rPr>
        <w:t>Primary point of contact, including phone number and e-mail address</w:t>
      </w:r>
      <w:r>
        <w:rPr>
          <w:rFonts w:ascii="Times New Roman" w:eastAsia="Calibri" w:hAnsi="Times New Roman" w:cs="Times New Roman"/>
          <w:b/>
          <w:sz w:val="24"/>
          <w:szCs w:val="24"/>
        </w:rPr>
        <w:t>.</w:t>
      </w:r>
    </w:p>
    <w:p w:rsidR="009C20A0" w:rsidP="009C20A0">
      <w:pPr>
        <w:spacing w:after="200" w:line="240" w:lineRule="auto"/>
        <w:ind w:left="720"/>
        <w:contextualSpacing/>
        <w:rPr>
          <w:rFonts w:ascii="Times New Roman" w:eastAsia="Calibri" w:hAnsi="Times New Roman" w:cs="Times New Roman"/>
          <w:b/>
          <w:sz w:val="24"/>
          <w:szCs w:val="24"/>
        </w:rPr>
      </w:pPr>
    </w:p>
    <w:p w:rsidR="009C20A0" w:rsidP="009C20A0">
      <w:pPr>
        <w:pStyle w:val="ListParagraph"/>
        <w:numPr>
          <w:ilvl w:val="0"/>
          <w:numId w:val="1"/>
        </w:numPr>
        <w:rPr>
          <w:rFonts w:ascii="Times New Roman" w:eastAsia="Calibri" w:hAnsi="Times New Roman" w:cs="Times New Roman"/>
          <w:b/>
          <w:sz w:val="24"/>
          <w:szCs w:val="24"/>
        </w:rPr>
      </w:pPr>
      <w:r w:rsidRPr="00DE712E">
        <w:rPr>
          <w:rFonts w:ascii="Times New Roman" w:eastAsia="Calibri" w:hAnsi="Times New Roman" w:cs="Times New Roman"/>
          <w:b/>
          <w:sz w:val="24"/>
          <w:szCs w:val="24"/>
        </w:rPr>
        <w:t>Capabilities Statement</w:t>
      </w:r>
      <w:r>
        <w:rPr>
          <w:rFonts w:ascii="Times New Roman" w:eastAsia="Calibri" w:hAnsi="Times New Roman" w:cs="Times New Roman"/>
          <w:b/>
          <w:sz w:val="24"/>
          <w:szCs w:val="24"/>
        </w:rPr>
        <w:t>.</w:t>
      </w:r>
    </w:p>
    <w:p w:rsidR="009C20A0" w:rsidRPr="00E30CDA" w:rsidP="009C20A0">
      <w:pPr>
        <w:pStyle w:val="ListParagraph"/>
        <w:rPr>
          <w:rFonts w:ascii="Times New Roman" w:eastAsia="Calibri" w:hAnsi="Times New Roman" w:cs="Times New Roman"/>
          <w:b/>
          <w:sz w:val="24"/>
          <w:szCs w:val="24"/>
        </w:rPr>
      </w:pPr>
    </w:p>
    <w:p w:rsidR="009C20A0" w:rsidP="009C20A0">
      <w:pPr>
        <w:numPr>
          <w:ilvl w:val="0"/>
          <w:numId w:val="1"/>
        </w:numPr>
        <w:spacing w:after="20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Describe </w:t>
      </w:r>
      <w:r w:rsidRPr="00E30CDA">
        <w:rPr>
          <w:rFonts w:ascii="Times New Roman" w:eastAsia="Calibri" w:hAnsi="Times New Roman" w:cs="Times New Roman"/>
          <w:b/>
          <w:sz w:val="24"/>
          <w:szCs w:val="24"/>
        </w:rPr>
        <w:t>experience in providing</w:t>
      </w:r>
      <w:r>
        <w:rPr>
          <w:rFonts w:ascii="Times New Roman" w:eastAsia="Calibri" w:hAnsi="Times New Roman" w:cs="Times New Roman"/>
          <w:b/>
          <w:sz w:val="24"/>
          <w:szCs w:val="24"/>
        </w:rPr>
        <w:t xml:space="preserve"> continuing education for physical therapists</w:t>
      </w:r>
      <w:r>
        <w:rPr>
          <w:rFonts w:ascii="Times New Roman" w:hAnsi="Times New Roman"/>
          <w:b/>
          <w:bCs/>
          <w:sz w:val="24"/>
          <w:szCs w:val="24"/>
        </w:rPr>
        <w:t xml:space="preserve"> </w:t>
      </w:r>
      <w:r>
        <w:rPr>
          <w:rFonts w:ascii="Times New Roman" w:eastAsia="Calibri" w:hAnsi="Times New Roman" w:cs="Times New Roman"/>
          <w:b/>
          <w:sz w:val="24"/>
          <w:szCs w:val="24"/>
        </w:rPr>
        <w:t>as described in the attached description of services of the Statement of Work (DRAFT).</w:t>
      </w:r>
    </w:p>
    <w:p w:rsidR="009C20A0" w:rsidP="009C20A0">
      <w:pPr>
        <w:pStyle w:val="ListParagraph"/>
        <w:rPr>
          <w:rFonts w:ascii="Times New Roman" w:eastAsia="Calibri" w:hAnsi="Times New Roman" w:cs="Times New Roman"/>
          <w:b/>
          <w:sz w:val="24"/>
          <w:szCs w:val="24"/>
        </w:rPr>
      </w:pPr>
    </w:p>
    <w:p w:rsidR="009C20A0" w:rsidP="009C20A0">
      <w:pPr>
        <w:spacing w:after="200" w:line="240" w:lineRule="auto"/>
        <w:ind w:left="720"/>
        <w:contextualSpacing/>
        <w:rPr>
          <w:rFonts w:ascii="Times New Roman" w:eastAsia="Calibri" w:hAnsi="Times New Roman" w:cs="Times New Roman"/>
          <w:b/>
          <w:sz w:val="24"/>
          <w:szCs w:val="24"/>
        </w:rPr>
      </w:pPr>
    </w:p>
    <w:p w:rsidR="000A142C" w:rsidRPr="00F029AC" w:rsidP="000A142C">
      <w:pPr>
        <w:numPr>
          <w:ilvl w:val="0"/>
          <w:numId w:val="1"/>
        </w:numPr>
        <w:spacing w:after="200" w:line="240" w:lineRule="auto"/>
        <w:contextualSpacing/>
        <w:rPr>
          <w:rFonts w:ascii="Times New Roman" w:eastAsia="Calibri" w:hAnsi="Times New Roman" w:cs="Times New Roman"/>
          <w:b/>
          <w:bCs/>
          <w:sz w:val="24"/>
          <w:szCs w:val="24"/>
        </w:rPr>
      </w:pPr>
      <w:r w:rsidRPr="00F029AC">
        <w:rPr>
          <w:rFonts w:ascii="Times New Roman" w:eastAsia="Times New Roman" w:hAnsi="Times New Roman" w:cs="Times New Roman"/>
          <w:b/>
          <w:bCs/>
        </w:rPr>
        <w:t xml:space="preserve">Does your course provide proof that the course, course materials and instructors will meet or exceed the Nevada Board of Physical Therapy (NVBOPT) Nevada Physical Therapy Board Continuing Competency Model, Course Approval and Denial Codes in accordance with the requirements in the Statement of Work and attachment. </w:t>
      </w:r>
    </w:p>
    <w:p w:rsidR="000A142C" w:rsidRPr="00F029AC" w:rsidP="000A142C">
      <w:pPr>
        <w:pStyle w:val="ListParagraph"/>
        <w:numPr>
          <w:ilvl w:val="0"/>
          <w:numId w:val="1"/>
        </w:numPr>
        <w:spacing w:line="276" w:lineRule="auto"/>
        <w:rPr>
          <w:rFonts w:ascii="Times New Roman" w:eastAsia="Times New Roman" w:hAnsi="Times New Roman" w:cs="Times New Roman"/>
          <w:b/>
          <w:bCs/>
        </w:rPr>
      </w:pPr>
      <w:r w:rsidRPr="00F029AC">
        <w:rPr>
          <w:rFonts w:ascii="Times New Roman" w:eastAsia="Times New Roman" w:hAnsi="Times New Roman" w:cs="Times New Roman"/>
          <w:b/>
          <w:bCs/>
        </w:rPr>
        <w:t>If possible, provide course curriculum, tentative course schedule/duration (total hours) and tentative dates and times available to provide onsite training.</w:t>
      </w:r>
    </w:p>
    <w:p w:rsidR="009C20A0" w:rsidP="009C20A0">
      <w:pPr>
        <w:numPr>
          <w:ilvl w:val="0"/>
          <w:numId w:val="1"/>
        </w:numPr>
        <w:spacing w:after="200" w:line="240" w:lineRule="auto"/>
        <w:contextualSpacing/>
        <w:rPr>
          <w:rFonts w:ascii="Times New Roman" w:eastAsia="Calibri" w:hAnsi="Times New Roman" w:cs="Times New Roman"/>
          <w:b/>
          <w:sz w:val="24"/>
          <w:szCs w:val="24"/>
        </w:rPr>
      </w:pPr>
      <w:r w:rsidRPr="00023999">
        <w:rPr>
          <w:rFonts w:ascii="Times New Roman" w:eastAsia="Calibri" w:hAnsi="Times New Roman" w:cs="Times New Roman"/>
          <w:b/>
          <w:sz w:val="24"/>
          <w:szCs w:val="24"/>
        </w:rPr>
        <w:t>List o</w:t>
      </w:r>
      <w:r>
        <w:rPr>
          <w:rFonts w:ascii="Times New Roman" w:eastAsia="Calibri" w:hAnsi="Times New Roman" w:cs="Times New Roman"/>
          <w:b/>
          <w:sz w:val="24"/>
          <w:szCs w:val="24"/>
        </w:rPr>
        <w:t>ther</w:t>
      </w:r>
      <w:r w:rsidRPr="00023999">
        <w:rPr>
          <w:rFonts w:ascii="Times New Roman" w:eastAsia="Calibri" w:hAnsi="Times New Roman" w:cs="Times New Roman"/>
          <w:b/>
          <w:sz w:val="24"/>
          <w:szCs w:val="24"/>
        </w:rPr>
        <w:t xml:space="preserve"> Projects (Government and Commercial) that are similar in scope and size</w:t>
      </w:r>
      <w:r>
        <w:rPr>
          <w:rFonts w:ascii="Times New Roman" w:eastAsia="Calibri" w:hAnsi="Times New Roman" w:cs="Times New Roman"/>
          <w:b/>
          <w:sz w:val="24"/>
          <w:szCs w:val="24"/>
        </w:rPr>
        <w:t>. **Please provide contract number if Federal Contract**</w:t>
      </w:r>
    </w:p>
    <w:p w:rsidR="009C20A0" w:rsidP="009C20A0">
      <w:pPr>
        <w:spacing w:after="200" w:line="240" w:lineRule="auto"/>
        <w:ind w:left="720"/>
        <w:contextualSpacing/>
        <w:rPr>
          <w:rFonts w:ascii="Times New Roman" w:eastAsia="Calibri" w:hAnsi="Times New Roman" w:cs="Times New Roman"/>
          <w:b/>
          <w:sz w:val="24"/>
          <w:szCs w:val="24"/>
        </w:rPr>
      </w:pPr>
    </w:p>
    <w:p w:rsidR="009C20A0" w:rsidP="009C20A0">
      <w:pPr>
        <w:pStyle w:val="ListParagraph"/>
        <w:numPr>
          <w:ilvl w:val="0"/>
          <w:numId w:val="1"/>
        </w:numPr>
        <w:rPr>
          <w:rFonts w:ascii="Times New Roman" w:eastAsia="Calibri" w:hAnsi="Times New Roman" w:cs="Times New Roman"/>
          <w:b/>
          <w:sz w:val="24"/>
          <w:szCs w:val="24"/>
        </w:rPr>
      </w:pPr>
      <w:r w:rsidRPr="00B5530D">
        <w:rPr>
          <w:rFonts w:ascii="Times New Roman" w:eastAsia="Calibri" w:hAnsi="Times New Roman" w:cs="Times New Roman"/>
          <w:b/>
          <w:sz w:val="24"/>
          <w:szCs w:val="24"/>
        </w:rPr>
        <w:t xml:space="preserve">As this is a service acquisition, the Small Business Administration and the Federal Acquisition Regulation have a Limitations on Subcontracting </w:t>
      </w:r>
      <w:r w:rsidRPr="00B5530D">
        <w:rPr>
          <w:rFonts w:ascii="Times New Roman" w:eastAsia="Calibri" w:hAnsi="Times New Roman" w:cs="Times New Roman"/>
          <w:b/>
          <w:sz w:val="24"/>
          <w:szCs w:val="24"/>
        </w:rPr>
        <w:t>requirement</w:t>
      </w:r>
      <w:r w:rsidRPr="00B5530D">
        <w:rPr>
          <w:rFonts w:ascii="Times New Roman" w:eastAsia="Calibri" w:hAnsi="Times New Roman" w:cs="Times New Roman"/>
          <w:b/>
          <w:sz w:val="24"/>
          <w:szCs w:val="24"/>
        </w:rPr>
        <w:t xml:space="preserve">.  For all small businesses, to include SDVOSB and VOSB, “At least 50 percent of the cost of contract performance incurred for personnel shall be expended for employees of the concern.”  See FAR 52.219-14 and FAR 52.219-27 available in full text at </w:t>
      </w:r>
      <w:r>
        <w:fldChar w:fldCharType="begin"/>
      </w:r>
      <w:r>
        <w:instrText xml:space="preserve"> HYPERLINK "https://www.acquisition.gov/far/html/52_217_221.html" </w:instrText>
      </w:r>
      <w:r>
        <w:fldChar w:fldCharType="separate"/>
      </w:r>
      <w:r w:rsidRPr="00AB45E6">
        <w:rPr>
          <w:rStyle w:val="Hyperlink"/>
          <w:rFonts w:ascii="Times New Roman" w:eastAsia="Calibri" w:hAnsi="Times New Roman" w:cs="Times New Roman"/>
          <w:b/>
          <w:sz w:val="24"/>
          <w:szCs w:val="24"/>
        </w:rPr>
        <w:t>https://www.acquisition.gov/far/html/52_217_221.html</w:t>
      </w:r>
      <w:r>
        <w:fldChar w:fldCharType="end"/>
      </w: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r>
        <w:rPr>
          <w:rFonts w:ascii="Times New Roman" w:eastAsia="Calibri" w:hAnsi="Times New Roman" w:cs="Times New Roman"/>
          <w:b/>
          <w:sz w:val="24"/>
          <w:szCs w:val="24"/>
        </w:rPr>
        <w:t>9</w:t>
      </w:r>
      <w:r w:rsidRPr="00383985">
        <w:rPr>
          <w:rFonts w:ascii="Times New Roman" w:eastAsia="Calibri" w:hAnsi="Times New Roman" w:cs="Times New Roman"/>
          <w:b/>
          <w:sz w:val="24"/>
          <w:szCs w:val="24"/>
        </w:rPr>
        <w:t xml:space="preserve">a. Of the service actions listed above, which one(s) will your company perform as the prime contractor using its own personnel without subcontracting? </w:t>
      </w: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r>
        <w:rPr>
          <w:rFonts w:ascii="Times New Roman" w:eastAsia="Calibri" w:hAnsi="Times New Roman" w:cs="Times New Roman"/>
          <w:b/>
          <w:sz w:val="24"/>
          <w:szCs w:val="24"/>
        </w:rPr>
        <w:t>9</w:t>
      </w:r>
      <w:r w:rsidRPr="00383985">
        <w:rPr>
          <w:rFonts w:ascii="Times New Roman" w:eastAsia="Calibri" w:hAnsi="Times New Roman" w:cs="Times New Roman"/>
          <w:b/>
          <w:sz w:val="24"/>
          <w:szCs w:val="24"/>
        </w:rPr>
        <w:t xml:space="preserve">b.  With respect to the service actions listed above, which action(s) do you intend on subcontracting or using other than your company’s own personnel?  </w:t>
      </w: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p>
    <w:p w:rsidR="009C20A0" w:rsidRPr="00383985" w:rsidP="009C20A0">
      <w:pPr>
        <w:pStyle w:val="ListParagraph"/>
        <w:rPr>
          <w:rFonts w:ascii="Times New Roman" w:eastAsia="Calibri" w:hAnsi="Times New Roman" w:cs="Times New Roman"/>
          <w:b/>
          <w:sz w:val="24"/>
          <w:szCs w:val="24"/>
        </w:rPr>
      </w:pPr>
    </w:p>
    <w:p w:rsidR="009C20A0" w:rsidP="009C20A0">
      <w:pPr>
        <w:pStyle w:val="ListParagraph"/>
        <w:rPr>
          <w:rFonts w:ascii="Times New Roman" w:eastAsia="Calibri" w:hAnsi="Times New Roman" w:cs="Times New Roman"/>
          <w:b/>
          <w:sz w:val="24"/>
          <w:szCs w:val="24"/>
        </w:rPr>
      </w:pPr>
      <w:r>
        <w:rPr>
          <w:rFonts w:ascii="Times New Roman" w:eastAsia="Calibri" w:hAnsi="Times New Roman" w:cs="Times New Roman"/>
          <w:b/>
          <w:sz w:val="24"/>
          <w:szCs w:val="24"/>
        </w:rPr>
        <w:t>9</w:t>
      </w:r>
      <w:r w:rsidRPr="00383985">
        <w:rPr>
          <w:rFonts w:ascii="Times New Roman" w:eastAsia="Calibri" w:hAnsi="Times New Roman" w:cs="Times New Roman"/>
          <w:b/>
          <w:sz w:val="24"/>
          <w:szCs w:val="24"/>
        </w:rPr>
        <w:t>c. Of those services that will be performed</w:t>
      </w:r>
      <w:r>
        <w:rPr>
          <w:rFonts w:ascii="Times New Roman" w:eastAsia="Calibri" w:hAnsi="Times New Roman" w:cs="Times New Roman"/>
          <w:b/>
          <w:sz w:val="24"/>
          <w:szCs w:val="24"/>
        </w:rPr>
        <w:t xml:space="preserve">, </w:t>
      </w:r>
      <w:r w:rsidRPr="00383985">
        <w:rPr>
          <w:rFonts w:ascii="Times New Roman" w:eastAsia="Calibri" w:hAnsi="Times New Roman" w:cs="Times New Roman"/>
          <w:b/>
          <w:sz w:val="24"/>
          <w:szCs w:val="24"/>
        </w:rPr>
        <w:t xml:space="preserve">approximately what percentage </w:t>
      </w:r>
      <w:r>
        <w:rPr>
          <w:rFonts w:ascii="Times New Roman" w:eastAsia="Calibri" w:hAnsi="Times New Roman" w:cs="Times New Roman"/>
          <w:b/>
          <w:sz w:val="24"/>
          <w:szCs w:val="24"/>
        </w:rPr>
        <w:t>will be paid to the subcontractor(s)?</w:t>
      </w:r>
      <w:r w:rsidRPr="00383985">
        <w:rPr>
          <w:rFonts w:ascii="Times New Roman" w:eastAsia="Calibri" w:hAnsi="Times New Roman" w:cs="Times New Roman"/>
          <w:b/>
          <w:sz w:val="24"/>
          <w:szCs w:val="24"/>
        </w:rPr>
        <w:t xml:space="preserve">  </w:t>
      </w:r>
    </w:p>
    <w:p w:rsidR="009C20A0" w:rsidRPr="00B5530D" w:rsidP="009C20A0">
      <w:pPr>
        <w:pStyle w:val="ListParagraph"/>
        <w:rPr>
          <w:rFonts w:ascii="Times New Roman" w:eastAsia="Calibri" w:hAnsi="Times New Roman" w:cs="Times New Roman"/>
          <w:b/>
          <w:sz w:val="24"/>
          <w:szCs w:val="24"/>
        </w:rPr>
      </w:pPr>
    </w:p>
    <w:p w:rsidR="009C20A0" w:rsidRPr="00B5530D" w:rsidP="009C20A0">
      <w:pPr>
        <w:spacing w:after="200" w:line="240" w:lineRule="auto"/>
        <w:ind w:left="720"/>
        <w:contextualSpacing/>
        <w:rPr>
          <w:rFonts w:ascii="Times New Roman" w:eastAsia="Calibri" w:hAnsi="Times New Roman" w:cs="Times New Roman"/>
          <w:b/>
          <w:sz w:val="24"/>
          <w:szCs w:val="24"/>
        </w:rPr>
      </w:pPr>
    </w:p>
    <w:p w:rsidR="009C20A0" w:rsidP="009C20A0">
      <w:pPr>
        <w:numPr>
          <w:ilvl w:val="0"/>
          <w:numId w:val="1"/>
        </w:numPr>
        <w:spacing w:after="200" w:line="240" w:lineRule="auto"/>
        <w:contextualSpacing/>
        <w:rPr>
          <w:rFonts w:ascii="Times New Roman" w:eastAsia="Calibri" w:hAnsi="Times New Roman" w:cs="Times New Roman"/>
          <w:b/>
          <w:sz w:val="24"/>
          <w:szCs w:val="24"/>
        </w:rPr>
      </w:pPr>
      <w:r w:rsidRPr="00023999">
        <w:rPr>
          <w:rFonts w:ascii="Times New Roman" w:eastAsia="Calibri" w:hAnsi="Times New Roman" w:cs="Times New Roman"/>
          <w:b/>
          <w:sz w:val="24"/>
          <w:szCs w:val="24"/>
        </w:rPr>
        <w:t>GSA Contract Number</w:t>
      </w:r>
      <w:r>
        <w:rPr>
          <w:rFonts w:ascii="Times New Roman" w:eastAsia="Calibri" w:hAnsi="Times New Roman" w:cs="Times New Roman"/>
          <w:b/>
          <w:sz w:val="24"/>
          <w:szCs w:val="24"/>
        </w:rPr>
        <w:t xml:space="preserve">, if applicable. </w:t>
      </w:r>
    </w:p>
    <w:p w:rsidR="009C20A0" w:rsidP="009C20A0">
      <w:pPr>
        <w:spacing w:after="200" w:line="240" w:lineRule="auto"/>
        <w:ind w:left="720"/>
        <w:contextualSpacing/>
        <w:rPr>
          <w:rFonts w:ascii="Times New Roman" w:eastAsia="Calibri" w:hAnsi="Times New Roman" w:cs="Times New Roman"/>
          <w:b/>
          <w:sz w:val="24"/>
          <w:szCs w:val="24"/>
        </w:rPr>
      </w:pPr>
    </w:p>
    <w:p w:rsidR="009C20A0" w:rsidP="009C20A0">
      <w:pPr>
        <w:rPr>
          <w:rFonts w:ascii="Times New Roman" w:eastAsia="Calibri" w:hAnsi="Times New Roman" w:cs="Times New Roman"/>
          <w:b/>
          <w:sz w:val="24"/>
          <w:szCs w:val="24"/>
          <w:u w:val="single"/>
        </w:rPr>
      </w:pPr>
      <w:r>
        <w:rPr>
          <w:rFonts w:ascii="Times New Roman" w:eastAsia="Calibri" w:hAnsi="Times New Roman" w:cs="Times New Roman"/>
          <w:b/>
          <w:sz w:val="24"/>
          <w:szCs w:val="24"/>
          <w:u w:val="single"/>
        </w:rPr>
        <w:br w:type="page"/>
      </w:r>
    </w:p>
    <w:p w:rsidR="009C20A0" w:rsidRPr="00F85ACE" w:rsidP="009C20A0">
      <w:pPr>
        <w:pStyle w:val="ListParagraph"/>
        <w:numPr>
          <w:ilvl w:val="0"/>
          <w:numId w:val="1"/>
        </w:numPr>
        <w:rPr>
          <w:rFonts w:ascii="Times New Roman" w:eastAsia="Calibri" w:hAnsi="Times New Roman" w:cs="Times New Roman"/>
          <w:b/>
          <w:sz w:val="24"/>
          <w:szCs w:val="24"/>
        </w:rPr>
      </w:pPr>
      <w:r w:rsidRPr="00274B67">
        <w:rPr>
          <w:rFonts w:ascii="Times New Roman" w:eastAsia="Calibri" w:hAnsi="Times New Roman" w:cs="Times New Roman"/>
          <w:b/>
          <w:sz w:val="24"/>
          <w:szCs w:val="24"/>
          <w:u w:val="single"/>
        </w:rPr>
        <w:t xml:space="preserve">Fill out the price estimate </w:t>
      </w:r>
      <w:r>
        <w:rPr>
          <w:rFonts w:ascii="Times New Roman" w:eastAsia="Calibri" w:hAnsi="Times New Roman" w:cs="Times New Roman"/>
          <w:b/>
          <w:sz w:val="24"/>
          <w:szCs w:val="24"/>
          <w:u w:val="single"/>
        </w:rPr>
        <w:t xml:space="preserve">below </w:t>
      </w:r>
    </w:p>
    <w:p w:rsidR="009C20A0" w:rsidRPr="00F85ACE" w:rsidP="009C20A0">
      <w:pPr>
        <w:pStyle w:val="ListParagraph"/>
        <w:rPr>
          <w:rFonts w:ascii="Times New Roman" w:eastAsia="Calibri" w:hAnsi="Times New Roman" w:cs="Times New Roman"/>
          <w:b/>
          <w:sz w:val="24"/>
          <w:szCs w:val="24"/>
        </w:rPr>
      </w:pPr>
    </w:p>
    <w:tbl>
      <w:tblPr>
        <w:tblW w:w="11001" w:type="dxa"/>
        <w:tblInd w:w="-830" w:type="dxa"/>
        <w:tblLook w:val="04A0"/>
      </w:tblPr>
      <w:tblGrid>
        <w:gridCol w:w="1387"/>
        <w:gridCol w:w="2760"/>
        <w:gridCol w:w="929"/>
        <w:gridCol w:w="979"/>
        <w:gridCol w:w="979"/>
        <w:gridCol w:w="950"/>
        <w:gridCol w:w="988"/>
        <w:gridCol w:w="725"/>
        <w:gridCol w:w="1304"/>
      </w:tblGrid>
      <w:tr w:rsidTr="007A4B04">
        <w:tblPrEx>
          <w:tblW w:w="11001" w:type="dxa"/>
          <w:tblInd w:w="-830" w:type="dxa"/>
          <w:tblLook w:val="04A0"/>
        </w:tblPrEx>
        <w:trPr>
          <w:trHeight w:val="282"/>
        </w:trPr>
        <w:tc>
          <w:tcPr>
            <w:tcW w:w="138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Item Number</w:t>
            </w:r>
          </w:p>
        </w:tc>
        <w:tc>
          <w:tcPr>
            <w:tcW w:w="2760"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Description</w:t>
            </w:r>
          </w:p>
        </w:tc>
        <w:tc>
          <w:tcPr>
            <w:tcW w:w="929"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Contract Period</w:t>
            </w:r>
          </w:p>
        </w:tc>
        <w:tc>
          <w:tcPr>
            <w:tcW w:w="979"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Pop Begin</w:t>
            </w:r>
          </w:p>
        </w:tc>
        <w:tc>
          <w:tcPr>
            <w:tcW w:w="979"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Pop End</w:t>
            </w:r>
          </w:p>
        </w:tc>
        <w:tc>
          <w:tcPr>
            <w:tcW w:w="950"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Quantity</w:t>
            </w:r>
          </w:p>
        </w:tc>
        <w:tc>
          <w:tcPr>
            <w:tcW w:w="988"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Unit of Measure</w:t>
            </w:r>
          </w:p>
        </w:tc>
        <w:tc>
          <w:tcPr>
            <w:tcW w:w="725"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Line Item Is</w:t>
            </w:r>
          </w:p>
        </w:tc>
        <w:tc>
          <w:tcPr>
            <w:tcW w:w="1304" w:type="dxa"/>
            <w:tcBorders>
              <w:top w:val="single" w:sz="4" w:space="0" w:color="auto"/>
              <w:left w:val="nil"/>
              <w:bottom w:val="single" w:sz="4" w:space="0" w:color="auto"/>
              <w:right w:val="single" w:sz="4" w:space="0" w:color="auto"/>
            </w:tcBorders>
            <w:shd w:val="clear" w:color="000000" w:fill="FFFF00"/>
            <w:noWrap/>
            <w:vAlign w:val="bottom"/>
            <w:hideMark/>
          </w:tcPr>
          <w:p w:rsidR="009C20A0" w:rsidRPr="002F67CD" w:rsidP="007A4B04">
            <w:pPr>
              <w:spacing w:after="0" w:line="240" w:lineRule="auto"/>
              <w:rPr>
                <w:rFonts w:ascii="Calibri" w:eastAsia="Times New Roman" w:hAnsi="Calibri" w:cs="Calibri"/>
                <w:b/>
                <w:bCs/>
                <w:color w:val="FF0000"/>
                <w:sz w:val="20"/>
                <w:szCs w:val="20"/>
              </w:rPr>
            </w:pPr>
            <w:r w:rsidRPr="002F67CD">
              <w:rPr>
                <w:rFonts w:ascii="Calibri" w:eastAsia="Times New Roman" w:hAnsi="Calibri" w:cs="Calibri"/>
                <w:b/>
                <w:bCs/>
                <w:color w:val="FF0000"/>
                <w:sz w:val="20"/>
                <w:szCs w:val="20"/>
              </w:rPr>
              <w:t>Unit Price</w:t>
            </w:r>
          </w:p>
        </w:tc>
      </w:tr>
      <w:tr w:rsidTr="007A4B04">
        <w:tblPrEx>
          <w:tblW w:w="11001" w:type="dxa"/>
          <w:tblInd w:w="-830" w:type="dxa"/>
          <w:tblLook w:val="04A0"/>
        </w:tblPrEx>
        <w:trPr>
          <w:trHeight w:val="480"/>
        </w:trPr>
        <w:tc>
          <w:tcPr>
            <w:tcW w:w="1387" w:type="dxa"/>
            <w:tcBorders>
              <w:top w:val="nil"/>
              <w:left w:val="single" w:sz="4" w:space="0" w:color="auto"/>
              <w:bottom w:val="nil"/>
              <w:right w:val="single" w:sz="4" w:space="0" w:color="auto"/>
            </w:tcBorders>
            <w:shd w:val="clear" w:color="D9D9D9" w:fill="D9D9D9"/>
            <w:vAlign w:val="center"/>
            <w:hideMark/>
          </w:tcPr>
          <w:p w:rsidR="009C20A0" w:rsidRPr="002F67CD" w:rsidP="007A4B04">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0001</w:t>
            </w:r>
          </w:p>
        </w:tc>
        <w:tc>
          <w:tcPr>
            <w:tcW w:w="2760" w:type="dxa"/>
            <w:tcBorders>
              <w:top w:val="nil"/>
              <w:left w:val="nil"/>
              <w:bottom w:val="nil"/>
              <w:right w:val="single" w:sz="4" w:space="0" w:color="auto"/>
            </w:tcBorders>
            <w:shd w:val="clear" w:color="D9D9D9" w:fill="D9D9D9"/>
            <w:vAlign w:val="center"/>
            <w:hideMark/>
          </w:tcPr>
          <w:p w:rsidR="009C20A0" w:rsidRPr="002F67CD" w:rsidP="007A4B04">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Provide continuing education in accordance with the Statement of Work </w:t>
            </w:r>
          </w:p>
        </w:tc>
        <w:tc>
          <w:tcPr>
            <w:tcW w:w="929" w:type="dxa"/>
            <w:tcBorders>
              <w:top w:val="nil"/>
              <w:left w:val="nil"/>
              <w:bottom w:val="nil"/>
              <w:right w:val="single" w:sz="4" w:space="0" w:color="auto"/>
            </w:tcBorders>
            <w:shd w:val="clear" w:color="D9D9D9" w:fill="D9D9D9"/>
            <w:noWrap/>
            <w:vAlign w:val="bottom"/>
            <w:hideMark/>
          </w:tcPr>
          <w:p w:rsidR="009C20A0" w:rsidRPr="002F67CD" w:rsidP="007A4B04">
            <w:pPr>
              <w:spacing w:after="0" w:line="240" w:lineRule="auto"/>
              <w:rPr>
                <w:rFonts w:ascii="Calibri" w:eastAsia="Times New Roman" w:hAnsi="Calibri" w:cs="Calibri"/>
                <w:color w:val="000000"/>
                <w:sz w:val="20"/>
                <w:szCs w:val="20"/>
              </w:rPr>
            </w:pPr>
            <w:r w:rsidRPr="002F67CD">
              <w:rPr>
                <w:rFonts w:ascii="Calibri" w:eastAsia="Times New Roman" w:hAnsi="Calibri" w:cs="Calibri"/>
                <w:color w:val="000000"/>
                <w:sz w:val="20"/>
                <w:szCs w:val="20"/>
              </w:rPr>
              <w:t>Base</w:t>
            </w:r>
          </w:p>
        </w:tc>
        <w:tc>
          <w:tcPr>
            <w:tcW w:w="979" w:type="dxa"/>
            <w:tcBorders>
              <w:top w:val="nil"/>
              <w:left w:val="nil"/>
              <w:bottom w:val="nil"/>
              <w:right w:val="single" w:sz="4" w:space="0" w:color="auto"/>
            </w:tcBorders>
            <w:shd w:val="clear" w:color="D9D9D9" w:fill="D9D9D9"/>
            <w:vAlign w:val="bottom"/>
            <w:hideMark/>
          </w:tcPr>
          <w:p w:rsidR="009C20A0" w:rsidRPr="002F67CD" w:rsidP="007A4B04">
            <w:pPr>
              <w:spacing w:after="0" w:line="240" w:lineRule="auto"/>
              <w:rPr>
                <w:rFonts w:ascii="Calibri" w:eastAsia="Times New Roman" w:hAnsi="Calibri" w:cs="Calibri"/>
                <w:color w:val="000000"/>
                <w:sz w:val="20"/>
                <w:szCs w:val="20"/>
              </w:rPr>
            </w:pPr>
            <w:r w:rsidRPr="002F67CD">
              <w:rPr>
                <w:rFonts w:ascii="Calibri" w:eastAsia="Times New Roman" w:hAnsi="Calibri" w:cs="Calibri"/>
                <w:color w:val="000000"/>
                <w:sz w:val="20"/>
                <w:szCs w:val="20"/>
              </w:rPr>
              <w:t>0</w:t>
            </w:r>
            <w:r>
              <w:rPr>
                <w:rFonts w:ascii="Calibri" w:eastAsia="Times New Roman" w:hAnsi="Calibri" w:cs="Calibri"/>
                <w:color w:val="000000"/>
                <w:sz w:val="20"/>
                <w:szCs w:val="20"/>
              </w:rPr>
              <w:t>7</w:t>
            </w:r>
            <w:r w:rsidRPr="002F67CD">
              <w:rPr>
                <w:rFonts w:ascii="Calibri" w:eastAsia="Times New Roman" w:hAnsi="Calibri" w:cs="Calibri"/>
                <w:color w:val="000000"/>
                <w:sz w:val="20"/>
                <w:szCs w:val="20"/>
              </w:rPr>
              <w:t>/</w:t>
            </w:r>
            <w:r>
              <w:rPr>
                <w:rFonts w:ascii="Calibri" w:eastAsia="Times New Roman" w:hAnsi="Calibri" w:cs="Calibri"/>
                <w:color w:val="000000"/>
                <w:sz w:val="20"/>
                <w:szCs w:val="20"/>
              </w:rPr>
              <w:t>15</w:t>
            </w:r>
            <w:r w:rsidRPr="002F67CD">
              <w:rPr>
                <w:rFonts w:ascii="Calibri" w:eastAsia="Times New Roman" w:hAnsi="Calibri" w:cs="Calibri"/>
                <w:color w:val="000000"/>
                <w:sz w:val="20"/>
                <w:szCs w:val="20"/>
              </w:rPr>
              <w:t>/26</w:t>
            </w:r>
          </w:p>
        </w:tc>
        <w:tc>
          <w:tcPr>
            <w:tcW w:w="979" w:type="dxa"/>
            <w:tcBorders>
              <w:top w:val="nil"/>
              <w:left w:val="nil"/>
              <w:bottom w:val="nil"/>
              <w:right w:val="single" w:sz="4" w:space="0" w:color="auto"/>
            </w:tcBorders>
            <w:shd w:val="clear" w:color="D9D9D9" w:fill="D9D9D9"/>
            <w:vAlign w:val="bottom"/>
            <w:hideMark/>
          </w:tcPr>
          <w:p w:rsidR="009C20A0" w:rsidRPr="002F67CD" w:rsidP="007A4B04">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09</w:t>
            </w:r>
            <w:r w:rsidRPr="002F67CD">
              <w:rPr>
                <w:rFonts w:ascii="Calibri" w:eastAsia="Times New Roman" w:hAnsi="Calibri" w:cs="Calibri"/>
                <w:color w:val="000000"/>
                <w:sz w:val="20"/>
                <w:szCs w:val="20"/>
              </w:rPr>
              <w:t>/3</w:t>
            </w:r>
            <w:r>
              <w:rPr>
                <w:rFonts w:ascii="Calibri" w:eastAsia="Times New Roman" w:hAnsi="Calibri" w:cs="Calibri"/>
                <w:color w:val="000000"/>
                <w:sz w:val="20"/>
                <w:szCs w:val="20"/>
              </w:rPr>
              <w:t>0</w:t>
            </w:r>
            <w:r w:rsidRPr="002F67CD">
              <w:rPr>
                <w:rFonts w:ascii="Calibri" w:eastAsia="Times New Roman" w:hAnsi="Calibri" w:cs="Calibri"/>
                <w:color w:val="000000"/>
                <w:sz w:val="20"/>
                <w:szCs w:val="20"/>
              </w:rPr>
              <w:t>/26</w:t>
            </w:r>
          </w:p>
        </w:tc>
        <w:tc>
          <w:tcPr>
            <w:tcW w:w="950" w:type="dxa"/>
            <w:tcBorders>
              <w:top w:val="nil"/>
              <w:left w:val="nil"/>
              <w:bottom w:val="nil"/>
              <w:right w:val="single" w:sz="4" w:space="0" w:color="auto"/>
            </w:tcBorders>
            <w:shd w:val="clear" w:color="D9D9D9" w:fill="D9D9D9"/>
            <w:noWrap/>
            <w:vAlign w:val="bottom"/>
            <w:hideMark/>
          </w:tcPr>
          <w:p w:rsidR="009C20A0" w:rsidRPr="002F67CD" w:rsidP="007A4B04">
            <w:pPr>
              <w:spacing w:after="0" w:line="240" w:lineRule="auto"/>
              <w:rPr>
                <w:rFonts w:ascii="Calibri" w:eastAsia="Times New Roman" w:hAnsi="Calibri" w:cs="Calibri"/>
                <w:sz w:val="20"/>
                <w:szCs w:val="20"/>
              </w:rPr>
            </w:pPr>
            <w:r>
              <w:rPr>
                <w:rFonts w:ascii="Calibri" w:eastAsia="Times New Roman" w:hAnsi="Calibri" w:cs="Calibri"/>
                <w:sz w:val="20"/>
                <w:szCs w:val="20"/>
              </w:rPr>
              <w:t>1</w:t>
            </w:r>
          </w:p>
        </w:tc>
        <w:tc>
          <w:tcPr>
            <w:tcW w:w="988" w:type="dxa"/>
            <w:tcBorders>
              <w:top w:val="nil"/>
              <w:left w:val="nil"/>
              <w:bottom w:val="nil"/>
              <w:right w:val="single" w:sz="4" w:space="0" w:color="auto"/>
            </w:tcBorders>
            <w:shd w:val="clear" w:color="D9D9D9" w:fill="D9D9D9"/>
            <w:noWrap/>
            <w:vAlign w:val="bottom"/>
            <w:hideMark/>
          </w:tcPr>
          <w:p w:rsidR="009C20A0" w:rsidRPr="002F67CD" w:rsidP="007A4B04">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JB</w:t>
            </w:r>
          </w:p>
        </w:tc>
        <w:tc>
          <w:tcPr>
            <w:tcW w:w="725" w:type="dxa"/>
            <w:tcBorders>
              <w:top w:val="nil"/>
              <w:left w:val="nil"/>
              <w:bottom w:val="nil"/>
              <w:right w:val="single" w:sz="4" w:space="0" w:color="auto"/>
            </w:tcBorders>
            <w:shd w:val="clear" w:color="D9D9D9" w:fill="D9D9D9"/>
            <w:noWrap/>
            <w:vAlign w:val="bottom"/>
            <w:hideMark/>
          </w:tcPr>
          <w:p w:rsidR="009C20A0" w:rsidRPr="002F67CD" w:rsidP="007A4B04">
            <w:pPr>
              <w:spacing w:after="0" w:line="240" w:lineRule="auto"/>
              <w:rPr>
                <w:rFonts w:ascii="Calibri" w:eastAsia="Times New Roman" w:hAnsi="Calibri" w:cs="Calibri"/>
                <w:color w:val="000000"/>
                <w:sz w:val="20"/>
                <w:szCs w:val="20"/>
              </w:rPr>
            </w:pPr>
            <w:r w:rsidRPr="002F67CD">
              <w:rPr>
                <w:rFonts w:ascii="Calibri" w:eastAsia="Times New Roman" w:hAnsi="Calibri" w:cs="Calibri"/>
                <w:color w:val="000000"/>
                <w:sz w:val="20"/>
                <w:szCs w:val="20"/>
              </w:rPr>
              <w:t>Priced</w:t>
            </w:r>
          </w:p>
        </w:tc>
        <w:tc>
          <w:tcPr>
            <w:tcW w:w="1304" w:type="dxa"/>
            <w:tcBorders>
              <w:top w:val="nil"/>
              <w:left w:val="nil"/>
              <w:bottom w:val="nil"/>
              <w:right w:val="single" w:sz="4" w:space="0" w:color="auto"/>
            </w:tcBorders>
            <w:shd w:val="clear" w:color="D9D9D9" w:fill="D9D9D9"/>
            <w:noWrap/>
            <w:vAlign w:val="center"/>
            <w:hideMark/>
          </w:tcPr>
          <w:p w:rsidR="009C20A0" w:rsidRPr="002F67CD" w:rsidP="007A4B04">
            <w:pPr>
              <w:spacing w:after="0" w:line="240" w:lineRule="auto"/>
              <w:rPr>
                <w:rFonts w:ascii="Arial" w:eastAsia="Times New Roman" w:hAnsi="Arial" w:cs="Arial"/>
                <w:color w:val="000000"/>
                <w:sz w:val="20"/>
                <w:szCs w:val="20"/>
              </w:rPr>
            </w:pPr>
            <w:r w:rsidRPr="002F67CD">
              <w:rPr>
                <w:rFonts w:ascii="Arial" w:eastAsia="Times New Roman" w:hAnsi="Arial" w:cs="Arial"/>
                <w:color w:val="000000"/>
                <w:sz w:val="20"/>
                <w:szCs w:val="20"/>
              </w:rPr>
              <w:t> </w:t>
            </w:r>
          </w:p>
        </w:tc>
      </w:tr>
    </w:tbl>
    <w:p w:rsidR="009C20A0" w:rsidRPr="003D4EF4" w:rsidP="009C20A0">
      <w:pPr>
        <w:spacing w:after="200" w:line="240" w:lineRule="auto"/>
        <w:contextualSpacing/>
        <w:rPr>
          <w:rFonts w:ascii="Times New Roman" w:eastAsia="Calibri" w:hAnsi="Times New Roman" w:cs="Times New Roman"/>
          <w:sz w:val="24"/>
          <w:szCs w:val="24"/>
        </w:rPr>
      </w:pPr>
    </w:p>
    <w:p w:rsidR="009C20A0" w:rsidRPr="00274B67" w:rsidP="009C20A0">
      <w:pPr>
        <w:spacing w:after="200" w:line="240" w:lineRule="auto"/>
        <w:rPr>
          <w:rFonts w:ascii="Times New Roman" w:eastAsia="Calibri" w:hAnsi="Times New Roman" w:cs="Times New Roman"/>
          <w:b/>
          <w:bCs/>
          <w:sz w:val="24"/>
          <w:szCs w:val="24"/>
        </w:rPr>
      </w:pPr>
      <w:r w:rsidRPr="00274B67">
        <w:rPr>
          <w:rFonts w:ascii="Times New Roman" w:eastAsia="Calibri" w:hAnsi="Times New Roman" w:cs="Times New Roman"/>
          <w:b/>
          <w:bCs/>
          <w:sz w:val="24"/>
          <w:szCs w:val="24"/>
          <w:highlight w:val="yellow"/>
        </w:rPr>
        <w:t>*Failure to provide the information requested above (items 1-</w:t>
      </w:r>
      <w:r w:rsidR="00F029AC">
        <w:rPr>
          <w:rFonts w:ascii="Times New Roman" w:eastAsia="Calibri" w:hAnsi="Times New Roman" w:cs="Times New Roman"/>
          <w:b/>
          <w:bCs/>
          <w:sz w:val="24"/>
          <w:szCs w:val="24"/>
          <w:highlight w:val="yellow"/>
        </w:rPr>
        <w:t>11</w:t>
      </w:r>
      <w:r w:rsidRPr="00274B67">
        <w:rPr>
          <w:rFonts w:ascii="Times New Roman" w:eastAsia="Calibri" w:hAnsi="Times New Roman" w:cs="Times New Roman"/>
          <w:b/>
          <w:bCs/>
          <w:sz w:val="24"/>
          <w:szCs w:val="24"/>
          <w:highlight w:val="yellow"/>
        </w:rPr>
        <w:t>) will be considered non-responsive and will not be considered a viable source.</w:t>
      </w:r>
    </w:p>
    <w:p w:rsidR="009C20A0" w:rsidP="009C20A0">
      <w:pPr>
        <w:spacing w:after="200" w:line="240" w:lineRule="auto"/>
        <w:rPr>
          <w:rFonts w:ascii="Times New Roman" w:eastAsia="Calibri" w:hAnsi="Times New Roman" w:cs="Times New Roman"/>
          <w:sz w:val="24"/>
          <w:szCs w:val="24"/>
        </w:rPr>
      </w:pPr>
      <w:r w:rsidRPr="00274B67">
        <w:rPr>
          <w:rFonts w:ascii="Times New Roman" w:eastAsia="Calibri" w:hAnsi="Times New Roman" w:cs="Times New Roman"/>
          <w:sz w:val="24"/>
          <w:szCs w:val="24"/>
        </w:rPr>
        <w:t>RF</w:t>
      </w:r>
      <w:r>
        <w:rPr>
          <w:rFonts w:ascii="Times New Roman" w:eastAsia="Calibri" w:hAnsi="Times New Roman" w:cs="Times New Roman"/>
          <w:sz w:val="24"/>
          <w:szCs w:val="24"/>
        </w:rPr>
        <w:t>Q</w:t>
      </w:r>
      <w:r w:rsidRPr="003D4EF4">
        <w:rPr>
          <w:rFonts w:ascii="Times New Roman" w:eastAsia="Calibri" w:hAnsi="Times New Roman" w:cs="Times New Roman"/>
          <w:sz w:val="24"/>
          <w:szCs w:val="24"/>
        </w:rPr>
        <w:t xml:space="preserve"> number </w:t>
      </w:r>
      <w:r w:rsidRPr="00AD65B0">
        <w:rPr>
          <w:rFonts w:ascii="Times New Roman" w:eastAsia="Calibri" w:hAnsi="Times New Roman" w:cs="Times New Roman"/>
          <w:b/>
          <w:bCs/>
          <w:sz w:val="24"/>
          <w:szCs w:val="24"/>
        </w:rPr>
        <w:t>36C261</w:t>
      </w:r>
      <w:r>
        <w:rPr>
          <w:rFonts w:ascii="Times New Roman" w:eastAsia="Calibri" w:hAnsi="Times New Roman" w:cs="Times New Roman"/>
          <w:b/>
          <w:bCs/>
          <w:sz w:val="24"/>
          <w:szCs w:val="24"/>
        </w:rPr>
        <w:t xml:space="preserve">26Q0820 </w:t>
      </w:r>
      <w:r w:rsidRPr="003D4EF4">
        <w:rPr>
          <w:rFonts w:ascii="Times New Roman" w:eastAsia="Calibri" w:hAnsi="Times New Roman" w:cs="Times New Roman"/>
          <w:sz w:val="24"/>
          <w:szCs w:val="24"/>
        </w:rPr>
        <w:t xml:space="preserve">has been assigned and should be referenced </w:t>
      </w:r>
      <w:r w:rsidRPr="003D4EF4">
        <w:rPr>
          <w:rFonts w:ascii="Times New Roman" w:eastAsia="Calibri" w:hAnsi="Times New Roman" w:cs="Times New Roman"/>
          <w:sz w:val="24"/>
          <w:szCs w:val="24"/>
        </w:rPr>
        <w:t>on</w:t>
      </w:r>
      <w:r w:rsidRPr="003D4EF4">
        <w:rPr>
          <w:rFonts w:ascii="Times New Roman" w:eastAsia="Calibri" w:hAnsi="Times New Roman" w:cs="Times New Roman"/>
          <w:sz w:val="24"/>
          <w:szCs w:val="24"/>
        </w:rPr>
        <w:t xml:space="preserve"> all correspondence regarding this announcement.</w:t>
      </w:r>
    </w:p>
    <w:p w:rsidR="009C20A0" w:rsidRPr="00410448" w:rsidP="009C20A0">
      <w:pPr>
        <w:spacing w:after="200" w:line="240" w:lineRule="auto"/>
        <w:rPr>
          <w:rFonts w:ascii="Times New Roman" w:eastAsia="Calibri" w:hAnsi="Times New Roman" w:cs="Times New Roman"/>
          <w:sz w:val="24"/>
          <w:szCs w:val="24"/>
        </w:rPr>
      </w:pPr>
      <w:r w:rsidRPr="00410448">
        <w:rPr>
          <w:rFonts w:ascii="Times New Roman" w:eastAsia="Calibri" w:hAnsi="Times New Roman" w:cs="Times New Roman"/>
          <w:sz w:val="24"/>
          <w:szCs w:val="24"/>
        </w:rPr>
        <w:t xml:space="preserve">The Government will use this information when determining its business type decision.  </w:t>
      </w:r>
    </w:p>
    <w:p w:rsidR="009C20A0" w:rsidRPr="003D4EF4" w:rsidP="009C20A0">
      <w:pPr>
        <w:spacing w:after="200" w:line="240" w:lineRule="auto"/>
        <w:rPr>
          <w:rFonts w:ascii="Times New Roman" w:eastAsia="Calibri" w:hAnsi="Times New Roman" w:cs="Times New Roman"/>
          <w:sz w:val="24"/>
          <w:szCs w:val="24"/>
        </w:rPr>
      </w:pPr>
      <w:r w:rsidRPr="00410448">
        <w:rPr>
          <w:rFonts w:ascii="Times New Roman" w:eastAsia="Calibri" w:hAnsi="Times New Roman" w:cs="Times New Roman"/>
          <w:sz w:val="24"/>
          <w:szCs w:val="24"/>
        </w:rPr>
        <w:t xml:space="preserve">This synopsis is not to be construed as a commitment by the </w:t>
      </w:r>
      <w:r w:rsidRPr="00410448">
        <w:rPr>
          <w:rFonts w:ascii="Times New Roman" w:eastAsia="Calibri" w:hAnsi="Times New Roman" w:cs="Times New Roman"/>
          <w:sz w:val="24"/>
          <w:szCs w:val="24"/>
        </w:rPr>
        <w:t>Government</w:t>
      </w:r>
      <w:r w:rsidRPr="00410448">
        <w:rPr>
          <w:rFonts w:ascii="Times New Roman" w:eastAsia="Calibri" w:hAnsi="Times New Roman" w:cs="Times New Roman"/>
          <w:sz w:val="24"/>
          <w:szCs w:val="24"/>
        </w:rPr>
        <w:t xml:space="preserve"> and no contract will be awarded as a direct result of this Sources Sought announcement.      </w:t>
      </w:r>
    </w:p>
    <w:p w:rsidR="009C20A0" w:rsidRPr="003D4EF4" w:rsidP="009C20A0">
      <w:pPr>
        <w:spacing w:after="200" w:line="240" w:lineRule="auto"/>
        <w:rPr>
          <w:rFonts w:ascii="Times New Roman" w:eastAsia="Times New Roman" w:hAnsi="Times New Roman" w:cs="Times New Roman"/>
        </w:rPr>
      </w:pPr>
      <w:r w:rsidRPr="003D4EF4">
        <w:rPr>
          <w:rFonts w:ascii="Times New Roman" w:eastAsia="Calibri" w:hAnsi="Times New Roman" w:cs="Times New Roman"/>
          <w:sz w:val="24"/>
          <w:szCs w:val="24"/>
        </w:rPr>
        <w:t>Notes: Contractors must have a current registration in the System for Award Management (SAM) at</w:t>
      </w:r>
      <w:r w:rsidRPr="003D4EF4">
        <w:rPr>
          <w:rFonts w:ascii="Arial" w:eastAsia="Times New Roman" w:hAnsi="Arial" w:cs="Times New Roman"/>
        </w:rPr>
        <w:t xml:space="preserve"> </w:t>
      </w:r>
      <w:r>
        <w:fldChar w:fldCharType="begin"/>
      </w:r>
      <w:r>
        <w:instrText xml:space="preserve"> HYPERLINK "https://sam.gov/SAM/" </w:instrText>
      </w:r>
      <w:r>
        <w:fldChar w:fldCharType="separate"/>
      </w:r>
      <w:r w:rsidRPr="003D4EF4">
        <w:rPr>
          <w:rFonts w:ascii="Times New Roman" w:eastAsia="Calibri" w:hAnsi="Times New Roman" w:cs="Times New Roman"/>
          <w:color w:val="0000FF"/>
          <w:sz w:val="24"/>
          <w:szCs w:val="24"/>
          <w:u w:val="single"/>
        </w:rPr>
        <w:t>https://sam.gov/SAM/</w:t>
      </w:r>
      <w:r>
        <w:fldChar w:fldCharType="end"/>
      </w:r>
    </w:p>
    <w:p w:rsidR="009C20A0" w:rsidP="009C20A0">
      <w:r>
        <w:rPr>
          <w:b/>
          <w:bCs/>
        </w:rPr>
        <w:t xml:space="preserve">To become a Certified VOSB or SDVOSB, visit </w:t>
      </w:r>
      <w:r>
        <w:fldChar w:fldCharType="begin"/>
      </w:r>
      <w:r>
        <w:instrText xml:space="preserve"> HYPERLINK "https://gcc02.safelinks.protection.outlook.com/?url=https%3A%2F%2Fveterans.certify.sba.gov%2F&amp;data=05%7C02%7C%7Caaa1398b62014f2f27e008dc5b35eb96%7Ce95f1b23abaf45ee821db7ab251ab3bf%7C0%7C0%7C638485534342211679%7CUnknown%7CTWFpbGZsb3d8eyJWIjoiMC4wLjAwMDAiLCJQIjoiV2luMzIiLCJBTiI6Ik1haWwiLCJXVCI6Mn0%3D%7C0%7C%7C%7C&amp;sdata=%2B0dt%2BGR7%2FMPC%2FhXZeX3AYrB40DhBx%2BSL2oq4EU0XGa4%3D&amp;reserved=0" </w:instrText>
      </w:r>
      <w:r>
        <w:fldChar w:fldCharType="separate"/>
      </w:r>
      <w:r>
        <w:rPr>
          <w:rStyle w:val="Hyperlink"/>
          <w:b/>
          <w:bCs/>
        </w:rPr>
        <w:t>https://veterans.certify.sba.gov/</w:t>
      </w:r>
      <w:r>
        <w:fldChar w:fldCharType="end"/>
      </w:r>
      <w:r>
        <w:rPr>
          <w:b/>
          <w:bCs/>
        </w:rPr>
        <w:t>.</w:t>
      </w:r>
    </w:p>
    <w:p w:rsidR="009C20A0" w:rsidP="009C20A0"/>
    <w:p w:rsidR="00F139E8"/>
    <w:p>
      <w:pPr>
        <w:ind w:left="360"/>
      </w:pPr>
      <w:r>
        <w:t>See attached document: Statement of Work- Geriatric PT Course.</w:t>
      </w:r>
    </w:p>
    <w:p>
      <w:pPr>
        <w:ind w:left="360"/>
      </w:pPr>
      <w:r>
        <w:t>See attached document: NVBOPT Course Approval and Denial Codes.</w:t>
      </w:r>
    </w:p>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rsidP="009C37D0">
          <w:pPr>
            <w:pStyle w:val="Footer"/>
          </w:pPr>
        </w:p>
      </w:tc>
      <w:tc>
        <w:tcPr>
          <w:tcW w:w="4788" w:type="dxa"/>
        </w:tcPr>
        <w:p w:rsidR="009C37D0" w:rsidP="009C37D0">
          <w:pPr>
            <w:pStyle w:val="Footer"/>
            <w:jc w:val="right"/>
          </w:pPr>
          <w:r>
            <w:t>Sources Sought Notice</w:t>
          </w:r>
        </w:p>
      </w:tc>
    </w:tr>
  </w:tbl>
  <w:p w:rsidR="004C7C18" w:rsidP="00C838FE">
    <w:pPr>
      <w:pStyle w:val="Footer"/>
    </w:pPr>
  </w:p>
  <w:p>
    <w:pPr>
      <w:pStyle w:val="Header"/>
      <w:jc w:val="right"/>
    </w:pPr>
    <w:r>
      <w:t xml:space="preserve">Page </w:t>
    </w:r>
    <w:r>
      <w:fldChar w:fldCharType="begin"/>
    </w:r>
    <w:r>
      <w:instrText xml:space="preserve"> PAGE   \* MERGEFORMAT </w:instrText>
    </w:r>
    <w:r>
      <w:fldChar w:fldCharType="separate"/>
    </w:r>
    <w:r>
      <w:t>5</w:t>
    </w:r>
    <w:r>
      <w:fldChar w:fldCharType="end"/>
    </w:r>
    <w:r>
      <w:t xml:space="preserve"> of </w:t>
    </w:r>
    <w:r>
      <w:fldChar w:fldCharType="begin"/>
    </w:r>
    <w:r>
      <w:instrText xml:space="preserve"> NUMPAGES   \* MERGEFORMAT </w:instrText>
    </w:r>
    <w:r>
      <w:fldChar w:fldCharType="separate"/>
    </w:r>
    <w:r>
      <w:t>5</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pPr>
            <w:pStyle w:val="Footer"/>
          </w:pPr>
          <w:r w:rsidRPr="009C37D0">
            <w:t>*= Required Field</w:t>
          </w:r>
        </w:p>
      </w:tc>
      <w:tc>
        <w:tcPr>
          <w:tcW w:w="4788" w:type="dxa"/>
        </w:tcPr>
        <w:p w:rsidR="009C37D0" w:rsidP="009C37D0">
          <w:pPr>
            <w:pStyle w:val="Footer"/>
            <w:jc w:val="right"/>
          </w:pPr>
          <w:r>
            <w:t>Sources Sought Notice</w:t>
          </w:r>
        </w:p>
      </w:tc>
    </w:tr>
  </w:tbl>
  <w:p w:rsidR="009C37D0">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5</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B6" w:rsidRPr="00B830CF" w:rsidP="00B830CF">
    <w:pPr>
      <w:pStyle w:val="Heading1"/>
      <w:jc w:val="center"/>
      <w:rPr>
        <w:rFonts w:eastAsia="Times New Roman"/>
        <w:sz w:val="36"/>
      </w:rPr>
    </w:pPr>
    <w:r w:rsidRPr="00917C3B">
      <w:rPr>
        <w:rFonts w:eastAsia="Times New Roman"/>
        <w:sz w:val="36"/>
      </w:rPr>
      <w:t>Sources Sought Notic</w:t>
    </w:r>
    <w:r w:rsidR="00B830CF">
      <w:rPr>
        <w:rFonts w:eastAsia="Times New Roman"/>
        <w:sz w:val="36"/>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D0" w:rsidRPr="003D4081"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6C12D8"/>
    <w:multiLevelType w:val="hybridMultilevel"/>
    <w:tmpl w:val="10ECA86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40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40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40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40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AC40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40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40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40E2"/>
    <w:rPr>
      <w:rFonts w:eastAsiaTheme="majorEastAsia" w:cstheme="majorBidi"/>
      <w:color w:val="272727" w:themeColor="text1" w:themeTint="D8"/>
    </w:rPr>
  </w:style>
  <w:style w:type="paragraph" w:styleId="Quote">
    <w:name w:val="Quote"/>
    <w:basedOn w:val="Normal"/>
    <w:next w:val="Normal"/>
    <w:link w:val="QuoteChar"/>
    <w:uiPriority w:val="29"/>
    <w:qFormat/>
    <w:rsid w:val="00AC40E2"/>
    <w:pPr>
      <w:spacing w:before="160"/>
      <w:jc w:val="center"/>
    </w:pPr>
    <w:rPr>
      <w:i/>
      <w:iCs/>
      <w:color w:val="404040" w:themeColor="text1" w:themeTint="BF"/>
    </w:rPr>
  </w:style>
  <w:style w:type="character" w:customStyle="1" w:styleId="QuoteChar">
    <w:name w:val="Quote Char"/>
    <w:basedOn w:val="DefaultParagraphFont"/>
    <w:link w:val="Quote"/>
    <w:uiPriority w:val="29"/>
    <w:rsid w:val="00AC40E2"/>
    <w:rPr>
      <w:i/>
      <w:iCs/>
      <w:color w:val="404040" w:themeColor="text1" w:themeTint="BF"/>
    </w:rPr>
  </w:style>
  <w:style w:type="paragraph" w:styleId="IntenseQuote">
    <w:name w:val="Intense Quote"/>
    <w:basedOn w:val="Normal"/>
    <w:next w:val="Normal"/>
    <w:link w:val="IntenseQuoteChar"/>
    <w:uiPriority w:val="30"/>
    <w:qFormat/>
    <w:rsid w:val="00AC40E2"/>
    <w:pPr>
      <w:pBdr>
        <w:top w:val="single" w:sz="4" w:space="10" w:color="0F4761" w:themeColor="accent1" w:themeShade="BF"/>
        <w:bottom w:val="single" w:sz="4" w:space="10" w:color="0F4761" w:themeColor="accent1" w:themeShade="BF"/>
      </w:pBdr>
      <w:spacing w:before="360" w:after="360"/>
      <w:ind w:left="864" w:right="864"/>
      <w:jc w:val="center"/>
    </w:pPr>
    <w:rPr>
      <w:i/>
      <w:iCs/>
      <w:color w:val="366092" w:themeColor="accent1" w:themeShade="BF"/>
    </w:rPr>
  </w:style>
  <w:style w:type="character" w:customStyle="1" w:styleId="IntenseQuoteChar">
    <w:name w:val="Intense Quote Char"/>
    <w:basedOn w:val="DefaultParagraphFont"/>
    <w:link w:val="IntenseQuote"/>
    <w:uiPriority w:val="30"/>
    <w:rsid w:val="00AC40E2"/>
    <w:rPr>
      <w:i/>
      <w:iCs/>
      <w:color w:val="366092" w:themeColor="accent1" w:themeShade="BF"/>
    </w:rPr>
  </w:style>
  <w:style w:type="character" w:styleId="IntenseReference">
    <w:name w:val="Intense Reference"/>
    <w:basedOn w:val="DefaultParagraphFont"/>
    <w:uiPriority w:val="32"/>
    <w:qFormat/>
    <w:rsid w:val="00AC40E2"/>
    <w:rPr>
      <w:b/>
      <w:bCs/>
      <w:smallCaps/>
      <w:color w:val="366092" w:themeColor="accent1" w:themeShade="BF"/>
      <w:spacing w:val="5"/>
    </w:rPr>
  </w:style>
  <w:style w:type="character" w:styleId="Hyperlink">
    <w:name w:val="Hyperlink"/>
    <w:basedOn w:val="DefaultParagraphFont"/>
    <w:uiPriority w:val="99"/>
    <w:unhideWhenUsed/>
    <w:rsid w:val="009C20A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2026-06-16T18:10:44Z</dcterms:created>
  <dcterms:modified xsi:type="dcterms:W3CDTF">2026-06-16T18:10:44Z</dcterms:modified>
</cp:coreProperties>
</file>