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12B40D" w14:textId="77777777" w:rsidR="00812D74" w:rsidRPr="00BA48A7" w:rsidRDefault="00812D74" w:rsidP="00812D74">
      <w:pPr>
        <w:pStyle w:val="arial1"/>
        <w:spacing w:before="0" w:after="0"/>
        <w:jc w:val="center"/>
        <w:rPr>
          <w:rFonts w:ascii="Times New Roman" w:hAnsi="Times New Roman" w:cs="Times New Roman"/>
          <w:b/>
          <w:bCs/>
          <w:smallCaps/>
          <w:sz w:val="24"/>
          <w:szCs w:val="24"/>
        </w:rPr>
      </w:pPr>
      <w:r w:rsidRPr="00BA48A7">
        <w:rPr>
          <w:rFonts w:ascii="Times New Roman" w:hAnsi="Times New Roman" w:cs="Times New Roman"/>
          <w:b/>
          <w:bCs/>
          <w:smallCaps/>
          <w:sz w:val="24"/>
          <w:szCs w:val="24"/>
        </w:rPr>
        <w:t>Performance Work Statement</w:t>
      </w:r>
    </w:p>
    <w:p w14:paraId="25924E63" w14:textId="77777777" w:rsidR="00812D74" w:rsidRPr="00BA48A7" w:rsidRDefault="00812D74" w:rsidP="00812D74">
      <w:pPr>
        <w:pStyle w:val="arial1"/>
        <w:spacing w:before="0" w:after="0"/>
        <w:jc w:val="center"/>
        <w:rPr>
          <w:rFonts w:ascii="Times New Roman" w:hAnsi="Times New Roman" w:cs="Times New Roman"/>
          <w:b/>
          <w:bCs/>
          <w:smallCaps/>
          <w:sz w:val="24"/>
          <w:szCs w:val="24"/>
        </w:rPr>
      </w:pPr>
      <w:r w:rsidRPr="00BA48A7">
        <w:rPr>
          <w:rFonts w:ascii="Times New Roman" w:hAnsi="Times New Roman" w:cs="Times New Roman"/>
          <w:b/>
          <w:bCs/>
          <w:smallCaps/>
          <w:sz w:val="24"/>
          <w:szCs w:val="24"/>
        </w:rPr>
        <w:t>for</w:t>
      </w:r>
    </w:p>
    <w:p w14:paraId="78D5E282" w14:textId="77777777" w:rsidR="00812D74" w:rsidRPr="00BA48A7" w:rsidRDefault="00812D74" w:rsidP="00812D74">
      <w:pPr>
        <w:spacing w:before="40"/>
        <w:jc w:val="center"/>
        <w:rPr>
          <w:rFonts w:eastAsia="Calibri"/>
          <w:b/>
          <w:bCs/>
          <w:smallCaps/>
        </w:rPr>
      </w:pPr>
      <w:r w:rsidRPr="00BA48A7">
        <w:rPr>
          <w:rFonts w:eastAsia="Calibri"/>
          <w:b/>
          <w:bCs/>
          <w:smallCaps/>
        </w:rPr>
        <w:t>Mortuary Affairs Realistic Lane Training for Personnel retrieval and Processing (PRP) Company</w:t>
      </w:r>
    </w:p>
    <w:p w14:paraId="27457932" w14:textId="77777777" w:rsidR="00513E1E" w:rsidRPr="00BA48A7" w:rsidRDefault="00513E1E" w:rsidP="00513E1E">
      <w:pPr>
        <w:spacing w:before="40"/>
        <w:jc w:val="center"/>
        <w:rPr>
          <w:rFonts w:eastAsia="Calibri"/>
          <w:b/>
          <w:bCs/>
          <w:smallCaps/>
        </w:rPr>
      </w:pPr>
    </w:p>
    <w:p w14:paraId="2F474909" w14:textId="77777777" w:rsidR="00513E1E" w:rsidRPr="00BA48A7" w:rsidRDefault="00513E1E" w:rsidP="00513E1E">
      <w:pPr>
        <w:numPr>
          <w:ilvl w:val="0"/>
          <w:numId w:val="1"/>
        </w:numPr>
        <w:tabs>
          <w:tab w:val="num" w:pos="748"/>
        </w:tabs>
        <w:autoSpaceDE w:val="0"/>
        <w:autoSpaceDN w:val="0"/>
        <w:adjustRightInd w:val="0"/>
        <w:ind w:left="748" w:hanging="748"/>
        <w:jc w:val="both"/>
        <w:rPr>
          <w:b/>
          <w:bCs/>
          <w:color w:val="000000"/>
          <w:kern w:val="28"/>
          <w14:ligatures w14:val="standard"/>
          <w14:cntxtAlts/>
        </w:rPr>
      </w:pPr>
      <w:r w:rsidRPr="00BA48A7">
        <w:rPr>
          <w:b/>
          <w:bCs/>
          <w:color w:val="000000"/>
          <w:kern w:val="28"/>
          <w14:ligatures w14:val="standard"/>
          <w14:cntxtAlts/>
        </w:rPr>
        <w:t xml:space="preserve">  PURPOSE</w:t>
      </w:r>
    </w:p>
    <w:p w14:paraId="5CC997E3" w14:textId="77777777" w:rsidR="00513E1E" w:rsidRPr="00BA48A7" w:rsidRDefault="00513E1E" w:rsidP="00513E1E">
      <w:pPr>
        <w:tabs>
          <w:tab w:val="num" w:pos="748"/>
        </w:tabs>
        <w:autoSpaceDE w:val="0"/>
        <w:autoSpaceDN w:val="0"/>
        <w:adjustRightInd w:val="0"/>
        <w:ind w:left="748"/>
        <w:jc w:val="both"/>
        <w:rPr>
          <w:b/>
          <w:bCs/>
          <w:color w:val="000000"/>
          <w:kern w:val="28"/>
          <w:highlight w:val="yellow"/>
          <w14:ligatures w14:val="standard"/>
          <w14:cntxtAlts/>
        </w:rPr>
      </w:pPr>
    </w:p>
    <w:p w14:paraId="6B5D6712" w14:textId="60A99704" w:rsidR="008E3CBF" w:rsidRPr="00BA48A7" w:rsidRDefault="008E3CBF" w:rsidP="008E3CBF">
      <w:pPr>
        <w:spacing w:before="40"/>
        <w:jc w:val="both"/>
        <w:rPr>
          <w:rFonts w:eastAsia="Calibri"/>
          <w:strike/>
          <w:color w:val="FF0000"/>
        </w:rPr>
      </w:pPr>
      <w:r w:rsidRPr="00BA48A7">
        <w:rPr>
          <w:rFonts w:eastAsia="Calibri"/>
        </w:rPr>
        <w:t xml:space="preserve">The purpose of this contract service is to provide a training staff and training materials to support PRP Company responsibilities in the training requirements described in the Multi-Service Tactics, Techniques, and Procedures for Mortuary Affairs in Theaters of Operations MCRP 3-40G.3 during </w:t>
      </w:r>
      <w:r w:rsidRPr="00BA48A7">
        <w:rPr>
          <w:rFonts w:eastAsia="Calibri"/>
          <w:color w:val="000000" w:themeColor="text1"/>
        </w:rPr>
        <w:t>Northern Strike-2</w:t>
      </w:r>
      <w:r w:rsidR="00265E28">
        <w:rPr>
          <w:rFonts w:eastAsia="Calibri"/>
          <w:color w:val="000000" w:themeColor="text1"/>
        </w:rPr>
        <w:t>6</w:t>
      </w:r>
      <w:r w:rsidRPr="00BA48A7">
        <w:rPr>
          <w:rFonts w:eastAsia="Calibri"/>
          <w:color w:val="000000" w:themeColor="text1"/>
        </w:rPr>
        <w:t xml:space="preserve">.2, aboard Camp Grayling, MI. </w:t>
      </w:r>
    </w:p>
    <w:p w14:paraId="4BC0E9DF" w14:textId="77777777" w:rsidR="00513E1E" w:rsidRPr="00BA48A7" w:rsidRDefault="00513E1E" w:rsidP="00513E1E">
      <w:pPr>
        <w:autoSpaceDE w:val="0"/>
        <w:autoSpaceDN w:val="0"/>
        <w:adjustRightInd w:val="0"/>
        <w:jc w:val="both"/>
        <w:rPr>
          <w:b/>
          <w:bCs/>
          <w:color w:val="000000"/>
          <w:kern w:val="28"/>
          <w:highlight w:val="yellow"/>
          <w14:ligatures w14:val="standard"/>
          <w14:cntxtAlts/>
        </w:rPr>
      </w:pPr>
    </w:p>
    <w:p w14:paraId="42D8FCF5" w14:textId="77777777" w:rsidR="00513E1E" w:rsidRPr="00BA48A7" w:rsidRDefault="00513E1E" w:rsidP="00513E1E">
      <w:pPr>
        <w:numPr>
          <w:ilvl w:val="0"/>
          <w:numId w:val="1"/>
        </w:numPr>
        <w:tabs>
          <w:tab w:val="num" w:pos="748"/>
        </w:tabs>
        <w:autoSpaceDE w:val="0"/>
        <w:autoSpaceDN w:val="0"/>
        <w:adjustRightInd w:val="0"/>
        <w:ind w:left="748" w:hanging="748"/>
        <w:jc w:val="both"/>
        <w:rPr>
          <w:b/>
          <w:bCs/>
          <w:color w:val="000000"/>
          <w:kern w:val="28"/>
          <w14:ligatures w14:val="standard"/>
          <w14:cntxtAlts/>
        </w:rPr>
      </w:pPr>
      <w:r w:rsidRPr="00BA48A7">
        <w:rPr>
          <w:b/>
          <w:bCs/>
          <w:color w:val="000000"/>
          <w:kern w:val="28"/>
          <w14:ligatures w14:val="standard"/>
          <w14:cntxtAlts/>
        </w:rPr>
        <w:t xml:space="preserve">  BACKGROUND </w:t>
      </w:r>
    </w:p>
    <w:p w14:paraId="196D20E4" w14:textId="77777777" w:rsidR="00513E1E" w:rsidRPr="00BA48A7" w:rsidRDefault="00513E1E" w:rsidP="00513E1E">
      <w:pPr>
        <w:tabs>
          <w:tab w:val="num" w:pos="748"/>
        </w:tabs>
        <w:autoSpaceDE w:val="0"/>
        <w:autoSpaceDN w:val="0"/>
        <w:adjustRightInd w:val="0"/>
        <w:jc w:val="both"/>
        <w:rPr>
          <w:b/>
          <w:bCs/>
          <w:color w:val="000000"/>
          <w:kern w:val="28"/>
          <w14:ligatures w14:val="standard"/>
          <w14:cntxtAlts/>
        </w:rPr>
      </w:pPr>
    </w:p>
    <w:p w14:paraId="5E7C3547" w14:textId="7D92F6B0" w:rsidR="003833AF" w:rsidRPr="00BA48A7" w:rsidRDefault="003833AF" w:rsidP="003833AF">
      <w:pPr>
        <w:jc w:val="both"/>
        <w:rPr>
          <w:color w:val="000000"/>
          <w:kern w:val="28"/>
          <w14:ligatures w14:val="standard"/>
          <w14:cntxtAlts/>
        </w:rPr>
      </w:pPr>
      <w:r w:rsidRPr="00BA48A7">
        <w:rPr>
          <w:bCs/>
          <w:color w:val="000000"/>
          <w:kern w:val="28"/>
          <w14:ligatures w14:val="standard"/>
          <w14:cntxtAlts/>
        </w:rPr>
        <w:t xml:space="preserve">PRP Company is the Marine Corps only Mortuary Affairs Company, requiring specialized training not usually available through normal means. Military provided training is limited in the realm of casualties, relying on live persons acting as casualties, or training dummies; both of which only provides limited training value. The use of cadavers for training immediately and measurably increases any training value that is provided to mortuary affairs Marines ultimately preparing them for combat missions and increasing the experience level without overseas combat experience. This is the closest training available to a live scenario and may be the only experience the Marines have with realistic casualties before </w:t>
      </w:r>
      <w:r w:rsidR="00B84145" w:rsidRPr="00BA48A7">
        <w:rPr>
          <w:bCs/>
          <w:color w:val="000000"/>
          <w:kern w:val="28"/>
          <w14:ligatures w14:val="standard"/>
          <w14:cntxtAlts/>
        </w:rPr>
        <w:t>deployment</w:t>
      </w:r>
      <w:r w:rsidRPr="00BA48A7">
        <w:rPr>
          <w:bCs/>
          <w:color w:val="000000"/>
          <w:kern w:val="28"/>
          <w14:ligatures w14:val="standard"/>
          <w14:cntxtAlts/>
        </w:rPr>
        <w:t>.</w:t>
      </w:r>
    </w:p>
    <w:p w14:paraId="5ACE0090" w14:textId="77777777" w:rsidR="00513E1E" w:rsidRPr="00BA48A7" w:rsidRDefault="00513E1E" w:rsidP="00513E1E">
      <w:pPr>
        <w:jc w:val="both"/>
        <w:rPr>
          <w:b/>
          <w:color w:val="000000"/>
          <w:kern w:val="28"/>
          <w14:ligatures w14:val="standard"/>
          <w14:cntxtAlts/>
        </w:rPr>
      </w:pPr>
    </w:p>
    <w:p w14:paraId="2BF876C5" w14:textId="77777777" w:rsidR="00513E1E" w:rsidRPr="00BA48A7" w:rsidRDefault="00513E1E" w:rsidP="00513E1E">
      <w:pPr>
        <w:jc w:val="both"/>
        <w:rPr>
          <w:b/>
          <w:color w:val="000000"/>
          <w:kern w:val="28"/>
          <w14:ligatures w14:val="standard"/>
          <w14:cntxtAlts/>
        </w:rPr>
      </w:pPr>
      <w:r w:rsidRPr="00BA48A7">
        <w:rPr>
          <w:b/>
          <w:color w:val="000000"/>
          <w:kern w:val="28"/>
          <w14:ligatures w14:val="standard"/>
          <w14:cntxtAlts/>
        </w:rPr>
        <w:t>3.0</w:t>
      </w:r>
      <w:r w:rsidRPr="00BA48A7">
        <w:rPr>
          <w:b/>
          <w:color w:val="000000"/>
          <w:kern w:val="28"/>
          <w14:ligatures w14:val="standard"/>
          <w14:cntxtAlts/>
        </w:rPr>
        <w:tab/>
        <w:t xml:space="preserve">SCOPE AND OBJECTIVES:  </w:t>
      </w:r>
    </w:p>
    <w:p w14:paraId="75F130F7" w14:textId="77777777" w:rsidR="00513E1E" w:rsidRPr="00BA48A7" w:rsidRDefault="00513E1E" w:rsidP="00513E1E">
      <w:pPr>
        <w:ind w:firstLine="360"/>
        <w:jc w:val="both"/>
        <w:rPr>
          <w:b/>
          <w:color w:val="000000"/>
          <w:kern w:val="28"/>
          <w14:ligatures w14:val="standard"/>
          <w14:cntxtAlts/>
        </w:rPr>
      </w:pPr>
    </w:p>
    <w:p w14:paraId="40F065EC" w14:textId="54B7AA08" w:rsidR="00513E1E" w:rsidRPr="00BA48A7" w:rsidRDefault="00513E1E" w:rsidP="00513E1E">
      <w:pPr>
        <w:ind w:firstLine="360"/>
        <w:jc w:val="both"/>
        <w:rPr>
          <w:b/>
          <w:color w:val="000000"/>
          <w:kern w:val="28"/>
          <w14:ligatures w14:val="standard"/>
          <w14:cntxtAlts/>
        </w:rPr>
      </w:pPr>
      <w:r w:rsidRPr="00BA48A7">
        <w:rPr>
          <w:b/>
          <w:color w:val="000000"/>
          <w:kern w:val="28"/>
          <w14:ligatures w14:val="standard"/>
          <w14:cntxtAlts/>
        </w:rPr>
        <w:t xml:space="preserve">3.1 </w:t>
      </w:r>
      <w:r w:rsidR="00856464">
        <w:rPr>
          <w:b/>
          <w:color w:val="000000"/>
          <w:kern w:val="28"/>
          <w14:ligatures w14:val="standard"/>
          <w14:cntxtAlts/>
        </w:rPr>
        <w:t xml:space="preserve">  </w:t>
      </w:r>
      <w:r w:rsidR="00F234BC">
        <w:rPr>
          <w:b/>
          <w:color w:val="000000"/>
          <w:kern w:val="28"/>
          <w14:ligatures w14:val="standard"/>
          <w14:cntxtAlts/>
        </w:rPr>
        <w:t xml:space="preserve">   </w:t>
      </w:r>
      <w:r w:rsidR="00856464">
        <w:rPr>
          <w:b/>
          <w:color w:val="000000"/>
          <w:kern w:val="28"/>
          <w14:ligatures w14:val="standard"/>
          <w14:cntxtAlts/>
        </w:rPr>
        <w:t xml:space="preserve"> </w:t>
      </w:r>
      <w:r w:rsidRPr="00BA48A7">
        <w:rPr>
          <w:b/>
          <w:color w:val="000000"/>
          <w:kern w:val="28"/>
          <w14:ligatures w14:val="standard"/>
          <w14:cntxtAlts/>
        </w:rPr>
        <w:t>Support</w:t>
      </w:r>
    </w:p>
    <w:p w14:paraId="6182E1AE" w14:textId="77777777" w:rsidR="00513E1E" w:rsidRPr="00BA48A7" w:rsidRDefault="00513E1E" w:rsidP="00513E1E">
      <w:pPr>
        <w:ind w:firstLine="360"/>
        <w:jc w:val="both"/>
        <w:rPr>
          <w:b/>
          <w:color w:val="000000"/>
          <w:kern w:val="28"/>
          <w14:ligatures w14:val="standard"/>
          <w14:cntxtAlts/>
        </w:rPr>
      </w:pPr>
    </w:p>
    <w:p w14:paraId="405A5A6C" w14:textId="77777777" w:rsidR="00D757AB" w:rsidRPr="006E2D89" w:rsidRDefault="00D757AB" w:rsidP="00D757AB">
      <w:pPr>
        <w:numPr>
          <w:ilvl w:val="0"/>
          <w:numId w:val="2"/>
        </w:numPr>
        <w:contextualSpacing/>
        <w:jc w:val="both"/>
        <w:rPr>
          <w:color w:val="000000" w:themeColor="text1"/>
          <w:kern w:val="28"/>
          <w14:ligatures w14:val="standard"/>
          <w14:cntxtAlts/>
        </w:rPr>
      </w:pPr>
      <w:r>
        <w:rPr>
          <w:color w:val="000000" w:themeColor="text1"/>
          <w:kern w:val="28"/>
          <w14:ligatures w14:val="standard"/>
          <w14:cntxtAlts/>
        </w:rPr>
        <w:t>P</w:t>
      </w:r>
      <w:r w:rsidRPr="006E2D89">
        <w:rPr>
          <w:color w:val="000000" w:themeColor="text1"/>
          <w:kern w:val="28"/>
          <w14:ligatures w14:val="standard"/>
          <w14:cntxtAlts/>
        </w:rPr>
        <w:t>roviding cadavers for training.</w:t>
      </w:r>
    </w:p>
    <w:p w14:paraId="654BA56B" w14:textId="60E196BC" w:rsidR="00D757AB" w:rsidRPr="00425688" w:rsidRDefault="00D757AB" w:rsidP="00D757AB">
      <w:pPr>
        <w:numPr>
          <w:ilvl w:val="0"/>
          <w:numId w:val="2"/>
        </w:numPr>
        <w:autoSpaceDE w:val="0"/>
        <w:autoSpaceDN w:val="0"/>
        <w:adjustRightInd w:val="0"/>
        <w:jc w:val="both"/>
        <w:rPr>
          <w:b/>
          <w:color w:val="000000" w:themeColor="text1"/>
          <w:kern w:val="28"/>
          <w14:ligatures w14:val="standard"/>
          <w14:cntxtAlts/>
        </w:rPr>
      </w:pPr>
      <w:r w:rsidRPr="006E2D89">
        <w:rPr>
          <w:color w:val="000000" w:themeColor="text1"/>
          <w:kern w:val="28"/>
          <w14:ligatures w14:val="standard"/>
          <w14:cntxtAlts/>
        </w:rPr>
        <w:t>Transportation of cadavers to</w:t>
      </w:r>
      <w:r>
        <w:rPr>
          <w:color w:val="000000" w:themeColor="text1"/>
          <w:kern w:val="28"/>
          <w14:ligatures w14:val="standard"/>
          <w14:cntxtAlts/>
        </w:rPr>
        <w:t xml:space="preserve"> multiple</w:t>
      </w:r>
      <w:r w:rsidRPr="006E2D89">
        <w:rPr>
          <w:color w:val="000000" w:themeColor="text1"/>
          <w:kern w:val="28"/>
          <w14:ligatures w14:val="standard"/>
          <w14:cntxtAlts/>
        </w:rPr>
        <w:t xml:space="preserve"> training</w:t>
      </w:r>
      <w:r w:rsidRPr="00D757AB">
        <w:rPr>
          <w:kern w:val="28"/>
          <w14:ligatures w14:val="standard"/>
          <w14:cntxtAlts/>
        </w:rPr>
        <w:t xml:space="preserve"> sites</w:t>
      </w:r>
      <w:r w:rsidRPr="006E2D89">
        <w:rPr>
          <w:color w:val="000000" w:themeColor="text1"/>
          <w:kern w:val="28"/>
          <w14:ligatures w14:val="standard"/>
          <w14:cntxtAlts/>
        </w:rPr>
        <w:t>.</w:t>
      </w:r>
    </w:p>
    <w:p w14:paraId="2215DEF4" w14:textId="225F99B9" w:rsidR="00D757AB" w:rsidRPr="00F063B2" w:rsidRDefault="00D757AB" w:rsidP="00D757AB">
      <w:pPr>
        <w:numPr>
          <w:ilvl w:val="0"/>
          <w:numId w:val="2"/>
        </w:numPr>
        <w:autoSpaceDE w:val="0"/>
        <w:autoSpaceDN w:val="0"/>
        <w:adjustRightInd w:val="0"/>
        <w:jc w:val="both"/>
        <w:rPr>
          <w:b/>
          <w:color w:val="FF0000"/>
          <w:kern w:val="28"/>
          <w14:ligatures w14:val="standard"/>
          <w14:cntxtAlts/>
        </w:rPr>
      </w:pPr>
      <w:r w:rsidRPr="00D757AB">
        <w:rPr>
          <w:kern w:val="28"/>
          <w14:ligatures w14:val="standard"/>
          <w14:cntxtAlts/>
        </w:rPr>
        <w:t xml:space="preserve">Providing means to support scenario-based </w:t>
      </w:r>
      <w:r w:rsidRPr="00AE5167">
        <w:rPr>
          <w:kern w:val="28"/>
          <w14:ligatures w14:val="standard"/>
          <w14:cntxtAlts/>
        </w:rPr>
        <w:t>injuries</w:t>
      </w:r>
      <w:r w:rsidR="00AE5167" w:rsidRPr="00AE5167">
        <w:rPr>
          <w:kern w:val="28"/>
          <w14:ligatures w14:val="standard"/>
          <w14:cntxtAlts/>
        </w:rPr>
        <w:t xml:space="preserve"> and amputation.</w:t>
      </w:r>
    </w:p>
    <w:p w14:paraId="3C16EB64" w14:textId="77777777" w:rsidR="00D757AB" w:rsidRPr="00937291" w:rsidRDefault="00D757AB" w:rsidP="00D757AB">
      <w:pPr>
        <w:numPr>
          <w:ilvl w:val="0"/>
          <w:numId w:val="2"/>
        </w:numPr>
        <w:autoSpaceDE w:val="0"/>
        <w:autoSpaceDN w:val="0"/>
        <w:adjustRightInd w:val="0"/>
        <w:jc w:val="both"/>
        <w:rPr>
          <w:b/>
          <w:color w:val="FF0000"/>
          <w:kern w:val="28"/>
          <w14:ligatures w14:val="standard"/>
          <w14:cntxtAlts/>
        </w:rPr>
      </w:pPr>
      <w:r w:rsidRPr="00AA6A35">
        <w:rPr>
          <w:kern w:val="28"/>
          <w14:ligatures w14:val="standard"/>
          <w14:cntxtAlts/>
        </w:rPr>
        <w:t>Providing means to support embalming and autopsy</w:t>
      </w:r>
    </w:p>
    <w:p w14:paraId="5651305F" w14:textId="7AC63FEC" w:rsidR="00D757AB" w:rsidRPr="005109F0" w:rsidRDefault="00D757AB" w:rsidP="00D757AB">
      <w:pPr>
        <w:numPr>
          <w:ilvl w:val="0"/>
          <w:numId w:val="2"/>
        </w:numPr>
        <w:autoSpaceDE w:val="0"/>
        <w:autoSpaceDN w:val="0"/>
        <w:adjustRightInd w:val="0"/>
        <w:jc w:val="both"/>
        <w:rPr>
          <w:b/>
          <w:color w:val="000000" w:themeColor="text1"/>
          <w:kern w:val="28"/>
          <w14:ligatures w14:val="standard"/>
          <w14:cntxtAlts/>
        </w:rPr>
      </w:pPr>
      <w:r w:rsidRPr="006E2D89">
        <w:rPr>
          <w:color w:val="000000" w:themeColor="text1"/>
          <w:kern w:val="28"/>
          <w14:ligatures w14:val="standard"/>
          <w14:cntxtAlts/>
        </w:rPr>
        <w:t xml:space="preserve">Disposal of </w:t>
      </w:r>
      <w:r w:rsidR="00AA6A35" w:rsidRPr="006E2D89">
        <w:rPr>
          <w:color w:val="000000" w:themeColor="text1"/>
          <w:kern w:val="28"/>
          <w14:ligatures w14:val="standard"/>
          <w14:cntxtAlts/>
        </w:rPr>
        <w:t>cadavers’</w:t>
      </w:r>
      <w:r w:rsidRPr="006E2D89">
        <w:rPr>
          <w:color w:val="000000" w:themeColor="text1"/>
          <w:kern w:val="28"/>
          <w14:ligatures w14:val="standard"/>
          <w14:cntxtAlts/>
        </w:rPr>
        <w:t xml:space="preserve"> post training.</w:t>
      </w:r>
    </w:p>
    <w:p w14:paraId="03B98C93" w14:textId="77777777" w:rsidR="00D757AB" w:rsidRPr="00AE5167" w:rsidRDefault="00D757AB" w:rsidP="00D757AB">
      <w:pPr>
        <w:numPr>
          <w:ilvl w:val="0"/>
          <w:numId w:val="2"/>
        </w:numPr>
        <w:autoSpaceDE w:val="0"/>
        <w:autoSpaceDN w:val="0"/>
        <w:adjustRightInd w:val="0"/>
        <w:jc w:val="both"/>
        <w:rPr>
          <w:b/>
          <w:kern w:val="28"/>
          <w14:ligatures w14:val="standard"/>
          <w14:cntxtAlts/>
        </w:rPr>
      </w:pPr>
      <w:r w:rsidRPr="00AE5167">
        <w:rPr>
          <w:kern w:val="28"/>
          <w14:ligatures w14:val="standard"/>
          <w14:cntxtAlts/>
        </w:rPr>
        <w:t>Disposal of Bio-Hazard materials.</w:t>
      </w:r>
    </w:p>
    <w:p w14:paraId="4EC97098" w14:textId="77777777" w:rsidR="00513E1E" w:rsidRPr="00BA48A7" w:rsidRDefault="00513E1E" w:rsidP="00513E1E">
      <w:pPr>
        <w:autoSpaceDE w:val="0"/>
        <w:autoSpaceDN w:val="0"/>
        <w:adjustRightInd w:val="0"/>
        <w:ind w:left="360"/>
        <w:jc w:val="both"/>
        <w:rPr>
          <w:b/>
          <w:color w:val="000000"/>
          <w:kern w:val="28"/>
          <w14:ligatures w14:val="standard"/>
          <w14:cntxtAlts/>
        </w:rPr>
      </w:pPr>
    </w:p>
    <w:p w14:paraId="20F150E9" w14:textId="31C1636A" w:rsidR="00513E1E" w:rsidRPr="00DA1648" w:rsidRDefault="00513E1E" w:rsidP="00513E1E">
      <w:pPr>
        <w:autoSpaceDE w:val="0"/>
        <w:autoSpaceDN w:val="0"/>
        <w:adjustRightInd w:val="0"/>
        <w:ind w:left="360"/>
        <w:jc w:val="both"/>
        <w:rPr>
          <w:b/>
          <w:kern w:val="28"/>
          <w14:ligatures w14:val="standard"/>
          <w14:cntxtAlts/>
        </w:rPr>
      </w:pPr>
      <w:r w:rsidRPr="00DA1648">
        <w:rPr>
          <w:b/>
          <w:kern w:val="28"/>
          <w14:ligatures w14:val="standard"/>
          <w14:cntxtAlts/>
        </w:rPr>
        <w:t>3.2</w:t>
      </w:r>
      <w:r w:rsidR="00F234BC">
        <w:rPr>
          <w:b/>
          <w:kern w:val="28"/>
          <w14:ligatures w14:val="standard"/>
          <w14:cntxtAlts/>
        </w:rPr>
        <w:tab/>
        <w:t xml:space="preserve">       </w:t>
      </w:r>
      <w:r w:rsidRPr="00DA1648">
        <w:rPr>
          <w:b/>
          <w:kern w:val="28"/>
          <w14:ligatures w14:val="standard"/>
          <w14:cntxtAlts/>
        </w:rPr>
        <w:t>Objectives</w:t>
      </w:r>
    </w:p>
    <w:p w14:paraId="64B9BE61" w14:textId="77777777" w:rsidR="00513E1E" w:rsidRPr="00DA1648" w:rsidRDefault="00513E1E" w:rsidP="00513E1E">
      <w:pPr>
        <w:autoSpaceDE w:val="0"/>
        <w:autoSpaceDN w:val="0"/>
        <w:adjustRightInd w:val="0"/>
        <w:ind w:left="360"/>
        <w:jc w:val="both"/>
        <w:rPr>
          <w:b/>
          <w:kern w:val="28"/>
          <w14:ligatures w14:val="standard"/>
          <w14:cntxtAlts/>
        </w:rPr>
      </w:pPr>
    </w:p>
    <w:p w14:paraId="12840C2D" w14:textId="47690565" w:rsidR="00436983" w:rsidRPr="00DA1648" w:rsidRDefault="00DA1648" w:rsidP="00513E1E">
      <w:r w:rsidRPr="00DA1648">
        <w:t xml:space="preserve">Contractors will be in support of DoD personnel </w:t>
      </w:r>
      <w:r w:rsidR="002E6E41">
        <w:t>during</w:t>
      </w:r>
      <w:r w:rsidRPr="00DA1648">
        <w:t xml:space="preserve"> training </w:t>
      </w:r>
      <w:r w:rsidR="00B32970">
        <w:t>of</w:t>
      </w:r>
      <w:r w:rsidRPr="00DA1648">
        <w:t xml:space="preserve"> mortuary affairs and medical training operations</w:t>
      </w:r>
      <w:r w:rsidR="00D1589F">
        <w:t xml:space="preserve"> to include but not limited to </w:t>
      </w:r>
      <w:r w:rsidR="00057551">
        <w:t>p</w:t>
      </w:r>
      <w:r w:rsidR="00D1589F">
        <w:t xml:space="preserve">rocessing, </w:t>
      </w:r>
      <w:r w:rsidR="00057551">
        <w:t>r</w:t>
      </w:r>
      <w:r w:rsidR="00D1589F">
        <w:t>ecovery</w:t>
      </w:r>
      <w:r w:rsidR="00057551">
        <w:t xml:space="preserve"> in various </w:t>
      </w:r>
      <w:r w:rsidR="00666E19">
        <w:t>terrains</w:t>
      </w:r>
      <w:r w:rsidR="00D1589F">
        <w:t xml:space="preserve"> and </w:t>
      </w:r>
      <w:r w:rsidR="00666E19">
        <w:t>e</w:t>
      </w:r>
      <w:r w:rsidR="00D1589F">
        <w:t>mbalming</w:t>
      </w:r>
      <w:r w:rsidRPr="00DA1648">
        <w:t>. The contractors will ensure that the required equipment and personal protective applications are being utilized when in contact with Cadavers. Contractors will provide expertise in the understanding of the Cadavers and familiarize DoD personnel on Cadavers orientation to the training. Contractors will provide personal experiences and training while in support of DoD operations and scenario planning. Contractors will provide guidance, when applicable, to ensure safety and required limitations with use of Cadavers during training scenarios.  At no time will contractors dictate the training, unless violation to the use of Cadavers or expressed intent from DoD subject matter experts dictate.</w:t>
      </w:r>
    </w:p>
    <w:p w14:paraId="29190215" w14:textId="77777777" w:rsidR="00D31788" w:rsidRPr="00BA48A7" w:rsidRDefault="00D31788" w:rsidP="00D31788">
      <w:pPr>
        <w:ind w:left="720"/>
      </w:pPr>
    </w:p>
    <w:p w14:paraId="2E16550A" w14:textId="77777777" w:rsidR="00513E1E" w:rsidRPr="00BA48A7" w:rsidRDefault="00513E1E" w:rsidP="00513E1E">
      <w:pPr>
        <w:jc w:val="both"/>
        <w:rPr>
          <w:b/>
          <w:bCs/>
          <w:color w:val="000000"/>
          <w:kern w:val="28"/>
          <w14:ligatures w14:val="standard"/>
          <w14:cntxtAlts/>
        </w:rPr>
      </w:pPr>
      <w:r w:rsidRPr="00BA48A7">
        <w:rPr>
          <w:b/>
          <w:bCs/>
          <w:color w:val="000000"/>
          <w:kern w:val="28"/>
          <w14:ligatures w14:val="standard"/>
          <w14:cntxtAlts/>
        </w:rPr>
        <w:t>4.0 GENERAL REQUIREMENTS</w:t>
      </w:r>
    </w:p>
    <w:p w14:paraId="29C9359A" w14:textId="77777777" w:rsidR="00513E1E" w:rsidRPr="00BA48A7" w:rsidRDefault="00513E1E" w:rsidP="00513E1E">
      <w:pPr>
        <w:spacing w:after="120" w:line="285" w:lineRule="auto"/>
        <w:ind w:left="360"/>
        <w:contextualSpacing/>
        <w:jc w:val="both"/>
        <w:rPr>
          <w:b/>
          <w:bCs/>
          <w:color w:val="000000"/>
          <w:kern w:val="28"/>
          <w14:ligatures w14:val="standard"/>
          <w14:cntxtAlts/>
        </w:rPr>
      </w:pPr>
    </w:p>
    <w:p w14:paraId="271A2E09" w14:textId="77777777" w:rsidR="00513E1E" w:rsidRPr="00BA48A7" w:rsidRDefault="00513E1E" w:rsidP="00513E1E">
      <w:pPr>
        <w:ind w:left="720"/>
        <w:jc w:val="both"/>
        <w:rPr>
          <w:b/>
          <w:color w:val="000000"/>
          <w:kern w:val="28"/>
          <w14:ligatures w14:val="standard"/>
          <w14:cntxtAlts/>
        </w:rPr>
      </w:pPr>
      <w:r w:rsidRPr="00BA48A7">
        <w:rPr>
          <w:b/>
          <w:color w:val="000000"/>
          <w:kern w:val="28"/>
          <w14:ligatures w14:val="standard"/>
          <w14:cntxtAlts/>
        </w:rPr>
        <w:t xml:space="preserve">4.1 </w:t>
      </w:r>
      <w:r w:rsidRPr="00BA48A7">
        <w:rPr>
          <w:b/>
          <w:color w:val="000000"/>
          <w:kern w:val="28"/>
          <w14:ligatures w14:val="standard"/>
          <w14:cntxtAlts/>
        </w:rPr>
        <w:tab/>
        <w:t xml:space="preserve">Applicable Directives.  </w:t>
      </w:r>
    </w:p>
    <w:p w14:paraId="3264E7FC" w14:textId="77777777" w:rsidR="00513E1E" w:rsidRPr="00BA48A7" w:rsidRDefault="00513E1E" w:rsidP="00F85ACB">
      <w:pPr>
        <w:ind w:left="1440"/>
      </w:pPr>
    </w:p>
    <w:p w14:paraId="68ED0B7F" w14:textId="69A8F810" w:rsidR="00513E1E" w:rsidRPr="00BA48A7" w:rsidRDefault="00CC707C" w:rsidP="00F85ACB">
      <w:pPr>
        <w:numPr>
          <w:ilvl w:val="1"/>
          <w:numId w:val="14"/>
        </w:numPr>
      </w:pPr>
      <w:r w:rsidRPr="00BA48A7">
        <w:t xml:space="preserve">Revised </w:t>
      </w:r>
      <w:r w:rsidR="00D31788" w:rsidRPr="00BA48A7">
        <w:t>Uniform Anatomical Gift Act</w:t>
      </w:r>
      <w:r w:rsidRPr="00BA48A7">
        <w:t xml:space="preserve"> (2006)</w:t>
      </w:r>
    </w:p>
    <w:p w14:paraId="2DC81A73" w14:textId="77777777" w:rsidR="00F85ACB" w:rsidRPr="00BA48A7" w:rsidRDefault="00F85ACB" w:rsidP="00F85ACB">
      <w:pPr>
        <w:ind w:left="1440"/>
      </w:pPr>
    </w:p>
    <w:p w14:paraId="68DEF61A" w14:textId="77777777" w:rsidR="00513E1E" w:rsidRDefault="00513E1E" w:rsidP="00513E1E">
      <w:pPr>
        <w:ind w:firstLine="720"/>
        <w:jc w:val="both"/>
        <w:rPr>
          <w:b/>
          <w:color w:val="000000"/>
          <w:kern w:val="28"/>
          <w14:ligatures w14:val="standard"/>
          <w14:cntxtAlts/>
        </w:rPr>
      </w:pPr>
      <w:r w:rsidRPr="00BA48A7">
        <w:rPr>
          <w:b/>
          <w:color w:val="000000"/>
          <w:kern w:val="28"/>
          <w14:ligatures w14:val="standard"/>
          <w14:cntxtAlts/>
        </w:rPr>
        <w:t xml:space="preserve">4.2 </w:t>
      </w:r>
      <w:r w:rsidRPr="00BA48A7">
        <w:rPr>
          <w:b/>
          <w:color w:val="000000"/>
          <w:kern w:val="28"/>
          <w14:ligatures w14:val="standard"/>
          <w14:cntxtAlts/>
        </w:rPr>
        <w:tab/>
        <w:t>Required Knowledge and Experience.</w:t>
      </w:r>
    </w:p>
    <w:p w14:paraId="13BB060D" w14:textId="77777777" w:rsidR="00D00048" w:rsidRPr="00BA48A7" w:rsidRDefault="00D00048" w:rsidP="00513E1E">
      <w:pPr>
        <w:ind w:firstLine="720"/>
        <w:jc w:val="both"/>
        <w:rPr>
          <w:b/>
          <w:color w:val="000000"/>
          <w:kern w:val="28"/>
          <w14:ligatures w14:val="standard"/>
          <w14:cntxtAlts/>
        </w:rPr>
      </w:pPr>
    </w:p>
    <w:p w14:paraId="72501C83" w14:textId="77777777" w:rsidR="00D00048" w:rsidRPr="006E2D89" w:rsidRDefault="00D00048" w:rsidP="00F14ED5">
      <w:pPr>
        <w:numPr>
          <w:ilvl w:val="1"/>
          <w:numId w:val="14"/>
        </w:numPr>
      </w:pPr>
      <w:r>
        <w:t>T</w:t>
      </w:r>
      <w:r w:rsidRPr="006E2D89">
        <w:t>ransportation, storage, and removal of cadavers.</w:t>
      </w:r>
    </w:p>
    <w:p w14:paraId="0662B718" w14:textId="253EABB8" w:rsidR="00D00048" w:rsidRDefault="00D00048" w:rsidP="00D00048">
      <w:pPr>
        <w:numPr>
          <w:ilvl w:val="1"/>
          <w:numId w:val="14"/>
        </w:numPr>
      </w:pPr>
      <w:r w:rsidRPr="006E2D89">
        <w:t>Experience and demonstrated expertise in performing recovery, processing</w:t>
      </w:r>
      <w:r w:rsidR="0036398E">
        <w:t xml:space="preserve"> and handling of deceased personnel</w:t>
      </w:r>
    </w:p>
    <w:p w14:paraId="2C56C88D" w14:textId="2FD03ABE" w:rsidR="00620088" w:rsidRPr="006E2D89" w:rsidRDefault="003B5AF5" w:rsidP="00D00048">
      <w:pPr>
        <w:numPr>
          <w:ilvl w:val="1"/>
          <w:numId w:val="14"/>
        </w:numPr>
      </w:pPr>
      <w:r>
        <w:t>Exp</w:t>
      </w:r>
      <w:r w:rsidR="00464724">
        <w:t>erience</w:t>
      </w:r>
      <w:r w:rsidR="00620088">
        <w:t xml:space="preserve"> and expertise on trauma</w:t>
      </w:r>
      <w:r w:rsidR="00E278A1">
        <w:t xml:space="preserve">tic situations and </w:t>
      </w:r>
      <w:r w:rsidR="002813A0">
        <w:t>scenarios</w:t>
      </w:r>
    </w:p>
    <w:tbl>
      <w:tblPr>
        <w:tblW w:w="5000" w:type="pct"/>
        <w:tblCellSpacing w:w="0" w:type="dxa"/>
        <w:tblCellMar>
          <w:left w:w="0" w:type="dxa"/>
          <w:right w:w="0" w:type="dxa"/>
        </w:tblCellMar>
        <w:tblLook w:val="04A0" w:firstRow="1" w:lastRow="0" w:firstColumn="1" w:lastColumn="0" w:noHBand="0" w:noVBand="1"/>
      </w:tblPr>
      <w:tblGrid>
        <w:gridCol w:w="9360"/>
      </w:tblGrid>
      <w:tr w:rsidR="00513E1E" w:rsidRPr="00BA48A7" w14:paraId="0BACA000" w14:textId="77777777" w:rsidTr="00A53C89">
        <w:trPr>
          <w:tblCellSpacing w:w="0" w:type="dxa"/>
        </w:trPr>
        <w:tc>
          <w:tcPr>
            <w:tcW w:w="0" w:type="auto"/>
          </w:tcPr>
          <w:p w14:paraId="458147CF" w14:textId="77777777" w:rsidR="00513E1E" w:rsidRPr="00BA48A7" w:rsidRDefault="00513E1E" w:rsidP="00A53C89">
            <w:pPr>
              <w:spacing w:before="100" w:beforeAutospacing="1" w:afterAutospacing="1"/>
              <w:rPr>
                <w:color w:val="000000"/>
                <w:kern w:val="28"/>
                <w:highlight w:val="yellow"/>
                <w14:ligatures w14:val="standard"/>
                <w14:cntxtAlts/>
              </w:rPr>
            </w:pPr>
          </w:p>
        </w:tc>
      </w:tr>
      <w:tr w:rsidR="00513E1E" w:rsidRPr="00BA48A7" w14:paraId="508A0360" w14:textId="77777777" w:rsidTr="00A53C89">
        <w:trPr>
          <w:tblCellSpacing w:w="0" w:type="dxa"/>
        </w:trPr>
        <w:tc>
          <w:tcPr>
            <w:tcW w:w="0" w:type="auto"/>
          </w:tcPr>
          <w:p w14:paraId="7882E4A2" w14:textId="77777777" w:rsidR="00513E1E" w:rsidRPr="00BA48A7" w:rsidRDefault="00513E1E" w:rsidP="00A53C89">
            <w:pPr>
              <w:spacing w:before="100" w:beforeAutospacing="1" w:afterAutospacing="1"/>
              <w:rPr>
                <w:color w:val="000000"/>
                <w:kern w:val="28"/>
                <w:highlight w:val="yellow"/>
                <w14:ligatures w14:val="standard"/>
                <w14:cntxtAlts/>
              </w:rPr>
            </w:pPr>
          </w:p>
        </w:tc>
      </w:tr>
    </w:tbl>
    <w:p w14:paraId="59B062B3" w14:textId="77777777" w:rsidR="00513E1E" w:rsidRPr="00BA48A7" w:rsidRDefault="00513E1E" w:rsidP="00513E1E">
      <w:pPr>
        <w:rPr>
          <w:color w:val="000000"/>
          <w:kern w:val="28"/>
          <w14:ligatures w14:val="standard"/>
          <w14:cntxtAlts/>
        </w:rPr>
      </w:pPr>
      <w:r w:rsidRPr="00BA48A7">
        <w:rPr>
          <w:b/>
          <w:color w:val="000000"/>
          <w:kern w:val="28"/>
          <w14:ligatures w14:val="standard"/>
          <w14:cntxtAlts/>
        </w:rPr>
        <w:t>5.0 SPECIFIC REQUIREMENTS</w:t>
      </w:r>
    </w:p>
    <w:p w14:paraId="5EC74B49" w14:textId="77777777" w:rsidR="00513E1E" w:rsidRPr="00BA48A7" w:rsidRDefault="00513E1E" w:rsidP="00513E1E">
      <w:pPr>
        <w:autoSpaceDE w:val="0"/>
        <w:autoSpaceDN w:val="0"/>
        <w:adjustRightInd w:val="0"/>
        <w:jc w:val="both"/>
        <w:rPr>
          <w:color w:val="000000"/>
          <w:kern w:val="28"/>
          <w14:ligatures w14:val="standard"/>
          <w14:cntxtAlts/>
        </w:rPr>
      </w:pPr>
    </w:p>
    <w:p w14:paraId="1EA01CB1" w14:textId="77777777" w:rsidR="00513E1E" w:rsidRPr="00BA48A7" w:rsidRDefault="00513E1E" w:rsidP="00513E1E">
      <w:pPr>
        <w:spacing w:after="120" w:line="264" w:lineRule="auto"/>
        <w:jc w:val="both"/>
        <w:rPr>
          <w:kern w:val="28"/>
          <w14:ligatures w14:val="standard"/>
          <w14:cntxtAlts/>
        </w:rPr>
      </w:pPr>
      <w:r w:rsidRPr="00BA48A7">
        <w:rPr>
          <w:kern w:val="28"/>
          <w14:ligatures w14:val="standard"/>
          <w14:cntxtAlts/>
        </w:rPr>
        <w:t xml:space="preserve">The Contractor shall provide the following support:  </w:t>
      </w:r>
    </w:p>
    <w:p w14:paraId="7F797EB9" w14:textId="77777777" w:rsidR="00513E1E" w:rsidRPr="00BA48A7" w:rsidRDefault="00513E1E" w:rsidP="00513E1E">
      <w:pPr>
        <w:spacing w:after="120" w:line="264" w:lineRule="auto"/>
        <w:jc w:val="both"/>
        <w:rPr>
          <w:kern w:val="28"/>
          <w14:ligatures w14:val="standard"/>
          <w14:cntxtAlts/>
        </w:rPr>
      </w:pPr>
      <w:r w:rsidRPr="00BA48A7">
        <w:rPr>
          <w:kern w:val="28"/>
          <w14:ligatures w14:val="standard"/>
          <w14:cntxtAlts/>
        </w:rPr>
        <w:t xml:space="preserve">               </w:t>
      </w:r>
      <w:r w:rsidRPr="00BA48A7">
        <w:rPr>
          <w:b/>
          <w:kern w:val="28"/>
          <w:u w:val="single"/>
          <w14:ligatures w14:val="standard"/>
          <w14:cntxtAlts/>
        </w:rPr>
        <w:t>Task Area</w:t>
      </w:r>
      <w:r w:rsidRPr="00BA48A7">
        <w:rPr>
          <w:kern w:val="28"/>
          <w14:ligatures w14:val="standard"/>
          <w14:cntxtAlts/>
        </w:rPr>
        <w:tab/>
      </w:r>
      <w:r w:rsidRPr="00BA48A7">
        <w:rPr>
          <w:kern w:val="28"/>
          <w14:ligatures w14:val="standard"/>
          <w14:cntxtAlts/>
        </w:rPr>
        <w:tab/>
      </w:r>
      <w:r w:rsidRPr="00BA48A7">
        <w:rPr>
          <w:kern w:val="28"/>
          <w14:ligatures w14:val="standard"/>
          <w14:cntxtAlts/>
        </w:rPr>
        <w:tab/>
      </w:r>
      <w:r w:rsidRPr="00BA48A7">
        <w:rPr>
          <w:kern w:val="28"/>
          <w14:ligatures w14:val="standard"/>
          <w14:cntxtAlts/>
        </w:rPr>
        <w:tab/>
      </w:r>
      <w:r w:rsidRPr="00BA48A7">
        <w:rPr>
          <w:kern w:val="28"/>
          <w14:ligatures w14:val="standard"/>
          <w14:cntxtAlts/>
        </w:rPr>
        <w:tab/>
      </w:r>
      <w:r w:rsidRPr="00BA48A7">
        <w:rPr>
          <w:kern w:val="28"/>
          <w14:ligatures w14:val="standard"/>
          <w14:cntxtAlts/>
        </w:rPr>
        <w:tab/>
        <w:t xml:space="preserve">             </w:t>
      </w:r>
      <w:r w:rsidRPr="00BA48A7">
        <w:rPr>
          <w:kern w:val="28"/>
          <w14:ligatures w14:val="standard"/>
          <w14:cntxtAlts/>
        </w:rPr>
        <w:tab/>
      </w:r>
      <w:r w:rsidRPr="00BA48A7">
        <w:rPr>
          <w:kern w:val="28"/>
          <w14:ligatures w14:val="standard"/>
          <w14:cntxtAlts/>
        </w:rPr>
        <w:tab/>
      </w:r>
      <w:r w:rsidRPr="00BA48A7">
        <w:rPr>
          <w:b/>
          <w:kern w:val="28"/>
          <w:u w:val="single"/>
          <w14:ligatures w14:val="standard"/>
          <w14:cntxtAlts/>
        </w:rPr>
        <w:t>Para</w:t>
      </w:r>
    </w:p>
    <w:p w14:paraId="72FF89E6" w14:textId="77777777" w:rsidR="00513E1E" w:rsidRPr="00BA48A7" w:rsidRDefault="00513E1E" w:rsidP="00513E1E">
      <w:pPr>
        <w:numPr>
          <w:ilvl w:val="0"/>
          <w:numId w:val="5"/>
        </w:numPr>
        <w:autoSpaceDE w:val="0"/>
        <w:autoSpaceDN w:val="0"/>
        <w:adjustRightInd w:val="0"/>
        <w:jc w:val="both"/>
        <w:rPr>
          <w:color w:val="000000" w:themeColor="text1"/>
          <w:kern w:val="28"/>
          <w14:ligatures w14:val="standard"/>
          <w14:cntxtAlts/>
        </w:rPr>
      </w:pPr>
      <w:r w:rsidRPr="00BA48A7">
        <w:rPr>
          <w:color w:val="000000" w:themeColor="text1"/>
          <w:kern w:val="28"/>
          <w14:ligatures w14:val="standard"/>
          <w14:cntxtAlts/>
        </w:rPr>
        <w:t>Provide Cadavers and Handling Services</w:t>
      </w:r>
      <w:r w:rsidRPr="00BA48A7">
        <w:rPr>
          <w:color w:val="000000" w:themeColor="text1"/>
          <w:kern w:val="28"/>
          <w14:ligatures w14:val="standard"/>
          <w14:cntxtAlts/>
        </w:rPr>
        <w:tab/>
      </w:r>
      <w:r w:rsidRPr="00BA48A7">
        <w:rPr>
          <w:color w:val="000000" w:themeColor="text1"/>
          <w:kern w:val="28"/>
          <w14:ligatures w14:val="standard"/>
          <w14:cntxtAlts/>
        </w:rPr>
        <w:tab/>
      </w:r>
      <w:r w:rsidRPr="00BA48A7">
        <w:rPr>
          <w:color w:val="000000" w:themeColor="text1"/>
          <w:kern w:val="28"/>
          <w14:ligatures w14:val="standard"/>
          <w14:cntxtAlts/>
        </w:rPr>
        <w:tab/>
      </w:r>
      <w:r w:rsidRPr="00BA48A7">
        <w:rPr>
          <w:color w:val="000000" w:themeColor="text1"/>
          <w:kern w:val="28"/>
          <w14:ligatures w14:val="standard"/>
          <w14:cntxtAlts/>
        </w:rPr>
        <w:tab/>
      </w:r>
      <w:r w:rsidRPr="00BA48A7">
        <w:rPr>
          <w:color w:val="000000" w:themeColor="text1"/>
          <w:kern w:val="28"/>
          <w14:ligatures w14:val="standard"/>
          <w14:cntxtAlts/>
        </w:rPr>
        <w:tab/>
        <w:t>5.1.1</w:t>
      </w:r>
    </w:p>
    <w:p w14:paraId="5C44E6CC" w14:textId="77777777" w:rsidR="00513E1E" w:rsidRPr="00BA48A7" w:rsidRDefault="00513E1E" w:rsidP="00513E1E">
      <w:pPr>
        <w:spacing w:after="120" w:line="264" w:lineRule="auto"/>
        <w:ind w:left="720"/>
        <w:jc w:val="both"/>
        <w:rPr>
          <w:kern w:val="28"/>
          <w14:ligatures w14:val="standard"/>
          <w14:cntxtAlts/>
        </w:rPr>
      </w:pPr>
      <w:r w:rsidRPr="00BA48A7">
        <w:rPr>
          <w:kern w:val="28"/>
          <w14:ligatures w14:val="standard"/>
          <w14:cntxtAlts/>
        </w:rPr>
        <w:tab/>
      </w:r>
      <w:r w:rsidRPr="00BA48A7">
        <w:rPr>
          <w:kern w:val="28"/>
          <w14:ligatures w14:val="standard"/>
          <w14:cntxtAlts/>
        </w:rPr>
        <w:tab/>
      </w:r>
    </w:p>
    <w:p w14:paraId="375A4949" w14:textId="77777777" w:rsidR="00C7421C" w:rsidRPr="006E2D89" w:rsidRDefault="00C7421C" w:rsidP="00C7421C">
      <w:pPr>
        <w:spacing w:after="120" w:line="264" w:lineRule="auto"/>
        <w:jc w:val="both"/>
        <w:rPr>
          <w:kern w:val="28"/>
          <w14:ligatures w14:val="standard"/>
          <w14:cntxtAlts/>
        </w:rPr>
      </w:pPr>
      <w:r w:rsidRPr="00C7421C">
        <w:rPr>
          <w:kern w:val="28"/>
          <w14:ligatures w14:val="standard"/>
          <w14:cntxtAlts/>
        </w:rPr>
        <w:t xml:space="preserve">The Contractor is responsible for providing suitable technical and analytical expertise to support responsibilities delineated by activity.  The Contractor shall ensure technical management and support coordination of task activities and provide overall expertise for successful completion of each task area. The Contractor shall ensure the task areas are performed in an efficient, effective, and responsive manner. The Contractor will coordinate with PRP personnel in support of task activities and serve as the overall handler for successful completion of this task initiative. </w:t>
      </w:r>
    </w:p>
    <w:p w14:paraId="59ADC3AF" w14:textId="77777777" w:rsidR="00513E1E" w:rsidRPr="00BA48A7" w:rsidRDefault="00513E1E" w:rsidP="00513E1E">
      <w:pPr>
        <w:autoSpaceDE w:val="0"/>
        <w:autoSpaceDN w:val="0"/>
        <w:adjustRightInd w:val="0"/>
        <w:spacing w:after="120" w:line="285" w:lineRule="auto"/>
        <w:ind w:left="720" w:hanging="720"/>
        <w:contextualSpacing/>
        <w:jc w:val="both"/>
        <w:rPr>
          <w:b/>
          <w:color w:val="000000"/>
          <w:kern w:val="28"/>
          <w14:ligatures w14:val="standard"/>
          <w14:cntxtAlts/>
        </w:rPr>
      </w:pPr>
    </w:p>
    <w:p w14:paraId="7A38F965" w14:textId="77777777" w:rsidR="00513E1E" w:rsidRPr="00BA48A7" w:rsidRDefault="00513E1E" w:rsidP="00513E1E">
      <w:pPr>
        <w:autoSpaceDE w:val="0"/>
        <w:autoSpaceDN w:val="0"/>
        <w:adjustRightInd w:val="0"/>
        <w:spacing w:after="120" w:line="285" w:lineRule="auto"/>
        <w:ind w:left="720"/>
        <w:contextualSpacing/>
        <w:jc w:val="both"/>
        <w:rPr>
          <w:b/>
          <w:color w:val="000000"/>
          <w:kern w:val="28"/>
          <w14:ligatures w14:val="standard"/>
          <w14:cntxtAlts/>
        </w:rPr>
      </w:pPr>
      <w:r w:rsidRPr="00BA48A7">
        <w:rPr>
          <w:b/>
          <w:color w:val="000000"/>
          <w:kern w:val="28"/>
          <w14:ligatures w14:val="standard"/>
          <w14:cntxtAlts/>
        </w:rPr>
        <w:t xml:space="preserve">5.1 </w:t>
      </w:r>
      <w:r w:rsidRPr="00BA48A7">
        <w:rPr>
          <w:b/>
          <w:color w:val="000000"/>
          <w:kern w:val="28"/>
          <w14:ligatures w14:val="standard"/>
          <w14:cntxtAlts/>
        </w:rPr>
        <w:tab/>
        <w:t>Task Areas</w:t>
      </w:r>
    </w:p>
    <w:p w14:paraId="76C49C50" w14:textId="77777777" w:rsidR="00513E1E" w:rsidRPr="00BA48A7" w:rsidRDefault="00513E1E" w:rsidP="00513E1E">
      <w:pPr>
        <w:autoSpaceDE w:val="0"/>
        <w:autoSpaceDN w:val="0"/>
        <w:adjustRightInd w:val="0"/>
        <w:spacing w:after="120" w:line="285" w:lineRule="auto"/>
        <w:ind w:left="720" w:hanging="720"/>
        <w:contextualSpacing/>
        <w:jc w:val="both"/>
        <w:rPr>
          <w:color w:val="000000"/>
          <w:kern w:val="28"/>
          <w14:ligatures w14:val="standard"/>
          <w14:cntxtAlts/>
        </w:rPr>
      </w:pPr>
    </w:p>
    <w:p w14:paraId="6FAD9661" w14:textId="77777777" w:rsidR="00513E1E" w:rsidRPr="00A241DB" w:rsidRDefault="00513E1E" w:rsidP="00513E1E">
      <w:pPr>
        <w:autoSpaceDE w:val="0"/>
        <w:autoSpaceDN w:val="0"/>
        <w:adjustRightInd w:val="0"/>
        <w:spacing w:after="120" w:line="285" w:lineRule="auto"/>
        <w:ind w:left="720" w:firstLine="360"/>
        <w:contextualSpacing/>
        <w:jc w:val="both"/>
        <w:rPr>
          <w:b/>
          <w:bCs/>
          <w:color w:val="000000" w:themeColor="text1"/>
          <w:kern w:val="28"/>
          <w14:ligatures w14:val="standard"/>
          <w14:cntxtAlts/>
        </w:rPr>
      </w:pPr>
      <w:r w:rsidRPr="00A241DB">
        <w:rPr>
          <w:b/>
          <w:bCs/>
          <w:color w:val="000000" w:themeColor="text1"/>
          <w:kern w:val="28"/>
          <w14:ligatures w14:val="standard"/>
          <w14:cntxtAlts/>
        </w:rPr>
        <w:t>5.1.1.    Provide Cadavers and Handling Services</w:t>
      </w:r>
    </w:p>
    <w:p w14:paraId="716F080A" w14:textId="77777777" w:rsidR="00513E1E" w:rsidRPr="00BA48A7" w:rsidRDefault="00513E1E" w:rsidP="00513E1E">
      <w:pPr>
        <w:ind w:left="1440"/>
        <w:contextualSpacing/>
        <w:rPr>
          <w:color w:val="000000" w:themeColor="text1"/>
          <w:kern w:val="28"/>
          <w14:ligatures w14:val="standard"/>
          <w14:cntxtAlts/>
        </w:rPr>
      </w:pPr>
    </w:p>
    <w:p w14:paraId="31FED625" w14:textId="14BF3A57" w:rsidR="00FE2B88" w:rsidRPr="00FE2B88" w:rsidRDefault="001B5F06" w:rsidP="00FE2B88">
      <w:pPr>
        <w:numPr>
          <w:ilvl w:val="0"/>
          <w:numId w:val="8"/>
        </w:numPr>
        <w:contextualSpacing/>
        <w:rPr>
          <w:color w:val="000000" w:themeColor="text1"/>
          <w:kern w:val="28"/>
          <w14:ligatures w14:val="standard"/>
          <w14:cntxtAlts/>
        </w:rPr>
      </w:pPr>
      <w:r w:rsidRPr="006E2D89">
        <w:rPr>
          <w:color w:val="000000" w:themeColor="text1"/>
          <w:kern w:val="28"/>
          <w14:ligatures w14:val="standard"/>
          <w14:cntxtAlts/>
        </w:rPr>
        <w:t xml:space="preserve">Provide </w:t>
      </w:r>
      <w:r w:rsidR="00FE2B88">
        <w:rPr>
          <w:color w:val="000000" w:themeColor="text1"/>
          <w:kern w:val="28"/>
          <w14:ligatures w14:val="standard"/>
          <w14:cntxtAlts/>
        </w:rPr>
        <w:t xml:space="preserve">fifteen (15) </w:t>
      </w:r>
      <w:r w:rsidRPr="006E2D89">
        <w:rPr>
          <w:color w:val="000000" w:themeColor="text1"/>
          <w:kern w:val="28"/>
          <w14:ligatures w14:val="standard"/>
          <w14:cntxtAlts/>
        </w:rPr>
        <w:t xml:space="preserve">cadavers for training scenarios. </w:t>
      </w:r>
    </w:p>
    <w:p w14:paraId="4B944AC3" w14:textId="205FC148" w:rsidR="00513E1E" w:rsidRPr="00BA48A7" w:rsidRDefault="00FE2B88" w:rsidP="00513E1E">
      <w:pPr>
        <w:numPr>
          <w:ilvl w:val="0"/>
          <w:numId w:val="8"/>
        </w:numPr>
        <w:contextualSpacing/>
        <w:rPr>
          <w:color w:val="000000" w:themeColor="text1"/>
          <w:kern w:val="28"/>
          <w14:ligatures w14:val="standard"/>
          <w14:cntxtAlts/>
        </w:rPr>
      </w:pPr>
      <w:r>
        <w:rPr>
          <w:color w:val="000000" w:themeColor="text1"/>
          <w:kern w:val="28"/>
          <w14:ligatures w14:val="standard"/>
          <w14:cntxtAlts/>
        </w:rPr>
        <w:t>Provide five (5) instructors prepared</w:t>
      </w:r>
      <w:r w:rsidR="000A43B4" w:rsidRPr="00BA48A7">
        <w:rPr>
          <w:color w:val="000000" w:themeColor="text1"/>
          <w:kern w:val="28"/>
          <w14:ligatures w14:val="standard"/>
          <w14:cntxtAlts/>
        </w:rPr>
        <w:t xml:space="preserve"> to answer questions </w:t>
      </w:r>
      <w:r w:rsidR="008F5CE5" w:rsidRPr="00BA48A7">
        <w:rPr>
          <w:color w:val="000000" w:themeColor="text1"/>
          <w:kern w:val="28"/>
          <w14:ligatures w14:val="standard"/>
          <w14:cntxtAlts/>
        </w:rPr>
        <w:t xml:space="preserve">from </w:t>
      </w:r>
      <w:r w:rsidR="00700FB3" w:rsidRPr="00BA48A7">
        <w:rPr>
          <w:color w:val="000000" w:themeColor="text1"/>
          <w:kern w:val="28"/>
          <w14:ligatures w14:val="standard"/>
          <w14:cntxtAlts/>
        </w:rPr>
        <w:t>training participants regarding handling of NAMs</w:t>
      </w:r>
      <w:r w:rsidR="00EE690D" w:rsidRPr="00BA48A7">
        <w:rPr>
          <w:color w:val="000000" w:themeColor="text1"/>
          <w:kern w:val="28"/>
          <w14:ligatures w14:val="standard"/>
          <w14:cntxtAlts/>
        </w:rPr>
        <w:t>.</w:t>
      </w:r>
      <w:r w:rsidR="00700FB3" w:rsidRPr="00BA48A7">
        <w:rPr>
          <w:color w:val="000000" w:themeColor="text1"/>
          <w:kern w:val="28"/>
          <w14:ligatures w14:val="standard"/>
          <w14:cntxtAlts/>
        </w:rPr>
        <w:t xml:space="preserve"> </w:t>
      </w:r>
      <w:r w:rsidR="00257C89" w:rsidRPr="00BA48A7">
        <w:rPr>
          <w:color w:val="000000" w:themeColor="text1"/>
          <w:kern w:val="28"/>
          <w14:ligatures w14:val="standard"/>
          <w14:cntxtAlts/>
        </w:rPr>
        <w:t xml:space="preserve"> </w:t>
      </w:r>
      <w:r w:rsidR="008174E3" w:rsidRPr="00BA48A7">
        <w:rPr>
          <w:color w:val="000000" w:themeColor="text1"/>
          <w:kern w:val="28"/>
          <w14:ligatures w14:val="standard"/>
          <w14:cntxtAlts/>
        </w:rPr>
        <w:t xml:space="preserve"> </w:t>
      </w:r>
      <w:r w:rsidR="00513E1E" w:rsidRPr="00BA48A7">
        <w:rPr>
          <w:color w:val="000000" w:themeColor="text1"/>
          <w:kern w:val="28"/>
          <w14:ligatures w14:val="standard"/>
          <w14:cntxtAlts/>
        </w:rPr>
        <w:t xml:space="preserve">  </w:t>
      </w:r>
    </w:p>
    <w:p w14:paraId="41F77431" w14:textId="77777777" w:rsidR="00513E1E" w:rsidRPr="00BA48A7" w:rsidRDefault="00513E1E" w:rsidP="00513E1E">
      <w:pPr>
        <w:numPr>
          <w:ilvl w:val="0"/>
          <w:numId w:val="8"/>
        </w:numPr>
        <w:contextualSpacing/>
        <w:rPr>
          <w:color w:val="000000" w:themeColor="text1"/>
          <w:kern w:val="28"/>
          <w14:ligatures w14:val="standard"/>
          <w14:cntxtAlts/>
        </w:rPr>
      </w:pPr>
      <w:r w:rsidRPr="00BA48A7">
        <w:rPr>
          <w:color w:val="000000" w:themeColor="text1"/>
          <w:kern w:val="28"/>
          <w14:ligatures w14:val="standard"/>
          <w14:cntxtAlts/>
        </w:rPr>
        <w:t>Provide handler for the cadavers (delivery/removal, scenario prep, cadaver disposition variations, post-training clean-up).</w:t>
      </w:r>
    </w:p>
    <w:p w14:paraId="3B066FB2" w14:textId="77777777" w:rsidR="00513E1E" w:rsidRPr="00BA48A7" w:rsidRDefault="00513E1E" w:rsidP="00513E1E">
      <w:pPr>
        <w:adjustRightInd w:val="0"/>
        <w:rPr>
          <w:rFonts w:eastAsia="@SimSun"/>
          <w:color w:val="000000"/>
          <w:kern w:val="28"/>
          <w:lang w:eastAsia="zh-CN"/>
          <w14:ligatures w14:val="standard"/>
          <w14:cntxtAlts/>
        </w:rPr>
      </w:pPr>
    </w:p>
    <w:p w14:paraId="16765B40" w14:textId="751B3B7E" w:rsidR="00027CC3" w:rsidRPr="00BA48A7" w:rsidRDefault="00B043E1" w:rsidP="00513E1E">
      <w:pPr>
        <w:spacing w:line="256" w:lineRule="auto"/>
        <w:rPr>
          <w:color w:val="000000"/>
          <w:kern w:val="28"/>
          <w14:ligatures w14:val="standard"/>
          <w14:cntxtAlts/>
        </w:rPr>
      </w:pPr>
      <w:r w:rsidRPr="006E2D89">
        <w:rPr>
          <w:color w:val="000000"/>
          <w:kern w:val="28"/>
          <w14:ligatures w14:val="standard"/>
          <w14:cntxtAlts/>
        </w:rPr>
        <w:t xml:space="preserve">This is a Performance Based Contract in accordance with FAR 37.6.  The Performance Work Statement provides specific requirements to accomplish the work, documenting the method of approach, analytical tools, and staff required.  The Government shall monitor the Contractor's performance under this contract using quality assurance procedures developed by the </w:t>
      </w:r>
      <w:r w:rsidRPr="006E2D89">
        <w:rPr>
          <w:color w:val="000000"/>
          <w:kern w:val="28"/>
          <w14:ligatures w14:val="standard"/>
          <w14:cntxtAlts/>
        </w:rPr>
        <w:lastRenderedPageBreak/>
        <w:t xml:space="preserve">Government known as a Quality Assurance Surveillance Plan.  Typical procedures might include random sampling, checklists, inspections, and customer complaints.  This is not an all-inclusive list.  </w:t>
      </w:r>
    </w:p>
    <w:p w14:paraId="53A5E6AA" w14:textId="77777777" w:rsidR="00513E1E" w:rsidRPr="00BA48A7" w:rsidRDefault="00513E1E" w:rsidP="00513E1E">
      <w:pPr>
        <w:rPr>
          <w:color w:val="000000"/>
          <w:kern w:val="28"/>
          <w14:ligatures w14:val="standard"/>
          <w14:cntxtAlts/>
        </w:rPr>
      </w:pPr>
    </w:p>
    <w:p w14:paraId="1E8ED7A2" w14:textId="439EB2AC" w:rsidR="00513E1E" w:rsidRPr="00BA48A7" w:rsidRDefault="00FD729F" w:rsidP="00513E1E">
      <w:pPr>
        <w:spacing w:line="256" w:lineRule="auto"/>
        <w:rPr>
          <w:color w:val="000000"/>
          <w:kern w:val="28"/>
          <w14:ligatures w14:val="standard"/>
          <w14:cntxtAlts/>
        </w:rPr>
      </w:pPr>
      <w:r>
        <w:rPr>
          <w:b/>
          <w:bCs/>
          <w:color w:val="000000"/>
          <w:kern w:val="28"/>
          <w14:ligatures w14:val="standard"/>
          <w14:cntxtAlts/>
        </w:rPr>
        <w:t>6</w:t>
      </w:r>
      <w:r w:rsidR="00513E1E" w:rsidRPr="00BA48A7">
        <w:rPr>
          <w:b/>
          <w:bCs/>
          <w:color w:val="000000"/>
          <w:kern w:val="28"/>
          <w14:ligatures w14:val="standard"/>
          <w14:cntxtAlts/>
        </w:rPr>
        <w:t>.0 PLACE AND PERIOD OF PERFORMANCE</w:t>
      </w:r>
      <w:r w:rsidR="00513E1E" w:rsidRPr="00BA48A7">
        <w:rPr>
          <w:color w:val="000000"/>
          <w:kern w:val="28"/>
          <w14:ligatures w14:val="standard"/>
          <w14:cntxtAlts/>
        </w:rPr>
        <w:t xml:space="preserve">  </w:t>
      </w:r>
    </w:p>
    <w:p w14:paraId="68F32D74" w14:textId="77777777" w:rsidR="00513E1E" w:rsidRPr="00BA48A7" w:rsidRDefault="00513E1E" w:rsidP="00513E1E">
      <w:pPr>
        <w:spacing w:line="256" w:lineRule="auto"/>
        <w:rPr>
          <w:color w:val="000000"/>
          <w:kern w:val="28"/>
          <w14:ligatures w14:val="standard"/>
          <w14:cntxtAlts/>
        </w:rPr>
      </w:pPr>
    </w:p>
    <w:p w14:paraId="75AC809E" w14:textId="43C8399C" w:rsidR="00513E1E" w:rsidRDefault="00FD729F" w:rsidP="00D416A7">
      <w:pPr>
        <w:spacing w:line="256" w:lineRule="auto"/>
        <w:ind w:firstLine="720"/>
        <w:rPr>
          <w:b/>
          <w:bCs/>
          <w:kern w:val="28"/>
          <w14:ligatures w14:val="standard"/>
          <w14:cntxtAlts/>
        </w:rPr>
      </w:pPr>
      <w:r>
        <w:rPr>
          <w:b/>
          <w:bCs/>
          <w:kern w:val="28"/>
          <w14:ligatures w14:val="standard"/>
          <w14:cntxtAlts/>
        </w:rPr>
        <w:t>6</w:t>
      </w:r>
      <w:r w:rsidR="004557F3" w:rsidRPr="004557F3">
        <w:rPr>
          <w:b/>
          <w:bCs/>
          <w:kern w:val="28"/>
          <w14:ligatures w14:val="standard"/>
          <w14:cntxtAlts/>
        </w:rPr>
        <w:t>.1</w:t>
      </w:r>
      <w:r w:rsidR="004557F3" w:rsidRPr="004557F3">
        <w:rPr>
          <w:kern w:val="28"/>
          <w14:ligatures w14:val="standard"/>
          <w14:cntxtAlts/>
        </w:rPr>
        <w:tab/>
      </w:r>
      <w:r w:rsidR="00D416A7" w:rsidRPr="006E2D89">
        <w:rPr>
          <w:color w:val="000000"/>
          <w:kern w:val="28"/>
          <w14:ligatures w14:val="standard"/>
          <w14:cntxtAlts/>
        </w:rPr>
        <w:tab/>
      </w:r>
      <w:r w:rsidR="00D416A7" w:rsidRPr="00D416A7">
        <w:rPr>
          <w:kern w:val="28"/>
          <w14:ligatures w14:val="standard"/>
          <w14:cntxtAlts/>
        </w:rPr>
        <w:t>Work efforts in support of this task effort will be accomplished on multiple training sites aboard military installation training site. Contractors are required to work in accordance with the provided training</w:t>
      </w:r>
      <w:r w:rsidR="009B5702">
        <w:rPr>
          <w:kern w:val="28"/>
          <w14:ligatures w14:val="standard"/>
          <w14:cntxtAlts/>
        </w:rPr>
        <w:t xml:space="preserve"> area and</w:t>
      </w:r>
      <w:r w:rsidR="00D416A7" w:rsidRPr="00D416A7">
        <w:rPr>
          <w:kern w:val="28"/>
          <w14:ligatures w14:val="standard"/>
          <w14:cntxtAlts/>
        </w:rPr>
        <w:t xml:space="preserve"> schedule </w:t>
      </w:r>
      <w:r w:rsidR="00D416A7" w:rsidRPr="00D416A7">
        <w:rPr>
          <w:b/>
          <w:bCs/>
          <w:kern w:val="28"/>
          <w14:ligatures w14:val="standard"/>
          <w14:cntxtAlts/>
        </w:rPr>
        <w:t>(see 11.0).</w:t>
      </w:r>
    </w:p>
    <w:p w14:paraId="15D5C82E" w14:textId="77777777" w:rsidR="00D416A7" w:rsidRPr="00BA48A7" w:rsidRDefault="00D416A7" w:rsidP="00D416A7">
      <w:pPr>
        <w:spacing w:line="256" w:lineRule="auto"/>
        <w:ind w:firstLine="720"/>
        <w:rPr>
          <w:color w:val="000000"/>
          <w:kern w:val="28"/>
          <w14:ligatures w14:val="standard"/>
          <w14:cntxtAlts/>
        </w:rPr>
      </w:pPr>
    </w:p>
    <w:p w14:paraId="75CF2787" w14:textId="6652473D" w:rsidR="00513E1E" w:rsidRPr="00BA48A7" w:rsidRDefault="00FD729F" w:rsidP="00513E1E">
      <w:pPr>
        <w:spacing w:line="256" w:lineRule="auto"/>
        <w:ind w:firstLine="720"/>
        <w:rPr>
          <w:b/>
          <w:color w:val="000000"/>
          <w:kern w:val="28"/>
          <w14:ligatures w14:val="standard"/>
          <w14:cntxtAlts/>
        </w:rPr>
      </w:pPr>
      <w:r>
        <w:rPr>
          <w:b/>
          <w:color w:val="000000"/>
          <w:kern w:val="28"/>
          <w14:ligatures w14:val="standard"/>
          <w14:cntxtAlts/>
        </w:rPr>
        <w:t>6</w:t>
      </w:r>
      <w:r w:rsidR="00513E1E" w:rsidRPr="00BA48A7">
        <w:rPr>
          <w:b/>
          <w:color w:val="000000"/>
          <w:kern w:val="28"/>
          <w14:ligatures w14:val="standard"/>
          <w14:cntxtAlts/>
        </w:rPr>
        <w:t>.2</w:t>
      </w:r>
      <w:r w:rsidR="00513E1E" w:rsidRPr="00BA48A7">
        <w:rPr>
          <w:bCs/>
          <w:color w:val="000000"/>
          <w:kern w:val="28"/>
          <w14:ligatures w14:val="standard"/>
          <w14:cntxtAlts/>
        </w:rPr>
        <w:tab/>
        <w:t xml:space="preserve">The period of performance will be for a </w:t>
      </w:r>
      <w:r w:rsidR="00B96433" w:rsidRPr="00BA48A7">
        <w:rPr>
          <w:bCs/>
          <w:kern w:val="28"/>
          <w14:ligatures w14:val="standard"/>
          <w14:cntxtAlts/>
        </w:rPr>
        <w:t>nine</w:t>
      </w:r>
      <w:r w:rsidR="00513E1E" w:rsidRPr="00BA48A7">
        <w:rPr>
          <w:bCs/>
          <w:kern w:val="28"/>
          <w14:ligatures w14:val="standard"/>
          <w14:cntxtAlts/>
        </w:rPr>
        <w:t xml:space="preserve"> (9) day base period</w:t>
      </w:r>
      <w:r w:rsidR="00AE1BF4" w:rsidRPr="00BA48A7">
        <w:rPr>
          <w:bCs/>
          <w:kern w:val="28"/>
          <w14:ligatures w14:val="standard"/>
          <w14:cntxtAlts/>
        </w:rPr>
        <w:t xml:space="preserve">. Time/date subject to change </w:t>
      </w:r>
      <w:r w:rsidR="000D55A5" w:rsidRPr="00BA48A7">
        <w:rPr>
          <w:bCs/>
          <w:kern w:val="28"/>
          <w14:ligatures w14:val="standard"/>
          <w14:cntxtAlts/>
        </w:rPr>
        <w:t>as determined by the COR</w:t>
      </w:r>
      <w:r w:rsidR="00450783" w:rsidRPr="00BA48A7">
        <w:rPr>
          <w:bCs/>
          <w:kern w:val="28"/>
          <w14:ligatures w14:val="standard"/>
          <w14:cntxtAlts/>
        </w:rPr>
        <w:t xml:space="preserve"> (</w:t>
      </w:r>
      <w:r w:rsidR="0053655B" w:rsidRPr="00BA48A7">
        <w:rPr>
          <w:bCs/>
          <w:kern w:val="28"/>
          <w14:ligatures w14:val="standard"/>
          <w14:cntxtAlts/>
        </w:rPr>
        <w:t>ex.</w:t>
      </w:r>
      <w:r w:rsidR="00450783" w:rsidRPr="00BA48A7">
        <w:rPr>
          <w:bCs/>
          <w:kern w:val="28"/>
          <w14:ligatures w14:val="standard"/>
          <w14:cntxtAlts/>
        </w:rPr>
        <w:t xml:space="preserve"> </w:t>
      </w:r>
      <w:r w:rsidR="0053655B" w:rsidRPr="00BA48A7">
        <w:rPr>
          <w:bCs/>
          <w:kern w:val="28"/>
          <w14:ligatures w14:val="standard"/>
          <w14:cntxtAlts/>
        </w:rPr>
        <w:t>w</w:t>
      </w:r>
      <w:r w:rsidR="00450783" w:rsidRPr="00BA48A7">
        <w:rPr>
          <w:bCs/>
          <w:kern w:val="28"/>
          <w14:ligatures w14:val="standard"/>
          <w14:cntxtAlts/>
        </w:rPr>
        <w:t>eather</w:t>
      </w:r>
      <w:r w:rsidR="0053655B" w:rsidRPr="00BA48A7">
        <w:rPr>
          <w:bCs/>
          <w:kern w:val="28"/>
          <w14:ligatures w14:val="standard"/>
          <w14:cntxtAlts/>
        </w:rPr>
        <w:t xml:space="preserve"> conditions</w:t>
      </w:r>
      <w:r w:rsidR="00450783" w:rsidRPr="00BA48A7">
        <w:rPr>
          <w:bCs/>
          <w:kern w:val="28"/>
          <w14:ligatures w14:val="standard"/>
          <w14:cntxtAlts/>
        </w:rPr>
        <w:t>)</w:t>
      </w:r>
      <w:r w:rsidR="00513E1E" w:rsidRPr="00BA48A7">
        <w:rPr>
          <w:bCs/>
          <w:kern w:val="28"/>
          <w14:ligatures w14:val="standard"/>
          <w14:cntxtAlts/>
        </w:rPr>
        <w:t>.</w:t>
      </w:r>
    </w:p>
    <w:p w14:paraId="272C693F" w14:textId="77777777" w:rsidR="00513E1E" w:rsidRPr="00BA48A7" w:rsidRDefault="00513E1E" w:rsidP="00513E1E">
      <w:pPr>
        <w:spacing w:line="256" w:lineRule="auto"/>
        <w:rPr>
          <w:b/>
          <w:color w:val="000000"/>
          <w:kern w:val="28"/>
          <w14:ligatures w14:val="standard"/>
          <w14:cntxtAlt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30"/>
        <w:gridCol w:w="1890"/>
        <w:gridCol w:w="4230"/>
      </w:tblGrid>
      <w:tr w:rsidR="00513E1E" w:rsidRPr="00BA48A7" w14:paraId="548AD7D6" w14:textId="77777777" w:rsidTr="00A53C89">
        <w:trPr>
          <w:trHeight w:val="230"/>
          <w:jc w:val="center"/>
        </w:trPr>
        <w:tc>
          <w:tcPr>
            <w:tcW w:w="2530"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DCE4B75" w14:textId="77777777" w:rsidR="00513E1E" w:rsidRPr="00BA48A7" w:rsidRDefault="00513E1E" w:rsidP="00A53C89">
            <w:pPr>
              <w:adjustRightInd w:val="0"/>
              <w:jc w:val="center"/>
              <w:rPr>
                <w:rFonts w:eastAsia="@SimSun"/>
                <w:b/>
                <w:color w:val="000000"/>
                <w:kern w:val="28"/>
                <w:lang w:eastAsia="zh-CN"/>
                <w14:ligatures w14:val="standard"/>
                <w14:cntxtAlts/>
              </w:rPr>
            </w:pPr>
            <w:r w:rsidRPr="00BA48A7">
              <w:rPr>
                <w:rFonts w:eastAsia="@SimSun"/>
                <w:b/>
                <w:color w:val="000000"/>
                <w:kern w:val="28"/>
                <w:lang w:eastAsia="zh-CN"/>
                <w14:ligatures w14:val="standard"/>
                <w14:cntxtAlts/>
              </w:rPr>
              <w:t>Period</w:t>
            </w:r>
          </w:p>
        </w:tc>
        <w:tc>
          <w:tcPr>
            <w:tcW w:w="1890"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1E31C2D7" w14:textId="77777777" w:rsidR="00513E1E" w:rsidRPr="00BA48A7" w:rsidRDefault="00513E1E" w:rsidP="00A53C89">
            <w:pPr>
              <w:adjustRightInd w:val="0"/>
              <w:jc w:val="center"/>
              <w:rPr>
                <w:rFonts w:eastAsia="@SimSun"/>
                <w:b/>
                <w:color w:val="000000"/>
                <w:kern w:val="28"/>
                <w:lang w:eastAsia="zh-CN"/>
                <w14:ligatures w14:val="standard"/>
                <w14:cntxtAlts/>
              </w:rPr>
            </w:pPr>
            <w:r w:rsidRPr="00BA48A7">
              <w:rPr>
                <w:rFonts w:eastAsia="@SimSun"/>
                <w:b/>
                <w:color w:val="000000"/>
                <w:kern w:val="28"/>
                <w:lang w:eastAsia="zh-CN"/>
                <w14:ligatures w14:val="standard"/>
                <w14:cntxtAlts/>
              </w:rPr>
              <w:t>Length</w:t>
            </w:r>
          </w:p>
        </w:tc>
        <w:tc>
          <w:tcPr>
            <w:tcW w:w="4230"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760C64FB" w14:textId="7043E1EE" w:rsidR="00513E1E" w:rsidRPr="00BA48A7" w:rsidRDefault="00513E1E" w:rsidP="00A53C89">
            <w:pPr>
              <w:adjustRightInd w:val="0"/>
              <w:ind w:left="360"/>
              <w:jc w:val="center"/>
              <w:rPr>
                <w:rFonts w:eastAsia="@SimSun"/>
                <w:b/>
                <w:color w:val="000000"/>
                <w:kern w:val="28"/>
                <w:lang w:eastAsia="zh-CN"/>
                <w14:ligatures w14:val="standard"/>
                <w14:cntxtAlts/>
              </w:rPr>
            </w:pPr>
            <w:r w:rsidRPr="00BA48A7">
              <w:rPr>
                <w:rFonts w:eastAsia="@SimSun"/>
                <w:b/>
                <w:color w:val="000000"/>
                <w:kern w:val="28"/>
                <w:lang w:eastAsia="zh-CN"/>
                <w14:ligatures w14:val="standard"/>
                <w14:cntxtAlts/>
              </w:rPr>
              <w:t>Dates</w:t>
            </w:r>
            <w:r w:rsidR="002E7414" w:rsidRPr="00BA48A7">
              <w:rPr>
                <w:rFonts w:eastAsia="@SimSun"/>
                <w:b/>
                <w:color w:val="000000"/>
                <w:kern w:val="28"/>
                <w:lang w:eastAsia="zh-CN"/>
                <w14:ligatures w14:val="standard"/>
                <w14:cntxtAlts/>
              </w:rPr>
              <w:t>/Time</w:t>
            </w:r>
          </w:p>
        </w:tc>
      </w:tr>
      <w:tr w:rsidR="00513E1E" w:rsidRPr="00BA48A7" w14:paraId="6521B4EA" w14:textId="77777777" w:rsidTr="00A53C89">
        <w:trPr>
          <w:trHeight w:val="230"/>
          <w:jc w:val="center"/>
        </w:trPr>
        <w:tc>
          <w:tcPr>
            <w:tcW w:w="2530" w:type="dxa"/>
            <w:tcBorders>
              <w:top w:val="single" w:sz="4" w:space="0" w:color="auto"/>
              <w:left w:val="single" w:sz="4" w:space="0" w:color="auto"/>
              <w:bottom w:val="single" w:sz="4" w:space="0" w:color="auto"/>
              <w:right w:val="single" w:sz="4" w:space="0" w:color="auto"/>
            </w:tcBorders>
            <w:vAlign w:val="center"/>
            <w:hideMark/>
          </w:tcPr>
          <w:p w14:paraId="6D8700E2" w14:textId="77777777" w:rsidR="00513E1E" w:rsidRPr="00BA48A7" w:rsidRDefault="00513E1E" w:rsidP="00A53C89">
            <w:pPr>
              <w:adjustRightInd w:val="0"/>
              <w:jc w:val="center"/>
              <w:rPr>
                <w:rFonts w:eastAsia="@SimSun"/>
                <w:color w:val="000000"/>
                <w:kern w:val="28"/>
                <w:lang w:eastAsia="zh-CN"/>
                <w14:ligatures w14:val="standard"/>
                <w14:cntxtAlts/>
              </w:rPr>
            </w:pPr>
            <w:r w:rsidRPr="00BA48A7">
              <w:rPr>
                <w:rFonts w:eastAsia="@SimSun"/>
                <w:color w:val="000000"/>
                <w:kern w:val="28"/>
                <w:lang w:eastAsia="zh-CN"/>
                <w14:ligatures w14:val="standard"/>
                <w14:cntxtAlts/>
              </w:rPr>
              <w:t>Base Period</w:t>
            </w:r>
          </w:p>
        </w:tc>
        <w:tc>
          <w:tcPr>
            <w:tcW w:w="1890" w:type="dxa"/>
            <w:tcBorders>
              <w:top w:val="single" w:sz="4" w:space="0" w:color="auto"/>
              <w:left w:val="single" w:sz="4" w:space="0" w:color="auto"/>
              <w:bottom w:val="single" w:sz="4" w:space="0" w:color="auto"/>
              <w:right w:val="single" w:sz="4" w:space="0" w:color="auto"/>
            </w:tcBorders>
            <w:vAlign w:val="center"/>
            <w:hideMark/>
          </w:tcPr>
          <w:p w14:paraId="6F39DDA1" w14:textId="600FE0F1" w:rsidR="00513E1E" w:rsidRPr="00BA48A7" w:rsidRDefault="00C60C04" w:rsidP="00A53C89">
            <w:pPr>
              <w:adjustRightInd w:val="0"/>
              <w:jc w:val="center"/>
              <w:rPr>
                <w:rFonts w:eastAsia="@SimSun"/>
                <w:color w:val="000000"/>
                <w:kern w:val="28"/>
                <w:lang w:eastAsia="zh-CN"/>
                <w14:ligatures w14:val="standard"/>
                <w14:cntxtAlts/>
              </w:rPr>
            </w:pPr>
            <w:r>
              <w:rPr>
                <w:rFonts w:eastAsia="@SimSun"/>
                <w:color w:val="000000" w:themeColor="text1"/>
                <w:kern w:val="28"/>
                <w:lang w:eastAsia="zh-CN"/>
                <w14:ligatures w14:val="standard"/>
                <w14:cntxtAlts/>
              </w:rPr>
              <w:t>10</w:t>
            </w:r>
            <w:r w:rsidR="00513E1E" w:rsidRPr="00BA48A7">
              <w:rPr>
                <w:rFonts w:eastAsia="@SimSun"/>
                <w:color w:val="000000" w:themeColor="text1"/>
                <w:kern w:val="28"/>
                <w:lang w:eastAsia="zh-CN"/>
                <w14:ligatures w14:val="standard"/>
                <w14:cntxtAlts/>
              </w:rPr>
              <w:t xml:space="preserve"> Days</w:t>
            </w:r>
          </w:p>
        </w:tc>
        <w:tc>
          <w:tcPr>
            <w:tcW w:w="4230" w:type="dxa"/>
            <w:tcBorders>
              <w:top w:val="single" w:sz="4" w:space="0" w:color="auto"/>
              <w:left w:val="single" w:sz="4" w:space="0" w:color="auto"/>
              <w:bottom w:val="single" w:sz="4" w:space="0" w:color="auto"/>
              <w:right w:val="single" w:sz="4" w:space="0" w:color="auto"/>
            </w:tcBorders>
            <w:vAlign w:val="center"/>
            <w:hideMark/>
          </w:tcPr>
          <w:p w14:paraId="19F84953" w14:textId="43882405" w:rsidR="00513E1E" w:rsidRPr="00BA48A7" w:rsidRDefault="00C60C04" w:rsidP="00A53C89">
            <w:pPr>
              <w:adjustRightInd w:val="0"/>
              <w:ind w:left="360"/>
              <w:jc w:val="center"/>
              <w:rPr>
                <w:rFonts w:eastAsia="@SimSun"/>
                <w:color w:val="000000"/>
                <w:kern w:val="28"/>
                <w:lang w:eastAsia="zh-CN"/>
                <w14:ligatures w14:val="standard"/>
                <w14:cntxtAlts/>
              </w:rPr>
            </w:pPr>
            <w:r>
              <w:rPr>
                <w:rFonts w:eastAsia="@SimSun"/>
                <w:color w:val="000000"/>
                <w:kern w:val="28"/>
                <w:lang w:eastAsia="zh-CN"/>
                <w14:ligatures w14:val="standard"/>
                <w14:cntxtAlts/>
              </w:rPr>
              <w:t>2</w:t>
            </w:r>
            <w:r w:rsidR="00924843" w:rsidRPr="00BA48A7">
              <w:rPr>
                <w:rFonts w:eastAsia="@SimSun"/>
                <w:color w:val="000000"/>
                <w:kern w:val="28"/>
                <w:lang w:eastAsia="zh-CN"/>
                <w14:ligatures w14:val="standard"/>
                <w14:cntxtAlts/>
              </w:rPr>
              <w:t xml:space="preserve"> A</w:t>
            </w:r>
            <w:r w:rsidR="00E74411" w:rsidRPr="00BA48A7">
              <w:rPr>
                <w:rFonts w:eastAsia="@SimSun"/>
                <w:color w:val="000000"/>
                <w:kern w:val="28"/>
                <w:lang w:eastAsia="zh-CN"/>
                <w14:ligatures w14:val="standard"/>
                <w14:cntxtAlts/>
              </w:rPr>
              <w:t>ugust 202</w:t>
            </w:r>
            <w:r w:rsidR="00891F15">
              <w:rPr>
                <w:rFonts w:eastAsia="@SimSun"/>
                <w:color w:val="000000"/>
                <w:kern w:val="28"/>
                <w:lang w:eastAsia="zh-CN"/>
                <w14:ligatures w14:val="standard"/>
                <w14:cntxtAlts/>
              </w:rPr>
              <w:t>6</w:t>
            </w:r>
            <w:r w:rsidR="00E74411" w:rsidRPr="00BA48A7">
              <w:rPr>
                <w:rFonts w:eastAsia="@SimSun"/>
                <w:color w:val="000000"/>
                <w:kern w:val="28"/>
                <w:lang w:eastAsia="zh-CN"/>
                <w14:ligatures w14:val="standard"/>
                <w14:cntxtAlts/>
              </w:rPr>
              <w:t>- 1</w:t>
            </w:r>
            <w:r>
              <w:rPr>
                <w:rFonts w:eastAsia="@SimSun"/>
                <w:color w:val="000000"/>
                <w:kern w:val="28"/>
                <w:lang w:eastAsia="zh-CN"/>
                <w14:ligatures w14:val="standard"/>
                <w14:cntxtAlts/>
              </w:rPr>
              <w:t>2</w:t>
            </w:r>
            <w:r w:rsidR="00E74411" w:rsidRPr="00BA48A7">
              <w:rPr>
                <w:rFonts w:eastAsia="@SimSun"/>
                <w:color w:val="000000"/>
                <w:kern w:val="28"/>
                <w:lang w:eastAsia="zh-CN"/>
                <w14:ligatures w14:val="standard"/>
                <w14:cntxtAlts/>
              </w:rPr>
              <w:t xml:space="preserve"> August 202</w:t>
            </w:r>
            <w:r w:rsidR="00FC2DF4">
              <w:rPr>
                <w:rFonts w:eastAsia="@SimSun"/>
                <w:color w:val="000000"/>
                <w:kern w:val="28"/>
                <w:lang w:eastAsia="zh-CN"/>
                <w14:ligatures w14:val="standard"/>
                <w14:cntxtAlts/>
              </w:rPr>
              <w:t>6</w:t>
            </w:r>
          </w:p>
        </w:tc>
      </w:tr>
    </w:tbl>
    <w:p w14:paraId="30FBA65B" w14:textId="77777777" w:rsidR="00513E1E" w:rsidRPr="00BA48A7" w:rsidRDefault="00513E1E" w:rsidP="00513E1E">
      <w:pPr>
        <w:spacing w:line="256" w:lineRule="auto"/>
        <w:rPr>
          <w:color w:val="000000"/>
          <w:kern w:val="28"/>
          <w14:ligatures w14:val="standard"/>
          <w14:cntxtAlts/>
        </w:rPr>
      </w:pPr>
    </w:p>
    <w:p w14:paraId="153DB57E" w14:textId="77777777" w:rsidR="00091790" w:rsidRDefault="00091790" w:rsidP="00513E1E">
      <w:pPr>
        <w:rPr>
          <w:b/>
          <w:color w:val="000000"/>
          <w:kern w:val="28"/>
          <w14:ligatures w14:val="standard"/>
          <w14:cntxtAlts/>
        </w:rPr>
      </w:pPr>
    </w:p>
    <w:p w14:paraId="6C180E8D" w14:textId="77777777" w:rsidR="00091790" w:rsidRDefault="00091790" w:rsidP="00513E1E">
      <w:pPr>
        <w:rPr>
          <w:b/>
          <w:color w:val="000000"/>
          <w:kern w:val="28"/>
          <w14:ligatures w14:val="standard"/>
          <w14:cntxtAlts/>
        </w:rPr>
      </w:pPr>
    </w:p>
    <w:p w14:paraId="16C54ED6" w14:textId="77777777" w:rsidR="00091790" w:rsidRDefault="00091790" w:rsidP="00513E1E">
      <w:pPr>
        <w:rPr>
          <w:b/>
          <w:color w:val="000000"/>
          <w:kern w:val="28"/>
          <w14:ligatures w14:val="standard"/>
          <w14:cntxtAlts/>
        </w:rPr>
      </w:pPr>
    </w:p>
    <w:p w14:paraId="017D2A40" w14:textId="45F63D53" w:rsidR="0076368C" w:rsidRDefault="00FD729F" w:rsidP="00513E1E">
      <w:pPr>
        <w:rPr>
          <w:color w:val="000000"/>
          <w:kern w:val="28"/>
          <w14:ligatures w14:val="standard"/>
          <w14:cntxtAlts/>
        </w:rPr>
      </w:pPr>
      <w:r>
        <w:rPr>
          <w:b/>
          <w:color w:val="000000"/>
          <w:kern w:val="28"/>
          <w14:ligatures w14:val="standard"/>
          <w14:cntxtAlts/>
        </w:rPr>
        <w:t>7</w:t>
      </w:r>
      <w:r w:rsidR="00513E1E" w:rsidRPr="00BA48A7">
        <w:rPr>
          <w:b/>
          <w:color w:val="000000"/>
          <w:kern w:val="28"/>
          <w14:ligatures w14:val="standard"/>
          <w14:cntxtAlts/>
        </w:rPr>
        <w:t xml:space="preserve">.0 </w:t>
      </w:r>
      <w:r w:rsidR="00513E1E" w:rsidRPr="00BA48A7">
        <w:rPr>
          <w:b/>
          <w:color w:val="000000"/>
          <w:kern w:val="28"/>
          <w14:ligatures w14:val="standard"/>
          <w14:cntxtAlts/>
        </w:rPr>
        <w:tab/>
        <w:t xml:space="preserve"> </w:t>
      </w:r>
      <w:r w:rsidR="00B562AF" w:rsidRPr="00BA48A7">
        <w:rPr>
          <w:b/>
          <w:color w:val="000000"/>
          <w:kern w:val="28"/>
          <w14:ligatures w14:val="standard"/>
          <w14:cntxtAlts/>
        </w:rPr>
        <w:t>TRANSPORTATION.</w:t>
      </w:r>
      <w:r w:rsidR="00B562AF" w:rsidRPr="00BA48A7">
        <w:rPr>
          <w:color w:val="000000"/>
          <w:kern w:val="28"/>
          <w14:ligatures w14:val="standard"/>
          <w14:cntxtAlts/>
        </w:rPr>
        <w:t xml:space="preserve">   </w:t>
      </w:r>
    </w:p>
    <w:p w14:paraId="3C26DDA1" w14:textId="77777777" w:rsidR="00091790" w:rsidRDefault="00091790" w:rsidP="00513E1E">
      <w:pPr>
        <w:rPr>
          <w:color w:val="000000"/>
          <w:kern w:val="28"/>
          <w14:ligatures w14:val="standard"/>
          <w14:cntxtAlts/>
        </w:rPr>
      </w:pPr>
    </w:p>
    <w:p w14:paraId="4B4138B9" w14:textId="703B5015" w:rsidR="00606D0A" w:rsidRPr="008C37F9" w:rsidRDefault="00FD729F" w:rsidP="00CD2B8C">
      <w:pPr>
        <w:ind w:firstLine="720"/>
        <w:rPr>
          <w:kern w:val="28"/>
          <w14:ligatures w14:val="standard"/>
          <w14:cntxtAlts/>
        </w:rPr>
      </w:pPr>
      <w:r>
        <w:rPr>
          <w:b/>
          <w:bCs/>
          <w:color w:val="000000"/>
          <w:kern w:val="28"/>
          <w14:ligatures w14:val="standard"/>
          <w14:cntxtAlts/>
        </w:rPr>
        <w:t>7</w:t>
      </w:r>
      <w:r w:rsidR="0032445A" w:rsidRPr="00BA48A7">
        <w:rPr>
          <w:b/>
          <w:bCs/>
          <w:color w:val="000000"/>
          <w:kern w:val="28"/>
          <w14:ligatures w14:val="standard"/>
          <w14:cntxtAlts/>
        </w:rPr>
        <w:t>.1</w:t>
      </w:r>
      <w:r w:rsidR="0032445A" w:rsidRPr="00BA48A7">
        <w:rPr>
          <w:color w:val="000000"/>
          <w:kern w:val="28"/>
          <w14:ligatures w14:val="standard"/>
          <w14:cntxtAlts/>
        </w:rPr>
        <w:t xml:space="preserve"> </w:t>
      </w:r>
      <w:r w:rsidR="0032445A" w:rsidRPr="00BA48A7">
        <w:rPr>
          <w:color w:val="000000"/>
          <w:kern w:val="28"/>
          <w14:ligatures w14:val="standard"/>
          <w14:cntxtAlts/>
        </w:rPr>
        <w:tab/>
      </w:r>
      <w:r w:rsidR="008C37F9" w:rsidRPr="00D2226D">
        <w:rPr>
          <w:kern w:val="28"/>
          <w14:ligatures w14:val="standard"/>
          <w14:cntxtAlts/>
        </w:rPr>
        <w:t xml:space="preserve">Contractor will travel to the training sites as directed by </w:t>
      </w:r>
      <w:r w:rsidR="00554706">
        <w:rPr>
          <w:kern w:val="28"/>
          <w14:ligatures w14:val="standard"/>
          <w14:cntxtAlts/>
        </w:rPr>
        <w:t xml:space="preserve">the </w:t>
      </w:r>
      <w:r w:rsidR="008C37F9" w:rsidRPr="00D2226D">
        <w:rPr>
          <w:kern w:val="28"/>
          <w14:ligatures w14:val="standard"/>
          <w14:cntxtAlts/>
        </w:rPr>
        <w:t>training schedule and/or PRP Co.</w:t>
      </w:r>
      <w:r w:rsidR="003C1723">
        <w:rPr>
          <w:kern w:val="28"/>
          <w14:ligatures w14:val="standard"/>
          <w14:cntxtAlts/>
        </w:rPr>
        <w:t xml:space="preserve"> o</w:t>
      </w:r>
      <w:r w:rsidR="003C1723" w:rsidRPr="00D2226D">
        <w:rPr>
          <w:kern w:val="28"/>
          <w14:ligatures w14:val="standard"/>
          <w14:cntxtAlts/>
        </w:rPr>
        <w:t>perations on training days</w:t>
      </w:r>
      <w:r w:rsidR="008C37F9" w:rsidRPr="00D2226D">
        <w:rPr>
          <w:kern w:val="28"/>
          <w14:ligatures w14:val="standard"/>
          <w14:cntxtAlts/>
        </w:rPr>
        <w:t xml:space="preserve"> </w:t>
      </w:r>
      <w:r w:rsidR="00D95EEF">
        <w:rPr>
          <w:kern w:val="28"/>
          <w14:ligatures w14:val="standard"/>
          <w14:cntxtAlts/>
        </w:rPr>
        <w:t>while</w:t>
      </w:r>
      <w:r w:rsidR="008C37F9" w:rsidRPr="00D2226D">
        <w:rPr>
          <w:kern w:val="28"/>
          <w14:ligatures w14:val="standard"/>
          <w14:cntxtAlts/>
        </w:rPr>
        <w:t xml:space="preserve"> </w:t>
      </w:r>
      <w:r w:rsidR="00554706">
        <w:rPr>
          <w:kern w:val="28"/>
          <w14:ligatures w14:val="standard"/>
          <w14:cntxtAlts/>
        </w:rPr>
        <w:t>onboard</w:t>
      </w:r>
      <w:r w:rsidR="008C37F9" w:rsidRPr="00D2226D">
        <w:rPr>
          <w:kern w:val="28"/>
          <w14:ligatures w14:val="standard"/>
          <w14:cntxtAlts/>
        </w:rPr>
        <w:t xml:space="preserve"> Camp Grayling, Grayling, MI.</w:t>
      </w:r>
      <w:r w:rsidR="008C37F9" w:rsidRPr="008C37F9">
        <w:rPr>
          <w:kern w:val="28"/>
          <w14:ligatures w14:val="standard"/>
          <w14:cntxtAlts/>
        </w:rPr>
        <w:t xml:space="preserve"> </w:t>
      </w:r>
    </w:p>
    <w:p w14:paraId="29272B04" w14:textId="476E557E" w:rsidR="0032445A" w:rsidRPr="00BA48A7" w:rsidRDefault="0032445A" w:rsidP="0076368C">
      <w:pPr>
        <w:ind w:firstLine="720"/>
        <w:rPr>
          <w:color w:val="000000"/>
          <w:kern w:val="28"/>
          <w14:ligatures w14:val="standard"/>
          <w14:cntxtAlts/>
        </w:rPr>
      </w:pPr>
    </w:p>
    <w:p w14:paraId="3CA860A8" w14:textId="6ADCE425" w:rsidR="0032445A" w:rsidRPr="00BA48A7" w:rsidRDefault="00FD729F" w:rsidP="0076368C">
      <w:pPr>
        <w:ind w:firstLine="720"/>
        <w:rPr>
          <w:color w:val="000000"/>
          <w:kern w:val="28"/>
          <w14:ligatures w14:val="standard"/>
          <w14:cntxtAlts/>
        </w:rPr>
      </w:pPr>
      <w:r>
        <w:rPr>
          <w:b/>
          <w:bCs/>
          <w:color w:val="000000"/>
          <w:kern w:val="28"/>
          <w14:ligatures w14:val="standard"/>
          <w14:cntxtAlts/>
        </w:rPr>
        <w:t>7</w:t>
      </w:r>
      <w:r w:rsidR="0032445A" w:rsidRPr="00BA48A7">
        <w:rPr>
          <w:b/>
          <w:bCs/>
          <w:color w:val="000000"/>
          <w:kern w:val="28"/>
          <w14:ligatures w14:val="standard"/>
          <w14:cntxtAlts/>
        </w:rPr>
        <w:t>.2</w:t>
      </w:r>
      <w:r w:rsidR="0032445A" w:rsidRPr="00BA48A7">
        <w:rPr>
          <w:b/>
          <w:bCs/>
          <w:color w:val="000000"/>
          <w:kern w:val="28"/>
          <w14:ligatures w14:val="standard"/>
          <w14:cntxtAlts/>
        </w:rPr>
        <w:tab/>
      </w:r>
      <w:r w:rsidR="0032445A" w:rsidRPr="00BA48A7">
        <w:rPr>
          <w:color w:val="000000"/>
          <w:kern w:val="28"/>
          <w14:ligatures w14:val="standard"/>
          <w14:cntxtAlts/>
        </w:rPr>
        <w:t>Contractor will comply with Camp Grayling base access requirements.</w:t>
      </w:r>
      <w:r w:rsidR="004B43C1" w:rsidRPr="00BA48A7">
        <w:rPr>
          <w:color w:val="000000"/>
          <w:kern w:val="28"/>
          <w14:ligatures w14:val="standard"/>
          <w14:cntxtAlts/>
        </w:rPr>
        <w:t xml:space="preserve"> </w:t>
      </w:r>
      <w:r w:rsidR="002B45E0" w:rsidRPr="00BA48A7">
        <w:rPr>
          <w:color w:val="000000"/>
          <w:kern w:val="28"/>
          <w14:ligatures w14:val="standard"/>
          <w14:cntxtAlts/>
        </w:rPr>
        <w:t>Access r</w:t>
      </w:r>
      <w:r w:rsidR="00627ABE" w:rsidRPr="00BA48A7">
        <w:rPr>
          <w:color w:val="000000"/>
          <w:kern w:val="28"/>
          <w14:ligatures w14:val="standard"/>
          <w14:cntxtAlts/>
        </w:rPr>
        <w:t xml:space="preserve">equirements </w:t>
      </w:r>
      <w:r w:rsidR="00006F5C" w:rsidRPr="00BA48A7">
        <w:rPr>
          <w:color w:val="000000"/>
          <w:kern w:val="28"/>
          <w14:ligatures w14:val="standard"/>
          <w14:cntxtAlts/>
        </w:rPr>
        <w:t>include</w:t>
      </w:r>
      <w:r w:rsidR="00BE7388">
        <w:rPr>
          <w:color w:val="000000"/>
          <w:kern w:val="28"/>
          <w14:ligatures w14:val="standard"/>
          <w14:cntxtAlts/>
        </w:rPr>
        <w:t xml:space="preserve">: </w:t>
      </w:r>
      <w:r w:rsidR="004B43C1" w:rsidRPr="00BA48A7">
        <w:rPr>
          <w:color w:val="000000"/>
          <w:kern w:val="28"/>
          <w14:ligatures w14:val="standard"/>
          <w14:cntxtAlts/>
        </w:rPr>
        <w:t xml:space="preserve">provide </w:t>
      </w:r>
      <w:r w:rsidR="002B45E0" w:rsidRPr="00BA48A7">
        <w:rPr>
          <w:color w:val="000000"/>
          <w:kern w:val="28"/>
          <w14:ligatures w14:val="standard"/>
          <w14:cntxtAlts/>
        </w:rPr>
        <w:t xml:space="preserve">the COR </w:t>
      </w:r>
      <w:r w:rsidR="00F46172" w:rsidRPr="00BA48A7">
        <w:rPr>
          <w:color w:val="000000"/>
          <w:kern w:val="28"/>
          <w14:ligatures w14:val="standard"/>
          <w14:cntxtAlts/>
        </w:rPr>
        <w:t xml:space="preserve">the </w:t>
      </w:r>
      <w:r w:rsidR="004F3C87" w:rsidRPr="00BA48A7">
        <w:rPr>
          <w:color w:val="000000"/>
          <w:kern w:val="28"/>
          <w14:ligatures w14:val="standard"/>
          <w14:cntxtAlts/>
        </w:rPr>
        <w:t>Company Name</w:t>
      </w:r>
      <w:r w:rsidR="00F46172" w:rsidRPr="00BA48A7">
        <w:rPr>
          <w:color w:val="000000"/>
          <w:kern w:val="28"/>
          <w14:ligatures w14:val="standard"/>
          <w14:cntxtAlts/>
        </w:rPr>
        <w:t>(s)</w:t>
      </w:r>
      <w:r w:rsidR="004F3C87" w:rsidRPr="00BA48A7">
        <w:rPr>
          <w:color w:val="000000"/>
          <w:kern w:val="28"/>
          <w14:ligatures w14:val="standard"/>
          <w14:cntxtAlts/>
        </w:rPr>
        <w:t>,</w:t>
      </w:r>
      <w:r w:rsidR="00B363E7" w:rsidRPr="00BA48A7">
        <w:rPr>
          <w:color w:val="000000"/>
          <w:kern w:val="28"/>
          <w14:ligatures w14:val="standard"/>
          <w14:cntxtAlts/>
        </w:rPr>
        <w:t xml:space="preserve"> </w:t>
      </w:r>
      <w:r w:rsidR="00F46172" w:rsidRPr="00BA48A7">
        <w:rPr>
          <w:color w:val="000000"/>
          <w:kern w:val="28"/>
          <w14:ligatures w14:val="standard"/>
          <w14:cntxtAlts/>
        </w:rPr>
        <w:t>and</w:t>
      </w:r>
      <w:r w:rsidR="004F3C87" w:rsidRPr="00BA48A7">
        <w:rPr>
          <w:color w:val="000000"/>
          <w:kern w:val="28"/>
          <w14:ligatures w14:val="standard"/>
          <w14:cntxtAlts/>
        </w:rPr>
        <w:t xml:space="preserve"> </w:t>
      </w:r>
      <w:r w:rsidR="00F46172" w:rsidRPr="00BA48A7">
        <w:rPr>
          <w:color w:val="000000"/>
          <w:kern w:val="28"/>
          <w14:ligatures w14:val="standard"/>
          <w14:cntxtAlts/>
        </w:rPr>
        <w:t>d</w:t>
      </w:r>
      <w:r w:rsidR="004F3C87" w:rsidRPr="00BA48A7">
        <w:rPr>
          <w:color w:val="000000"/>
          <w:kern w:val="28"/>
          <w14:ligatures w14:val="standard"/>
          <w14:cntxtAlts/>
        </w:rPr>
        <w:t>river</w:t>
      </w:r>
      <w:r w:rsidR="00F46172" w:rsidRPr="00BA48A7">
        <w:rPr>
          <w:color w:val="000000"/>
          <w:kern w:val="28"/>
          <w14:ligatures w14:val="standard"/>
          <w14:cntxtAlts/>
        </w:rPr>
        <w:t>/p</w:t>
      </w:r>
      <w:r w:rsidR="00CB11E4" w:rsidRPr="00BA48A7">
        <w:rPr>
          <w:color w:val="000000"/>
          <w:kern w:val="28"/>
          <w14:ligatures w14:val="standard"/>
          <w14:cntxtAlts/>
        </w:rPr>
        <w:t>assenger</w:t>
      </w:r>
      <w:r w:rsidR="00960694" w:rsidRPr="00BA48A7">
        <w:rPr>
          <w:color w:val="000000"/>
          <w:kern w:val="28"/>
          <w14:ligatures w14:val="standard"/>
          <w14:cntxtAlts/>
        </w:rPr>
        <w:t xml:space="preserve">(s) </w:t>
      </w:r>
      <w:r w:rsidR="00DB40C4" w:rsidRPr="00BA48A7">
        <w:rPr>
          <w:color w:val="000000"/>
          <w:kern w:val="28"/>
          <w14:ligatures w14:val="standard"/>
          <w14:cntxtAlts/>
        </w:rPr>
        <w:t>name</w:t>
      </w:r>
      <w:r w:rsidR="006B0048" w:rsidRPr="00BA48A7">
        <w:rPr>
          <w:color w:val="000000"/>
          <w:kern w:val="28"/>
          <w14:ligatures w14:val="standard"/>
          <w14:cntxtAlts/>
        </w:rPr>
        <w:t>(s)</w:t>
      </w:r>
      <w:r w:rsidR="00FF161C" w:rsidRPr="00BA48A7">
        <w:rPr>
          <w:color w:val="000000"/>
          <w:kern w:val="28"/>
          <w14:ligatures w14:val="standard"/>
          <w14:cntxtAlts/>
        </w:rPr>
        <w:t xml:space="preserve"> within </w:t>
      </w:r>
      <w:r w:rsidR="000F0F9D" w:rsidRPr="00BA48A7">
        <w:rPr>
          <w:color w:val="000000"/>
          <w:kern w:val="28"/>
          <w14:ligatures w14:val="standard"/>
          <w14:cntxtAlts/>
        </w:rPr>
        <w:t xml:space="preserve">one week of </w:t>
      </w:r>
      <w:r w:rsidR="0023611B" w:rsidRPr="00BA48A7">
        <w:rPr>
          <w:color w:val="000000"/>
          <w:kern w:val="28"/>
          <w14:ligatures w14:val="standard"/>
          <w14:cntxtAlts/>
        </w:rPr>
        <w:t>the contact award</w:t>
      </w:r>
      <w:r w:rsidR="003A3683" w:rsidRPr="00BA48A7">
        <w:rPr>
          <w:color w:val="000000"/>
          <w:kern w:val="28"/>
          <w14:ligatures w14:val="standard"/>
          <w14:cntxtAlts/>
        </w:rPr>
        <w:t xml:space="preserve">; </w:t>
      </w:r>
      <w:r w:rsidR="004C57EB" w:rsidRPr="00BA48A7">
        <w:rPr>
          <w:color w:val="000000"/>
          <w:kern w:val="28"/>
          <w14:ligatures w14:val="standard"/>
          <w14:cntxtAlts/>
        </w:rPr>
        <w:t xml:space="preserve">be prepared to </w:t>
      </w:r>
      <w:r w:rsidR="00E46DFD" w:rsidRPr="00BA48A7">
        <w:rPr>
          <w:color w:val="000000"/>
          <w:kern w:val="28"/>
          <w14:ligatures w14:val="standard"/>
          <w14:cntxtAlts/>
        </w:rPr>
        <w:t>provide</w:t>
      </w:r>
      <w:r w:rsidR="006B0048" w:rsidRPr="00BA48A7">
        <w:rPr>
          <w:color w:val="000000"/>
          <w:kern w:val="28"/>
          <w14:ligatures w14:val="standard"/>
          <w14:cntxtAlts/>
        </w:rPr>
        <w:t xml:space="preserve"> </w:t>
      </w:r>
      <w:r w:rsidR="00CB11E4" w:rsidRPr="00BA48A7">
        <w:rPr>
          <w:color w:val="000000"/>
          <w:kern w:val="28"/>
          <w14:ligatures w14:val="standard"/>
          <w14:cntxtAlts/>
        </w:rPr>
        <w:t xml:space="preserve">vehicle </w:t>
      </w:r>
      <w:r w:rsidR="00111C0A" w:rsidRPr="00BA48A7">
        <w:rPr>
          <w:color w:val="000000"/>
          <w:kern w:val="28"/>
          <w14:ligatures w14:val="standard"/>
          <w14:cntxtAlts/>
        </w:rPr>
        <w:t>registration</w:t>
      </w:r>
      <w:r w:rsidR="004C57EB" w:rsidRPr="00BA48A7">
        <w:rPr>
          <w:color w:val="000000"/>
          <w:kern w:val="28"/>
          <w14:ligatures w14:val="standard"/>
          <w14:cntxtAlts/>
        </w:rPr>
        <w:t>/rental agreement</w:t>
      </w:r>
      <w:r w:rsidR="002F1FE9" w:rsidRPr="00BA48A7">
        <w:rPr>
          <w:color w:val="000000"/>
          <w:kern w:val="28"/>
          <w14:ligatures w14:val="standard"/>
          <w14:cntxtAlts/>
        </w:rPr>
        <w:t xml:space="preserve"> and </w:t>
      </w:r>
      <w:r w:rsidR="003C54DF" w:rsidRPr="00BA48A7">
        <w:rPr>
          <w:color w:val="000000"/>
          <w:kern w:val="28"/>
          <w14:ligatures w14:val="standard"/>
          <w14:cntxtAlts/>
        </w:rPr>
        <w:t>proof of insurance</w:t>
      </w:r>
      <w:r w:rsidR="00C50778" w:rsidRPr="00BA48A7">
        <w:rPr>
          <w:color w:val="000000"/>
          <w:kern w:val="28"/>
          <w14:ligatures w14:val="standard"/>
          <w14:cntxtAlts/>
        </w:rPr>
        <w:t xml:space="preserve"> </w:t>
      </w:r>
      <w:r w:rsidR="00176A3B" w:rsidRPr="00BA48A7">
        <w:rPr>
          <w:color w:val="000000"/>
          <w:kern w:val="28"/>
          <w14:ligatures w14:val="standard"/>
          <w14:cntxtAlts/>
        </w:rPr>
        <w:t xml:space="preserve">each time </w:t>
      </w:r>
      <w:r w:rsidR="00583738" w:rsidRPr="00BA48A7">
        <w:rPr>
          <w:color w:val="000000"/>
          <w:kern w:val="28"/>
          <w14:ligatures w14:val="standard"/>
          <w14:cntxtAlts/>
        </w:rPr>
        <w:t>entering the ba</w:t>
      </w:r>
      <w:r w:rsidR="00F74883" w:rsidRPr="00BA48A7">
        <w:rPr>
          <w:color w:val="000000"/>
          <w:kern w:val="28"/>
          <w14:ligatures w14:val="standard"/>
          <w14:cntxtAlts/>
        </w:rPr>
        <w:t>se</w:t>
      </w:r>
      <w:r w:rsidR="00763A95" w:rsidRPr="00BA48A7">
        <w:rPr>
          <w:color w:val="000000"/>
          <w:kern w:val="28"/>
          <w14:ligatures w14:val="standard"/>
          <w14:cntxtAlts/>
        </w:rPr>
        <w:t>;</w:t>
      </w:r>
      <w:r w:rsidR="00880E2A" w:rsidRPr="00BA48A7">
        <w:rPr>
          <w:color w:val="000000"/>
          <w:kern w:val="28"/>
          <w14:ligatures w14:val="standard"/>
          <w14:cntxtAlts/>
        </w:rPr>
        <w:t xml:space="preserve"> </w:t>
      </w:r>
      <w:r w:rsidR="00763A95" w:rsidRPr="00BA48A7">
        <w:rPr>
          <w:color w:val="000000"/>
          <w:kern w:val="28"/>
          <w14:ligatures w14:val="standard"/>
          <w14:cntxtAlts/>
        </w:rPr>
        <w:t>r</w:t>
      </w:r>
      <w:r w:rsidR="00F74883" w:rsidRPr="00BA48A7">
        <w:rPr>
          <w:color w:val="000000"/>
          <w:kern w:val="28"/>
          <w14:ligatures w14:val="standard"/>
          <w14:cntxtAlts/>
        </w:rPr>
        <w:t xml:space="preserve">emain </w:t>
      </w:r>
      <w:r w:rsidR="00D11EB5" w:rsidRPr="00BA48A7">
        <w:rPr>
          <w:color w:val="000000"/>
          <w:kern w:val="28"/>
          <w14:ligatures w14:val="standard"/>
          <w14:cntxtAlts/>
        </w:rPr>
        <w:t xml:space="preserve">with </w:t>
      </w:r>
      <w:r w:rsidR="007904AD" w:rsidRPr="00BA48A7">
        <w:rPr>
          <w:color w:val="000000"/>
          <w:kern w:val="28"/>
          <w14:ligatures w14:val="standard"/>
          <w14:cntxtAlts/>
        </w:rPr>
        <w:t xml:space="preserve">military </w:t>
      </w:r>
      <w:r w:rsidR="00DB5E5C" w:rsidRPr="00BA48A7">
        <w:rPr>
          <w:color w:val="000000"/>
          <w:kern w:val="28"/>
          <w14:ligatures w14:val="standard"/>
          <w14:cntxtAlts/>
        </w:rPr>
        <w:t xml:space="preserve">escort for the duration of the time </w:t>
      </w:r>
      <w:r w:rsidR="00763A95" w:rsidRPr="00BA48A7">
        <w:rPr>
          <w:color w:val="000000"/>
          <w:kern w:val="28"/>
          <w14:ligatures w14:val="standard"/>
          <w14:cntxtAlts/>
        </w:rPr>
        <w:t xml:space="preserve">on base. </w:t>
      </w:r>
    </w:p>
    <w:p w14:paraId="1FDDF4C9" w14:textId="77777777" w:rsidR="0028452A" w:rsidRPr="00BA48A7" w:rsidRDefault="0028452A" w:rsidP="00513E1E">
      <w:pPr>
        <w:autoSpaceDE w:val="0"/>
        <w:autoSpaceDN w:val="0"/>
        <w:adjustRightInd w:val="0"/>
        <w:rPr>
          <w:b/>
          <w:color w:val="000000"/>
          <w:kern w:val="28"/>
          <w14:ligatures w14:val="standard"/>
          <w14:cntxtAlts/>
        </w:rPr>
      </w:pPr>
    </w:p>
    <w:p w14:paraId="154C2AB7" w14:textId="47D9FF0A" w:rsidR="00513E1E" w:rsidRPr="00BA48A7" w:rsidRDefault="00FD729F" w:rsidP="00513E1E">
      <w:pPr>
        <w:autoSpaceDE w:val="0"/>
        <w:autoSpaceDN w:val="0"/>
        <w:adjustRightInd w:val="0"/>
        <w:rPr>
          <w:b/>
          <w:bCs/>
          <w:color w:val="000000"/>
          <w:kern w:val="28"/>
          <w14:ligatures w14:val="standard"/>
          <w14:cntxtAlts/>
        </w:rPr>
      </w:pPr>
      <w:r>
        <w:rPr>
          <w:b/>
          <w:color w:val="000000"/>
          <w:kern w:val="28"/>
          <w14:ligatures w14:val="standard"/>
          <w14:cntxtAlts/>
        </w:rPr>
        <w:t>8</w:t>
      </w:r>
      <w:r w:rsidR="00513E1E" w:rsidRPr="00BA48A7">
        <w:rPr>
          <w:b/>
          <w:color w:val="000000"/>
          <w:kern w:val="28"/>
          <w14:ligatures w14:val="standard"/>
          <w14:cntxtAlts/>
        </w:rPr>
        <w:t>.0</w:t>
      </w:r>
      <w:r w:rsidR="00513E1E" w:rsidRPr="00BA48A7">
        <w:rPr>
          <w:b/>
          <w:color w:val="000000"/>
          <w:kern w:val="28"/>
          <w14:ligatures w14:val="standard"/>
          <w14:cntxtAlts/>
        </w:rPr>
        <w:tab/>
      </w:r>
      <w:r w:rsidR="00513E1E" w:rsidRPr="00BA48A7">
        <w:rPr>
          <w:b/>
          <w:bCs/>
          <w:color w:val="000000"/>
          <w:kern w:val="28"/>
          <w14:ligatures w14:val="standard"/>
          <w14:cntxtAlts/>
        </w:rPr>
        <w:t xml:space="preserve">KEY PERSONNEL.  </w:t>
      </w:r>
    </w:p>
    <w:p w14:paraId="260F6973" w14:textId="77777777" w:rsidR="00513E1E" w:rsidRPr="00BA48A7" w:rsidRDefault="00513E1E" w:rsidP="00513E1E">
      <w:pPr>
        <w:autoSpaceDE w:val="0"/>
        <w:autoSpaceDN w:val="0"/>
        <w:adjustRightInd w:val="0"/>
        <w:rPr>
          <w:color w:val="000000"/>
          <w:kern w:val="28"/>
          <w14:ligatures w14:val="standard"/>
          <w14:cntxtAlts/>
        </w:rPr>
      </w:pPr>
    </w:p>
    <w:p w14:paraId="0586B44F" w14:textId="2AD83813" w:rsidR="00513E1E" w:rsidRDefault="00FD729F" w:rsidP="0090486F">
      <w:pPr>
        <w:autoSpaceDE w:val="0"/>
        <w:autoSpaceDN w:val="0"/>
        <w:adjustRightInd w:val="0"/>
        <w:ind w:firstLine="720"/>
        <w:rPr>
          <w:color w:val="000000"/>
          <w:kern w:val="28"/>
          <w:szCs w:val="20"/>
          <w14:ligatures w14:val="standard"/>
          <w14:cntxtAlts/>
        </w:rPr>
      </w:pPr>
      <w:r>
        <w:rPr>
          <w:b/>
          <w:bCs/>
          <w:color w:val="000000"/>
          <w:kern w:val="28"/>
          <w14:ligatures w14:val="standard"/>
          <w14:cntxtAlts/>
        </w:rPr>
        <w:t>8</w:t>
      </w:r>
      <w:r w:rsidR="00513E1E" w:rsidRPr="00BA48A7">
        <w:rPr>
          <w:b/>
          <w:bCs/>
          <w:color w:val="000000"/>
          <w:kern w:val="28"/>
          <w14:ligatures w14:val="standard"/>
          <w14:cntxtAlts/>
        </w:rPr>
        <w:t>.1</w:t>
      </w:r>
      <w:r w:rsidR="00513E1E" w:rsidRPr="00BA48A7">
        <w:rPr>
          <w:color w:val="000000"/>
          <w:kern w:val="28"/>
          <w14:ligatures w14:val="standard"/>
          <w14:cntxtAlts/>
        </w:rPr>
        <w:t xml:space="preserve"> </w:t>
      </w:r>
      <w:r w:rsidR="00513E1E" w:rsidRPr="00BA48A7">
        <w:rPr>
          <w:color w:val="000000"/>
          <w:kern w:val="28"/>
          <w14:ligatures w14:val="standard"/>
          <w14:cntxtAlts/>
        </w:rPr>
        <w:tab/>
      </w:r>
      <w:r w:rsidR="0090486F" w:rsidRPr="006E2D89">
        <w:rPr>
          <w:color w:val="000000"/>
          <w:kern w:val="28"/>
          <w:szCs w:val="20"/>
          <w14:ligatures w14:val="standard"/>
          <w14:cntxtAlts/>
        </w:rPr>
        <w:t>The personnel specified below are essential to the work being performed under this contract. All personnel assigned to this contract under a specific labor category shall meet the specific minimum requirements of that category.</w:t>
      </w:r>
    </w:p>
    <w:p w14:paraId="53231A47" w14:textId="77777777" w:rsidR="0090486F" w:rsidRPr="00BA48A7" w:rsidRDefault="0090486F" w:rsidP="0090486F">
      <w:pPr>
        <w:autoSpaceDE w:val="0"/>
        <w:autoSpaceDN w:val="0"/>
        <w:adjustRightInd w:val="0"/>
        <w:ind w:firstLine="720"/>
        <w:rPr>
          <w:color w:val="000000"/>
          <w:kern w:val="28"/>
          <w14:ligatures w14:val="standard"/>
          <w14:cntxtAlts/>
        </w:rPr>
      </w:pPr>
    </w:p>
    <w:p w14:paraId="1BBFE1AA" w14:textId="77777777" w:rsidR="00513E1E" w:rsidRPr="00BA48A7" w:rsidRDefault="00513E1E" w:rsidP="00513E1E">
      <w:pPr>
        <w:autoSpaceDE w:val="0"/>
        <w:autoSpaceDN w:val="0"/>
        <w:adjustRightInd w:val="0"/>
        <w:ind w:firstLine="360"/>
        <w:rPr>
          <w:color w:val="000000"/>
          <w:kern w:val="28"/>
          <w14:ligatures w14:val="standard"/>
          <w14:cntxtAlts/>
        </w:rPr>
      </w:pPr>
      <w:r w:rsidRPr="00BA48A7">
        <w:rPr>
          <w:color w:val="000000"/>
          <w:kern w:val="28"/>
          <w14:ligatures w14:val="standard"/>
          <w14:cntxtAlts/>
        </w:rPr>
        <w:t>Labor Categories:</w:t>
      </w:r>
    </w:p>
    <w:p w14:paraId="2B40FB9E" w14:textId="77777777" w:rsidR="00513E1E" w:rsidRPr="00BA48A7" w:rsidRDefault="00513E1E" w:rsidP="00513E1E">
      <w:pPr>
        <w:autoSpaceDE w:val="0"/>
        <w:autoSpaceDN w:val="0"/>
        <w:adjustRightInd w:val="0"/>
        <w:rPr>
          <w:color w:val="000000"/>
          <w:kern w:val="28"/>
          <w14:ligatures w14:val="standard"/>
          <w14:cntxtAlts/>
        </w:rPr>
      </w:pPr>
    </w:p>
    <w:p w14:paraId="7701B376" w14:textId="4BF11BC7" w:rsidR="00513E1E" w:rsidRPr="00BA48A7" w:rsidRDefault="00513E1E" w:rsidP="00513E1E">
      <w:pPr>
        <w:numPr>
          <w:ilvl w:val="0"/>
          <w:numId w:val="6"/>
        </w:numPr>
        <w:autoSpaceDE w:val="0"/>
        <w:autoSpaceDN w:val="0"/>
        <w:adjustRightInd w:val="0"/>
        <w:contextualSpacing/>
        <w:rPr>
          <w:rFonts w:eastAsia="Calibri"/>
          <w:color w:val="000000" w:themeColor="text1"/>
          <w:kern w:val="28"/>
          <w14:ligatures w14:val="standard"/>
          <w14:cntxtAlts/>
        </w:rPr>
      </w:pPr>
      <w:r w:rsidRPr="00BA48A7">
        <w:rPr>
          <w:rFonts w:eastAsia="Calibri"/>
          <w:color w:val="000000" w:themeColor="text1"/>
          <w:kern w:val="28"/>
          <w14:ligatures w14:val="standard"/>
          <w14:cntxtAlts/>
        </w:rPr>
        <w:t>Cadaver Handler</w:t>
      </w:r>
    </w:p>
    <w:p w14:paraId="174EB89F" w14:textId="77777777" w:rsidR="00513E1E" w:rsidRPr="00BA48A7" w:rsidRDefault="00513E1E" w:rsidP="00513E1E">
      <w:pPr>
        <w:autoSpaceDE w:val="0"/>
        <w:autoSpaceDN w:val="0"/>
        <w:adjustRightInd w:val="0"/>
        <w:rPr>
          <w:color w:val="000000"/>
          <w:kern w:val="28"/>
          <w14:ligatures w14:val="standard"/>
          <w14:cntxtAlts/>
        </w:rPr>
      </w:pPr>
    </w:p>
    <w:p w14:paraId="5320142D" w14:textId="5737C87D" w:rsidR="004F5C05" w:rsidRPr="00FD729F" w:rsidRDefault="00FD729F" w:rsidP="00FD729F">
      <w:pPr>
        <w:autoSpaceDE w:val="0"/>
        <w:autoSpaceDN w:val="0"/>
        <w:adjustRightInd w:val="0"/>
        <w:ind w:left="720"/>
        <w:rPr>
          <w:b/>
          <w:bCs/>
          <w:color w:val="000000"/>
          <w:kern w:val="28"/>
          <w14:ligatures w14:val="standard"/>
          <w14:cntxtAlts/>
        </w:rPr>
      </w:pPr>
      <w:r>
        <w:rPr>
          <w:b/>
          <w:bCs/>
          <w:color w:val="000000"/>
          <w:kern w:val="28"/>
          <w14:ligatures w14:val="standard"/>
          <w14:cntxtAlts/>
        </w:rPr>
        <w:t>8.2</w:t>
      </w:r>
      <w:r w:rsidR="00513E1E" w:rsidRPr="00FD729F">
        <w:rPr>
          <w:b/>
          <w:bCs/>
          <w:color w:val="000000"/>
          <w:kern w:val="28"/>
          <w14:ligatures w14:val="standard"/>
          <w14:cntxtAlts/>
        </w:rPr>
        <w:tab/>
        <w:t xml:space="preserve">Key Personnel Minimum Requirements: </w:t>
      </w:r>
    </w:p>
    <w:p w14:paraId="15D1CCA3" w14:textId="77777777" w:rsidR="004F5C05" w:rsidRPr="00BA48A7" w:rsidRDefault="004F5C05" w:rsidP="004F5C05">
      <w:pPr>
        <w:autoSpaceDE w:val="0"/>
        <w:autoSpaceDN w:val="0"/>
        <w:adjustRightInd w:val="0"/>
        <w:ind w:left="360"/>
        <w:rPr>
          <w:color w:val="000000"/>
          <w:kern w:val="28"/>
          <w14:ligatures w14:val="standard"/>
          <w14:cntxtAlts/>
        </w:rPr>
      </w:pPr>
    </w:p>
    <w:p w14:paraId="1033EABD" w14:textId="1B9FC2A5" w:rsidR="00513E1E" w:rsidRPr="00BA48A7" w:rsidRDefault="0056632F" w:rsidP="0056632F">
      <w:pPr>
        <w:pStyle w:val="ListParagraph"/>
        <w:autoSpaceDE w:val="0"/>
        <w:autoSpaceDN w:val="0"/>
        <w:adjustRightInd w:val="0"/>
        <w:ind w:firstLine="720"/>
        <w:rPr>
          <w:color w:val="000000"/>
          <w:kern w:val="28"/>
          <w14:ligatures w14:val="standard"/>
          <w14:cntxtAlts/>
        </w:rPr>
      </w:pPr>
      <w:r w:rsidRPr="00BA48A7">
        <w:rPr>
          <w:color w:val="000000"/>
          <w:kern w:val="28"/>
          <w14:ligatures w14:val="standard"/>
          <w14:cntxtAlts/>
        </w:rPr>
        <w:t xml:space="preserve">9.2.1 </w:t>
      </w:r>
      <w:r w:rsidR="00513E1E" w:rsidRPr="00BA48A7">
        <w:rPr>
          <w:color w:val="000000"/>
          <w:kern w:val="28"/>
          <w14:ligatures w14:val="standard"/>
          <w14:cntxtAlts/>
        </w:rPr>
        <w:t>All contractor personnel must have</w:t>
      </w:r>
      <w:r w:rsidR="00CF5B05">
        <w:rPr>
          <w:color w:val="000000"/>
          <w:kern w:val="28"/>
          <w14:ligatures w14:val="standard"/>
          <w14:cntxtAlts/>
        </w:rPr>
        <w:t xml:space="preserve"> the</w:t>
      </w:r>
      <w:r w:rsidR="00513E1E" w:rsidRPr="00BA48A7">
        <w:rPr>
          <w:color w:val="000000"/>
          <w:kern w:val="28"/>
          <w14:ligatures w14:val="standard"/>
          <w14:cntxtAlts/>
        </w:rPr>
        <w:t xml:space="preserve"> </w:t>
      </w:r>
      <w:r w:rsidR="00D40951">
        <w:rPr>
          <w:color w:val="000000"/>
          <w:kern w:val="28"/>
          <w14:ligatures w14:val="standard"/>
          <w14:cntxtAlts/>
        </w:rPr>
        <w:t>understanding or similar personal experiences of training listed</w:t>
      </w:r>
      <w:r w:rsidR="008A7710">
        <w:rPr>
          <w:color w:val="000000"/>
          <w:kern w:val="28"/>
          <w14:ligatures w14:val="standard"/>
          <w14:cntxtAlts/>
        </w:rPr>
        <w:t xml:space="preserve"> in schedule </w:t>
      </w:r>
      <w:r w:rsidR="00195AFC" w:rsidRPr="00D416A7">
        <w:rPr>
          <w:b/>
          <w:bCs/>
          <w:kern w:val="28"/>
          <w14:ligatures w14:val="standard"/>
          <w14:cntxtAlts/>
        </w:rPr>
        <w:t>(see 11.0)</w:t>
      </w:r>
      <w:r w:rsidR="00513E1E" w:rsidRPr="00BA48A7">
        <w:rPr>
          <w:color w:val="000000"/>
          <w:kern w:val="28"/>
          <w14:ligatures w14:val="standard"/>
          <w14:cntxtAlts/>
        </w:rPr>
        <w:t xml:space="preserve"> and operation of essential equipment</w:t>
      </w:r>
      <w:r w:rsidR="004740BC" w:rsidRPr="00BA48A7">
        <w:rPr>
          <w:color w:val="000000"/>
          <w:kern w:val="28"/>
          <w14:ligatures w14:val="standard"/>
          <w14:cntxtAlts/>
        </w:rPr>
        <w:t xml:space="preserve"> </w:t>
      </w:r>
      <w:r w:rsidR="004740BC" w:rsidRPr="00BA48A7">
        <w:rPr>
          <w:color w:val="000000"/>
          <w:kern w:val="28"/>
          <w14:ligatures w14:val="standard"/>
          <w14:cntxtAlts/>
        </w:rPr>
        <w:lastRenderedPageBreak/>
        <w:t xml:space="preserve">for </w:t>
      </w:r>
      <w:r w:rsidR="007E5C7C" w:rsidRPr="00BA48A7">
        <w:rPr>
          <w:color w:val="000000"/>
          <w:kern w:val="28"/>
          <w14:ligatures w14:val="standard"/>
          <w14:cntxtAlts/>
        </w:rPr>
        <w:t>transporting, preparing, and removing cadavers</w:t>
      </w:r>
      <w:r w:rsidR="00513E1E" w:rsidRPr="00BA48A7">
        <w:rPr>
          <w:color w:val="000000"/>
          <w:kern w:val="28"/>
          <w14:ligatures w14:val="standard"/>
          <w14:cntxtAlts/>
        </w:rPr>
        <w:t xml:space="preserve"> in relation to the </w:t>
      </w:r>
      <w:r w:rsidR="00D21B9D" w:rsidRPr="00BA48A7">
        <w:rPr>
          <w:color w:val="000000"/>
          <w:kern w:val="28"/>
          <w14:ligatures w14:val="standard"/>
          <w14:cntxtAlts/>
        </w:rPr>
        <w:t>training</w:t>
      </w:r>
      <w:r w:rsidR="009B5702">
        <w:rPr>
          <w:color w:val="000000"/>
          <w:kern w:val="28"/>
          <w14:ligatures w14:val="standard"/>
          <w14:cntxtAlts/>
        </w:rPr>
        <w:t xml:space="preserve"> area and</w:t>
      </w:r>
      <w:r w:rsidR="0077014F">
        <w:rPr>
          <w:color w:val="000000"/>
          <w:kern w:val="28"/>
          <w14:ligatures w14:val="standard"/>
          <w14:cntxtAlts/>
        </w:rPr>
        <w:t xml:space="preserve"> schedule</w:t>
      </w:r>
      <w:r w:rsidR="00513E1E" w:rsidRPr="00BA48A7">
        <w:rPr>
          <w:color w:val="000000"/>
          <w:kern w:val="28"/>
          <w14:ligatures w14:val="standard"/>
          <w14:cntxtAlts/>
        </w:rPr>
        <w:t>.</w:t>
      </w:r>
    </w:p>
    <w:p w14:paraId="5E818D07" w14:textId="77777777" w:rsidR="00D63807" w:rsidRPr="00BA48A7" w:rsidRDefault="00D63807" w:rsidP="00D63807">
      <w:pPr>
        <w:pStyle w:val="ListParagraph"/>
        <w:autoSpaceDE w:val="0"/>
        <w:autoSpaceDN w:val="0"/>
        <w:adjustRightInd w:val="0"/>
        <w:rPr>
          <w:color w:val="000000"/>
          <w:kern w:val="28"/>
          <w14:ligatures w14:val="standard"/>
          <w14:cntxtAlts/>
        </w:rPr>
      </w:pPr>
    </w:p>
    <w:p w14:paraId="32C11C25" w14:textId="0888E1C3" w:rsidR="00513E1E" w:rsidRPr="00BA48A7" w:rsidRDefault="00FD729F" w:rsidP="0056632F">
      <w:pPr>
        <w:pStyle w:val="ListParagraph"/>
        <w:autoSpaceDE w:val="0"/>
        <w:autoSpaceDN w:val="0"/>
        <w:adjustRightInd w:val="0"/>
        <w:ind w:firstLine="720"/>
        <w:rPr>
          <w:color w:val="000000"/>
          <w:kern w:val="28"/>
          <w14:ligatures w14:val="standard"/>
          <w14:cntxtAlts/>
        </w:rPr>
      </w:pPr>
      <w:r>
        <w:rPr>
          <w:color w:val="000000"/>
          <w:kern w:val="28"/>
          <w14:ligatures w14:val="standard"/>
          <w14:cntxtAlts/>
        </w:rPr>
        <w:t>8</w:t>
      </w:r>
      <w:r w:rsidR="0056632F" w:rsidRPr="00BA48A7">
        <w:rPr>
          <w:color w:val="000000"/>
          <w:kern w:val="28"/>
          <w14:ligatures w14:val="standard"/>
          <w14:cntxtAlts/>
        </w:rPr>
        <w:t xml:space="preserve">.2.2 </w:t>
      </w:r>
      <w:r w:rsidR="00513E1E" w:rsidRPr="00BA48A7">
        <w:rPr>
          <w:color w:val="000000"/>
          <w:kern w:val="28"/>
          <w14:ligatures w14:val="standard"/>
          <w14:cntxtAlts/>
        </w:rPr>
        <w:t>Cadaver Handler: Must be</w:t>
      </w:r>
      <w:r w:rsidR="00EC30A4" w:rsidRPr="00BA48A7">
        <w:rPr>
          <w:color w:val="000000"/>
          <w:kern w:val="28"/>
          <w14:ligatures w14:val="standard"/>
          <w14:cntxtAlts/>
        </w:rPr>
        <w:t xml:space="preserve"> compliant with the </w:t>
      </w:r>
      <w:r w:rsidR="00181C91" w:rsidRPr="00BA48A7">
        <w:rPr>
          <w:color w:val="000000"/>
          <w:kern w:val="28"/>
          <w14:ligatures w14:val="standard"/>
          <w14:cntxtAlts/>
        </w:rPr>
        <w:t xml:space="preserve">Revised Uniform Anatomical Gift Act (2006) </w:t>
      </w:r>
      <w:r w:rsidR="000D33DA" w:rsidRPr="00BA48A7">
        <w:rPr>
          <w:color w:val="000000"/>
          <w:kern w:val="28"/>
          <w14:ligatures w14:val="standard"/>
          <w14:cntxtAlts/>
        </w:rPr>
        <w:t xml:space="preserve">regarding the </w:t>
      </w:r>
      <w:r w:rsidR="003337EE" w:rsidRPr="00BA48A7">
        <w:rPr>
          <w:color w:val="000000"/>
          <w:kern w:val="28"/>
          <w14:ligatures w14:val="standard"/>
          <w14:cntxtAlts/>
        </w:rPr>
        <w:t>acquisition,</w:t>
      </w:r>
      <w:r w:rsidR="00513E1E" w:rsidRPr="00BA48A7">
        <w:rPr>
          <w:color w:val="000000"/>
          <w:kern w:val="28"/>
          <w14:ligatures w14:val="standard"/>
          <w14:cntxtAlts/>
        </w:rPr>
        <w:t xml:space="preserve"> </w:t>
      </w:r>
      <w:r w:rsidR="00574225" w:rsidRPr="00BA48A7">
        <w:rPr>
          <w:color w:val="000000"/>
          <w:kern w:val="28"/>
          <w14:ligatures w14:val="standard"/>
          <w14:cntxtAlts/>
        </w:rPr>
        <w:t xml:space="preserve">maintenance, </w:t>
      </w:r>
      <w:r w:rsidR="00047F7A" w:rsidRPr="00BA48A7">
        <w:rPr>
          <w:color w:val="000000"/>
          <w:kern w:val="28"/>
          <w14:ligatures w14:val="standard"/>
          <w14:cntxtAlts/>
        </w:rPr>
        <w:t xml:space="preserve">transportation and </w:t>
      </w:r>
      <w:r w:rsidR="00574225" w:rsidRPr="00BA48A7">
        <w:rPr>
          <w:color w:val="000000"/>
          <w:kern w:val="28"/>
          <w14:ligatures w14:val="standard"/>
          <w14:cntxtAlts/>
        </w:rPr>
        <w:t xml:space="preserve">distribution </w:t>
      </w:r>
      <w:r w:rsidR="00047F7A" w:rsidRPr="00BA48A7">
        <w:rPr>
          <w:color w:val="000000"/>
          <w:kern w:val="28"/>
          <w14:ligatures w14:val="standard"/>
          <w14:cntxtAlts/>
        </w:rPr>
        <w:t>of</w:t>
      </w:r>
      <w:r w:rsidR="00513E1E" w:rsidRPr="00BA48A7">
        <w:rPr>
          <w:color w:val="000000"/>
          <w:kern w:val="28"/>
          <w14:ligatures w14:val="standard"/>
          <w14:cntxtAlts/>
        </w:rPr>
        <w:t xml:space="preserve"> cadavers; and must have expertise in proper transporting, handling, disposition preparation, and clean-up of cadavers.</w:t>
      </w:r>
    </w:p>
    <w:p w14:paraId="356175DC" w14:textId="77777777" w:rsidR="00513E1E" w:rsidRPr="00BA48A7" w:rsidRDefault="00513E1E" w:rsidP="004330B7">
      <w:pPr>
        <w:pStyle w:val="ListParagraph"/>
        <w:autoSpaceDE w:val="0"/>
        <w:autoSpaceDN w:val="0"/>
        <w:adjustRightInd w:val="0"/>
        <w:rPr>
          <w:color w:val="000000"/>
          <w:kern w:val="28"/>
          <w14:ligatures w14:val="standard"/>
          <w14:cntxtAlts/>
        </w:rPr>
      </w:pPr>
    </w:p>
    <w:p w14:paraId="76F33829" w14:textId="506A9732" w:rsidR="00513E1E" w:rsidRPr="00BA48A7" w:rsidRDefault="00FD729F" w:rsidP="00513E1E">
      <w:pPr>
        <w:ind w:firstLine="720"/>
        <w:rPr>
          <w:color w:val="000000"/>
          <w:kern w:val="28"/>
          <w14:ligatures w14:val="standard"/>
          <w14:cntxtAlts/>
        </w:rPr>
      </w:pPr>
      <w:r>
        <w:rPr>
          <w:b/>
          <w:bCs/>
          <w:color w:val="000000"/>
          <w:kern w:val="28"/>
          <w14:ligatures w14:val="standard"/>
          <w14:cntxtAlts/>
        </w:rPr>
        <w:t>8</w:t>
      </w:r>
      <w:r w:rsidR="00513E1E" w:rsidRPr="00BA48A7">
        <w:rPr>
          <w:b/>
          <w:bCs/>
          <w:color w:val="000000"/>
          <w:kern w:val="28"/>
          <w14:ligatures w14:val="standard"/>
          <w14:cntxtAlts/>
        </w:rPr>
        <w:t>.3</w:t>
      </w:r>
      <w:r w:rsidR="00513E1E" w:rsidRPr="00BA48A7">
        <w:rPr>
          <w:color w:val="000000"/>
          <w:kern w:val="28"/>
          <w14:ligatures w14:val="standard"/>
          <w14:cntxtAlts/>
        </w:rPr>
        <w:t xml:space="preserve"> </w:t>
      </w:r>
      <w:r w:rsidR="00513E1E" w:rsidRPr="00BA48A7">
        <w:rPr>
          <w:color w:val="000000"/>
          <w:kern w:val="28"/>
          <w14:ligatures w14:val="standard"/>
          <w14:cntxtAlts/>
        </w:rPr>
        <w:tab/>
        <w:t xml:space="preserve">Substitution of Personnel </w:t>
      </w:r>
    </w:p>
    <w:p w14:paraId="6BBE626C" w14:textId="77777777" w:rsidR="00513E1E" w:rsidRPr="00BA48A7" w:rsidRDefault="00513E1E" w:rsidP="00513E1E">
      <w:pPr>
        <w:rPr>
          <w:color w:val="000000"/>
          <w:kern w:val="28"/>
          <w14:ligatures w14:val="standard"/>
          <w14:cntxtAlts/>
        </w:rPr>
      </w:pPr>
    </w:p>
    <w:p w14:paraId="1BC75652" w14:textId="77777777" w:rsidR="008C1EBA" w:rsidRPr="006E2D89" w:rsidRDefault="00513E1E" w:rsidP="008C1EBA">
      <w:pPr>
        <w:ind w:left="720" w:firstLine="720"/>
        <w:rPr>
          <w:color w:val="000000"/>
          <w:kern w:val="28"/>
          <w:szCs w:val="20"/>
          <w14:ligatures w14:val="standard"/>
          <w14:cntxtAlts/>
        </w:rPr>
      </w:pPr>
      <w:r w:rsidRPr="00BA48A7">
        <w:rPr>
          <w:color w:val="000000"/>
          <w:kern w:val="28"/>
          <w14:ligatures w14:val="standard"/>
          <w14:cntxtAlts/>
        </w:rPr>
        <w:t xml:space="preserve">9.3.1 </w:t>
      </w:r>
      <w:r w:rsidR="008C1EBA" w:rsidRPr="006E2D89">
        <w:rPr>
          <w:color w:val="000000"/>
          <w:kern w:val="28"/>
          <w:szCs w:val="20"/>
          <w14:ligatures w14:val="standard"/>
          <w14:cntxtAlts/>
        </w:rPr>
        <w:t xml:space="preserve">General Provision.  The Contractor agrees to assign to this contract those persons identified as personnel whose background and experience fit the description put forward in the contract and who are necessary to fulfill the requirements of this contract.  </w:t>
      </w:r>
    </w:p>
    <w:p w14:paraId="01D2A7DF" w14:textId="4ECD3973" w:rsidR="00513E1E" w:rsidRPr="00BA48A7" w:rsidRDefault="00513E1E" w:rsidP="008C1EBA">
      <w:pPr>
        <w:rPr>
          <w:color w:val="000000"/>
          <w:kern w:val="28"/>
          <w14:ligatures w14:val="standard"/>
          <w14:cntxtAlts/>
        </w:rPr>
      </w:pPr>
    </w:p>
    <w:p w14:paraId="144C7FE8" w14:textId="77777777" w:rsidR="008306C6" w:rsidRDefault="00513E1E" w:rsidP="00166F27">
      <w:pPr>
        <w:ind w:left="720" w:firstLine="720"/>
        <w:rPr>
          <w:color w:val="000000"/>
          <w:kern w:val="28"/>
          <w:szCs w:val="20"/>
          <w14:ligatures w14:val="standard"/>
          <w14:cntxtAlts/>
        </w:rPr>
      </w:pPr>
      <w:r w:rsidRPr="00BA48A7">
        <w:rPr>
          <w:color w:val="000000"/>
          <w:kern w:val="28"/>
          <w14:ligatures w14:val="standard"/>
          <w14:cntxtAlts/>
        </w:rPr>
        <w:t xml:space="preserve">9.3.2 </w:t>
      </w:r>
      <w:r w:rsidR="00707175" w:rsidRPr="006E2D89">
        <w:rPr>
          <w:color w:val="000000"/>
          <w:kern w:val="28"/>
          <w:szCs w:val="20"/>
          <w14:ligatures w14:val="standard"/>
          <w14:cntxtAlts/>
        </w:rPr>
        <w:t xml:space="preserve">Request for Substitution.  All requests for substitutions must provide </w:t>
      </w:r>
      <w:r w:rsidR="00F94C66">
        <w:rPr>
          <w:color w:val="000000"/>
          <w:kern w:val="28"/>
          <w:szCs w:val="20"/>
          <w14:ligatures w14:val="standard"/>
          <w14:cntxtAlts/>
        </w:rPr>
        <w:t>a</w:t>
      </w:r>
      <w:r w:rsidR="00707175" w:rsidRPr="006E2D89">
        <w:rPr>
          <w:color w:val="000000"/>
          <w:kern w:val="28"/>
          <w:szCs w:val="20"/>
          <w14:ligatures w14:val="standard"/>
          <w14:cntxtAlts/>
        </w:rPr>
        <w:t xml:space="preserve"> detailed explanation of the circumstances necessitating the proposed substitution, a resume for the proposed substitute, and any other information requested by the Contracting officer.  All proposed substitutes must have qualifications equal to or higher than the qualifications stated in the PWS.  The Contracting Officer or his/her authorized representative will evaluate such requests and promptly notify the Contractor of his/her approval or disapproval thereof.</w:t>
      </w:r>
    </w:p>
    <w:p w14:paraId="5B9D7D7E" w14:textId="7CD9D6CD" w:rsidR="00C0224E" w:rsidRDefault="00FD729F" w:rsidP="00C0224E">
      <w:pPr>
        <w:rPr>
          <w:b/>
          <w:color w:val="000000"/>
          <w:kern w:val="28"/>
          <w14:ligatures w14:val="standard"/>
          <w14:cntxtAlts/>
        </w:rPr>
      </w:pPr>
      <w:r>
        <w:rPr>
          <w:b/>
          <w:color w:val="000000"/>
          <w:kern w:val="28"/>
          <w14:ligatures w14:val="standard"/>
          <w14:cntxtAlts/>
        </w:rPr>
        <w:t>9</w:t>
      </w:r>
      <w:r w:rsidR="00C0224E" w:rsidRPr="00BA48A7">
        <w:rPr>
          <w:b/>
          <w:color w:val="000000"/>
          <w:kern w:val="28"/>
          <w14:ligatures w14:val="standard"/>
          <w14:cntxtAlts/>
        </w:rPr>
        <w:t>.0</w:t>
      </w:r>
      <w:r w:rsidR="00C0224E" w:rsidRPr="00BA48A7">
        <w:rPr>
          <w:b/>
          <w:color w:val="000000"/>
          <w:kern w:val="28"/>
          <w14:ligatures w14:val="standard"/>
          <w14:cntxtAlts/>
        </w:rPr>
        <w:tab/>
        <w:t>BILLETING AND FOOD</w:t>
      </w:r>
      <w:r w:rsidR="00C0224E" w:rsidRPr="00BA48A7">
        <w:rPr>
          <w:color w:val="000000"/>
          <w:kern w:val="28"/>
          <w14:ligatures w14:val="standard"/>
          <w14:cntxtAlts/>
        </w:rPr>
        <w:t xml:space="preserve">.  Contractors are responsible for their own billeting, food and beverages for the duration of the contract. </w:t>
      </w:r>
    </w:p>
    <w:p w14:paraId="6769293A" w14:textId="77777777" w:rsidR="00F508EB" w:rsidRDefault="00F508EB" w:rsidP="00F508EB">
      <w:pPr>
        <w:rPr>
          <w:color w:val="000000"/>
          <w:kern w:val="28"/>
          <w:szCs w:val="20"/>
          <w14:ligatures w14:val="standard"/>
          <w14:cntxtAlts/>
        </w:rPr>
      </w:pPr>
    </w:p>
    <w:p w14:paraId="4ED82C6E" w14:textId="77777777" w:rsidR="00FD729F" w:rsidRDefault="00F508EB" w:rsidP="00F508EB">
      <w:pPr>
        <w:rPr>
          <w:bCs/>
          <w:color w:val="000000"/>
          <w:kern w:val="28"/>
          <w14:ligatures w14:val="standard"/>
          <w14:cntxtAlts/>
        </w:rPr>
      </w:pPr>
      <w:r w:rsidRPr="00F508EB">
        <w:rPr>
          <w:noProof/>
          <w:color w:val="000000"/>
          <w:kern w:val="28"/>
          <w14:ligatures w14:val="standard"/>
          <w14:cntxtAlts/>
        </w:rPr>
        <w:drawing>
          <wp:anchor distT="0" distB="0" distL="114300" distR="114300" simplePos="0" relativeHeight="251727360" behindDoc="0" locked="0" layoutInCell="1" allowOverlap="1" wp14:anchorId="7482095A" wp14:editId="75D553EE">
            <wp:simplePos x="0" y="0"/>
            <wp:positionH relativeFrom="column">
              <wp:posOffset>4629150</wp:posOffset>
            </wp:positionH>
            <wp:positionV relativeFrom="paragraph">
              <wp:posOffset>2200275</wp:posOffset>
            </wp:positionV>
            <wp:extent cx="1911350" cy="286385"/>
            <wp:effectExtent l="0" t="0" r="0" b="0"/>
            <wp:wrapTopAndBottom/>
            <wp:docPr id="17119196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11350" cy="286385"/>
                    </a:xfrm>
                    <a:prstGeom prst="rect">
                      <a:avLst/>
                    </a:prstGeom>
                    <a:noFill/>
                  </pic:spPr>
                </pic:pic>
              </a:graphicData>
            </a:graphic>
            <wp14:sizeRelH relativeFrom="margin">
              <wp14:pctWidth>0</wp14:pctWidth>
            </wp14:sizeRelH>
          </wp:anchor>
        </w:drawing>
      </w:r>
      <w:r w:rsidRPr="00F508EB">
        <w:rPr>
          <w:b/>
          <w:color w:val="000000"/>
          <w:kern w:val="28"/>
          <w14:ligatures w14:val="standard"/>
          <w14:cntxtAlts/>
        </w:rPr>
        <w:t>1</w:t>
      </w:r>
      <w:r w:rsidR="00FD729F">
        <w:rPr>
          <w:b/>
          <w:color w:val="000000"/>
          <w:kern w:val="28"/>
          <w14:ligatures w14:val="standard"/>
          <w14:cntxtAlts/>
        </w:rPr>
        <w:t>0</w:t>
      </w:r>
      <w:r w:rsidRPr="00F508EB">
        <w:rPr>
          <w:b/>
          <w:color w:val="000000"/>
          <w:kern w:val="28"/>
          <w14:ligatures w14:val="standard"/>
          <w14:cntxtAlts/>
        </w:rPr>
        <w:t xml:space="preserve">.0 </w:t>
      </w:r>
      <w:r w:rsidRPr="00F508EB">
        <w:rPr>
          <w:b/>
          <w:color w:val="000000"/>
          <w:kern w:val="28"/>
          <w14:ligatures w14:val="standard"/>
          <w14:cntxtAlts/>
        </w:rPr>
        <w:tab/>
      </w:r>
      <w:r>
        <w:rPr>
          <w:b/>
          <w:color w:val="000000"/>
          <w:kern w:val="28"/>
          <w14:ligatures w14:val="standard"/>
          <w14:cntxtAlts/>
        </w:rPr>
        <w:t>TRAINING AREA MAP</w:t>
      </w:r>
      <w:r w:rsidR="00230526">
        <w:rPr>
          <w:b/>
          <w:color w:val="000000"/>
          <w:kern w:val="28"/>
          <w14:ligatures w14:val="standard"/>
          <w14:cntxtAlts/>
        </w:rPr>
        <w:t xml:space="preserve"> &amp; SCHEDULE</w:t>
      </w:r>
      <w:r w:rsidRPr="00F508EB">
        <w:rPr>
          <w:b/>
          <w:color w:val="000000"/>
          <w:kern w:val="28"/>
          <w14:ligatures w14:val="standard"/>
          <w14:cntxtAlts/>
        </w:rPr>
        <w:t xml:space="preserve">.  </w:t>
      </w:r>
      <w:r w:rsidRPr="00F508EB">
        <w:rPr>
          <w:bCs/>
          <w:color w:val="000000"/>
          <w:kern w:val="28"/>
          <w14:ligatures w14:val="standard"/>
          <w14:cntxtAlts/>
        </w:rPr>
        <w:t>Camp Grayling (South Camp),</w:t>
      </w:r>
    </w:p>
    <w:p w14:paraId="25B31F9C" w14:textId="77777777" w:rsidR="00FD729F" w:rsidRDefault="00FD729F" w:rsidP="00F508EB">
      <w:pPr>
        <w:rPr>
          <w:bCs/>
          <w:color w:val="000000"/>
          <w:kern w:val="28"/>
          <w14:ligatures w14:val="standard"/>
          <w14:cntxtAlts/>
        </w:rPr>
      </w:pPr>
    </w:p>
    <w:p w14:paraId="4D300182" w14:textId="77777777" w:rsidR="00FD729F" w:rsidRDefault="00FD729F" w:rsidP="00F508EB">
      <w:pPr>
        <w:rPr>
          <w:bCs/>
          <w:color w:val="000000"/>
          <w:kern w:val="28"/>
          <w14:ligatures w14:val="standard"/>
          <w14:cntxtAlts/>
        </w:rPr>
      </w:pPr>
    </w:p>
    <w:p w14:paraId="1F468744" w14:textId="77777777" w:rsidR="00FD729F" w:rsidRDefault="00FD729F" w:rsidP="00F508EB">
      <w:pPr>
        <w:rPr>
          <w:bCs/>
          <w:color w:val="000000"/>
          <w:kern w:val="28"/>
          <w14:ligatures w14:val="standard"/>
          <w14:cntxtAlts/>
        </w:rPr>
      </w:pPr>
    </w:p>
    <w:p w14:paraId="3307F536" w14:textId="77777777" w:rsidR="00FD729F" w:rsidRDefault="00FD729F" w:rsidP="00F508EB">
      <w:pPr>
        <w:rPr>
          <w:bCs/>
          <w:color w:val="000000"/>
          <w:kern w:val="28"/>
          <w14:ligatures w14:val="standard"/>
          <w14:cntxtAlts/>
        </w:rPr>
      </w:pPr>
    </w:p>
    <w:p w14:paraId="453976DF" w14:textId="77777777" w:rsidR="00FD729F" w:rsidRDefault="00FD729F" w:rsidP="00F508EB">
      <w:pPr>
        <w:rPr>
          <w:bCs/>
          <w:color w:val="000000"/>
          <w:kern w:val="28"/>
          <w14:ligatures w14:val="standard"/>
          <w14:cntxtAlts/>
        </w:rPr>
      </w:pPr>
    </w:p>
    <w:p w14:paraId="29DF9067" w14:textId="77777777" w:rsidR="00FD729F" w:rsidRDefault="00FD729F" w:rsidP="00F508EB">
      <w:pPr>
        <w:rPr>
          <w:bCs/>
          <w:color w:val="000000"/>
          <w:kern w:val="28"/>
          <w14:ligatures w14:val="standard"/>
          <w14:cntxtAlts/>
        </w:rPr>
      </w:pPr>
    </w:p>
    <w:p w14:paraId="02D7E400" w14:textId="77777777" w:rsidR="00FD729F" w:rsidRDefault="00FD729F" w:rsidP="00F508EB">
      <w:pPr>
        <w:rPr>
          <w:bCs/>
          <w:color w:val="000000"/>
          <w:kern w:val="28"/>
          <w14:ligatures w14:val="standard"/>
          <w14:cntxtAlts/>
        </w:rPr>
      </w:pPr>
    </w:p>
    <w:p w14:paraId="0C636DA6" w14:textId="77777777" w:rsidR="00FD729F" w:rsidRDefault="00FD729F" w:rsidP="00F508EB">
      <w:pPr>
        <w:rPr>
          <w:bCs/>
          <w:color w:val="000000"/>
          <w:kern w:val="28"/>
          <w14:ligatures w14:val="standard"/>
          <w14:cntxtAlts/>
        </w:rPr>
      </w:pPr>
    </w:p>
    <w:p w14:paraId="02841B5E" w14:textId="77777777" w:rsidR="00FD729F" w:rsidRDefault="00FD729F" w:rsidP="00F508EB">
      <w:pPr>
        <w:rPr>
          <w:bCs/>
          <w:color w:val="000000"/>
          <w:kern w:val="28"/>
          <w14:ligatures w14:val="standard"/>
          <w14:cntxtAlts/>
        </w:rPr>
      </w:pPr>
    </w:p>
    <w:p w14:paraId="14E51DB9" w14:textId="77777777" w:rsidR="00FD729F" w:rsidRDefault="00FD729F" w:rsidP="00F508EB">
      <w:pPr>
        <w:rPr>
          <w:bCs/>
          <w:color w:val="000000"/>
          <w:kern w:val="28"/>
          <w14:ligatures w14:val="standard"/>
          <w14:cntxtAlts/>
        </w:rPr>
      </w:pPr>
    </w:p>
    <w:p w14:paraId="2D44688E" w14:textId="77777777" w:rsidR="00FD729F" w:rsidRDefault="00FD729F" w:rsidP="00F508EB">
      <w:pPr>
        <w:rPr>
          <w:bCs/>
          <w:color w:val="000000"/>
          <w:kern w:val="28"/>
          <w14:ligatures w14:val="standard"/>
          <w14:cntxtAlts/>
        </w:rPr>
      </w:pPr>
    </w:p>
    <w:p w14:paraId="67205A36" w14:textId="34B20A5D" w:rsidR="00F508EB" w:rsidRPr="00FD729F" w:rsidRDefault="00230526" w:rsidP="00F508EB">
      <w:pPr>
        <w:rPr>
          <w:b/>
          <w:color w:val="000000"/>
          <w:kern w:val="28"/>
          <w14:ligatures w14:val="standard"/>
          <w14:cntxtAlts/>
        </w:rPr>
      </w:pPr>
      <w:r w:rsidRPr="00F508EB">
        <w:rPr>
          <w:noProof/>
          <w:color w:val="000000"/>
          <w:kern w:val="28"/>
          <w14:ligatures w14:val="standard"/>
          <w14:cntxtAlts/>
        </w:rPr>
        <w:lastRenderedPageBreak/>
        <w:drawing>
          <wp:anchor distT="0" distB="0" distL="114300" distR="114300" simplePos="0" relativeHeight="251723264" behindDoc="0" locked="0" layoutInCell="1" allowOverlap="1" wp14:anchorId="5F31AF5E" wp14:editId="259E6F74">
            <wp:simplePos x="0" y="0"/>
            <wp:positionH relativeFrom="margin">
              <wp:posOffset>-528955</wp:posOffset>
            </wp:positionH>
            <wp:positionV relativeFrom="paragraph">
              <wp:posOffset>2033270</wp:posOffset>
            </wp:positionV>
            <wp:extent cx="7066915" cy="4152900"/>
            <wp:effectExtent l="0" t="0" r="635" b="0"/>
            <wp:wrapNone/>
            <wp:docPr id="6" name="Content Placeholder 5">
              <a:extLst xmlns:a="http://schemas.openxmlformats.org/drawingml/2006/main">
                <a:ext uri="{FF2B5EF4-FFF2-40B4-BE49-F238E27FC236}">
                  <a16:creationId xmlns:a16="http://schemas.microsoft.com/office/drawing/2014/main" id="{8CD23D9D-F5C2-D062-8116-7548FB41626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8CD23D9D-F5C2-D062-8116-7548FB416266}"/>
                        </a:ext>
                      </a:extLst>
                    </pic:cNvPr>
                    <pic:cNvPicPr>
                      <a:picLocks noGrp="1"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066915" cy="4152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508EB">
        <w:rPr>
          <w:rFonts w:ascii="Calibri" w:hAnsi="Calibri" w:cs="Calibri"/>
          <w:noProof/>
          <w:color w:val="000000"/>
          <w:kern w:val="28"/>
          <w:sz w:val="20"/>
          <w:szCs w:val="20"/>
          <w14:ligatures w14:val="standard"/>
          <w14:cntxtAlts/>
        </w:rPr>
        <w:drawing>
          <wp:anchor distT="0" distB="0" distL="114300" distR="114300" simplePos="0" relativeHeight="251719168" behindDoc="0" locked="0" layoutInCell="1" allowOverlap="1" wp14:anchorId="0FA497F7" wp14:editId="188A13DE">
            <wp:simplePos x="0" y="0"/>
            <wp:positionH relativeFrom="column">
              <wp:posOffset>4616450</wp:posOffset>
            </wp:positionH>
            <wp:positionV relativeFrom="paragraph">
              <wp:posOffset>212725</wp:posOffset>
            </wp:positionV>
            <wp:extent cx="2145665" cy="2023745"/>
            <wp:effectExtent l="0" t="0" r="0" b="0"/>
            <wp:wrapTopAndBottom/>
            <wp:docPr id="10327590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45665" cy="2023745"/>
                    </a:xfrm>
                    <a:prstGeom prst="rect">
                      <a:avLst/>
                    </a:prstGeom>
                    <a:noFill/>
                  </pic:spPr>
                </pic:pic>
              </a:graphicData>
            </a:graphic>
          </wp:anchor>
        </w:drawing>
      </w:r>
    </w:p>
    <w:p w14:paraId="567161C2" w14:textId="4C175096" w:rsidR="00F508EB" w:rsidRDefault="00F508EB" w:rsidP="00F508EB">
      <w:pPr>
        <w:rPr>
          <w:rFonts w:ascii="Calibri" w:hAnsi="Calibri" w:cs="Calibri"/>
          <w:bCs/>
          <w:color w:val="000000"/>
          <w:kern w:val="28"/>
          <w14:ligatures w14:val="standard"/>
          <w14:cntxtAlts/>
        </w:rPr>
      </w:pPr>
      <w:r w:rsidRPr="005218D5">
        <w:rPr>
          <w:b/>
          <w:color w:val="000000"/>
          <w:kern w:val="28"/>
          <w14:ligatures w14:val="standard"/>
          <w14:cntxtAlts/>
        </w:rPr>
        <w:t>1</w:t>
      </w:r>
      <w:r>
        <w:rPr>
          <w:b/>
          <w:color w:val="000000"/>
          <w:kern w:val="28"/>
          <w14:ligatures w14:val="standard"/>
          <w14:cntxtAlts/>
        </w:rPr>
        <w:t>2</w:t>
      </w:r>
      <w:r w:rsidRPr="005218D5">
        <w:rPr>
          <w:b/>
          <w:color w:val="000000"/>
          <w:kern w:val="28"/>
          <w14:ligatures w14:val="standard"/>
          <w14:cntxtAlts/>
        </w:rPr>
        <w:t xml:space="preserve">.0 </w:t>
      </w:r>
      <w:r w:rsidRPr="005218D5">
        <w:rPr>
          <w:b/>
          <w:color w:val="000000"/>
          <w:kern w:val="28"/>
          <w14:ligatures w14:val="standard"/>
          <w14:cntxtAlts/>
        </w:rPr>
        <w:tab/>
        <w:t>T</w:t>
      </w:r>
      <w:r>
        <w:rPr>
          <w:b/>
          <w:color w:val="000000"/>
          <w:kern w:val="28"/>
          <w14:ligatures w14:val="standard"/>
          <w14:cntxtAlts/>
        </w:rPr>
        <w:t>RAINING SCHEDULE</w:t>
      </w:r>
      <w:r w:rsidRPr="005218D5">
        <w:rPr>
          <w:b/>
          <w:color w:val="000000"/>
          <w:kern w:val="28"/>
          <w14:ligatures w14:val="standard"/>
          <w14:cntxtAlts/>
        </w:rPr>
        <w:t>.</w:t>
      </w:r>
      <w:r>
        <w:rPr>
          <w:rFonts w:ascii="Calibri" w:hAnsi="Calibri" w:cs="Calibri"/>
          <w:b/>
          <w:color w:val="000000"/>
          <w:kern w:val="28"/>
          <w14:ligatures w14:val="standard"/>
          <w14:cntxtAlts/>
        </w:rPr>
        <w:t xml:space="preserve">  </w:t>
      </w:r>
      <w:r w:rsidRPr="00574D75">
        <w:rPr>
          <w:rFonts w:ascii="Calibri" w:hAnsi="Calibri" w:cs="Calibri"/>
          <w:bCs/>
          <w:color w:val="000000"/>
          <w:kern w:val="28"/>
          <w14:ligatures w14:val="standard"/>
          <w14:cntxtAlts/>
        </w:rPr>
        <w:t>All training will be abord Camp Grayling</w:t>
      </w:r>
      <w:r>
        <w:rPr>
          <w:rFonts w:ascii="Calibri" w:hAnsi="Calibri" w:cs="Calibri"/>
          <w:bCs/>
          <w:color w:val="000000"/>
          <w:kern w:val="28"/>
          <w14:ligatures w14:val="standard"/>
          <w14:cntxtAlts/>
        </w:rPr>
        <w:t xml:space="preserve"> (South Camp)</w:t>
      </w:r>
      <w:r w:rsidRPr="00574D75">
        <w:rPr>
          <w:rFonts w:ascii="Calibri" w:hAnsi="Calibri" w:cs="Calibri"/>
          <w:bCs/>
          <w:color w:val="000000"/>
          <w:kern w:val="28"/>
          <w14:ligatures w14:val="standard"/>
          <w14:cntxtAlts/>
        </w:rPr>
        <w:t>, MI</w:t>
      </w:r>
      <w:r>
        <w:rPr>
          <w:rFonts w:ascii="Calibri" w:hAnsi="Calibri" w:cs="Calibri"/>
          <w:bCs/>
          <w:color w:val="000000"/>
          <w:kern w:val="28"/>
          <w14:ligatures w14:val="standard"/>
          <w14:cntxtAlts/>
        </w:rPr>
        <w:t xml:space="preserve"> (see 11.0 </w:t>
      </w:r>
      <w:r w:rsidRPr="005D724F">
        <w:rPr>
          <w:rFonts w:ascii="Calibri" w:hAnsi="Calibri" w:cs="Calibri"/>
          <w:bCs/>
          <w:color w:val="000000"/>
          <w:kern w:val="28"/>
          <w14:ligatures w14:val="standard"/>
          <w14:cntxtAlts/>
        </w:rPr>
        <w:t>Training Area Map</w:t>
      </w:r>
      <w:r>
        <w:rPr>
          <w:rFonts w:ascii="Calibri" w:hAnsi="Calibri" w:cs="Calibri"/>
          <w:bCs/>
          <w:color w:val="000000"/>
          <w:kern w:val="28"/>
          <w14:ligatures w14:val="standard"/>
          <w14:cntxtAlts/>
        </w:rPr>
        <w:t>)</w:t>
      </w:r>
      <w:r w:rsidRPr="00574D75">
        <w:rPr>
          <w:rFonts w:ascii="Calibri" w:hAnsi="Calibri" w:cs="Calibri"/>
          <w:bCs/>
          <w:color w:val="000000"/>
          <w:kern w:val="28"/>
          <w14:ligatures w14:val="standard"/>
          <w14:cntxtAlts/>
        </w:rPr>
        <w:t>.</w:t>
      </w:r>
      <w:r>
        <w:rPr>
          <w:rFonts w:ascii="Calibri" w:hAnsi="Calibri" w:cs="Calibri"/>
          <w:bCs/>
          <w:color w:val="000000"/>
          <w:kern w:val="28"/>
          <w14:ligatures w14:val="standard"/>
          <w14:cntxtAlts/>
        </w:rPr>
        <w:t xml:space="preserve">    </w:t>
      </w:r>
      <w:r w:rsidRPr="00574D75">
        <w:rPr>
          <w:rFonts w:ascii="Calibri" w:hAnsi="Calibri" w:cs="Calibri"/>
          <w:bCs/>
          <w:color w:val="000000"/>
          <w:kern w:val="28"/>
          <w14:ligatures w14:val="standard"/>
          <w14:cntxtAlts/>
        </w:rPr>
        <w:t xml:space="preserve"> </w:t>
      </w:r>
    </w:p>
    <w:p w14:paraId="56C03C46" w14:textId="7ABA1B5A" w:rsidR="00F508EB" w:rsidRPr="00166F27" w:rsidRDefault="00F508EB" w:rsidP="00F508EB">
      <w:pPr>
        <w:rPr>
          <w:color w:val="000000"/>
          <w:kern w:val="28"/>
          <w:szCs w:val="20"/>
          <w14:ligatures w14:val="standard"/>
          <w14:cntxtAlts/>
        </w:rPr>
      </w:pPr>
    </w:p>
    <w:p w14:paraId="27D527C4" w14:textId="5DDE298E" w:rsidR="00F508EB" w:rsidRDefault="00F508EB" w:rsidP="00F508EB">
      <w:pPr>
        <w:rPr>
          <w:b/>
          <w:color w:val="000000"/>
          <w:kern w:val="28"/>
          <w14:ligatures w14:val="standard"/>
          <w14:cntxtAlts/>
        </w:rPr>
      </w:pPr>
    </w:p>
    <w:p w14:paraId="71E5AADA" w14:textId="7EB6C78F" w:rsidR="00577B6D" w:rsidRPr="00574D75" w:rsidRDefault="00831A23" w:rsidP="00C0224E">
      <w:pPr>
        <w:rPr>
          <w:rFonts w:ascii="Calibri" w:hAnsi="Calibri" w:cs="Calibri"/>
          <w:bCs/>
          <w:color w:val="000000"/>
          <w:kern w:val="28"/>
          <w14:ligatures w14:val="standard"/>
          <w14:cntxtAlts/>
        </w:rPr>
      </w:pPr>
      <w:r w:rsidRPr="00D51EBA">
        <w:rPr>
          <w:rFonts w:ascii="Calibri" w:hAnsi="Calibri" w:cs="Calibri"/>
          <w:b/>
          <w:noProof/>
          <w:color w:val="000000"/>
          <w:kern w:val="28"/>
          <w14:ligatures w14:val="standard"/>
          <w14:cntxtAlts/>
        </w:rPr>
        <mc:AlternateContent>
          <mc:Choice Requires="wps">
            <w:drawing>
              <wp:anchor distT="0" distB="0" distL="114300" distR="114300" simplePos="0" relativeHeight="251729408" behindDoc="0" locked="0" layoutInCell="1" allowOverlap="1" wp14:anchorId="02757581" wp14:editId="031B9EBA">
                <wp:simplePos x="0" y="0"/>
                <wp:positionH relativeFrom="column">
                  <wp:posOffset>3765550</wp:posOffset>
                </wp:positionH>
                <wp:positionV relativeFrom="paragraph">
                  <wp:posOffset>743585</wp:posOffset>
                </wp:positionV>
                <wp:extent cx="41065" cy="247996"/>
                <wp:effectExtent l="57150" t="0" r="54610" b="57150"/>
                <wp:wrapNone/>
                <wp:docPr id="9" name="Straight Arrow Connector 8">
                  <a:extLst xmlns:a="http://schemas.openxmlformats.org/drawingml/2006/main">
                    <a:ext uri="{FF2B5EF4-FFF2-40B4-BE49-F238E27FC236}">
                      <a16:creationId xmlns:a16="http://schemas.microsoft.com/office/drawing/2014/main" id="{9172E478-11C5-FEB7-EA17-2C729B2E7546}"/>
                    </a:ext>
                  </a:extLst>
                </wp:docPr>
                <wp:cNvGraphicFramePr/>
                <a:graphic xmlns:a="http://schemas.openxmlformats.org/drawingml/2006/main">
                  <a:graphicData uri="http://schemas.microsoft.com/office/word/2010/wordprocessingShape">
                    <wps:wsp>
                      <wps:cNvCnPr/>
                      <wps:spPr>
                        <a:xfrm flipH="1">
                          <a:off x="0" y="0"/>
                          <a:ext cx="41065" cy="247996"/>
                        </a:xfrm>
                        <a:prstGeom prst="straightConnector1">
                          <a:avLst/>
                        </a:prstGeom>
                        <a:ln>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1C1D98D3" id="_x0000_t32" coordsize="21600,21600" o:spt="32" o:oned="t" path="m,l21600,21600e" filled="f">
                <v:path arrowok="t" fillok="f" o:connecttype="none"/>
                <o:lock v:ext="edit" shapetype="t"/>
              </v:shapetype>
              <v:shape id="Straight Arrow Connector 8" o:spid="_x0000_s1026" type="#_x0000_t32" style="position:absolute;margin-left:296.5pt;margin-top:58.55pt;width:3.25pt;height:19.55pt;flip:x;z-index:251729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" strokecolor="white [3212]" strokeweight=".5pt">
                <v:stroke endarrow="block" joinstyle="miter"/>
              </v:shape>
            </w:pict>
          </mc:Fallback>
        </mc:AlternateContent>
      </w:r>
      <w:r w:rsidR="00F508EB" w:rsidRPr="00277F76">
        <w:rPr>
          <w:rFonts w:ascii="Calibri" w:hAnsi="Calibri" w:cs="Calibri"/>
          <w:noProof/>
          <w:color w:val="000000"/>
          <w:kern w:val="28"/>
          <w:sz w:val="20"/>
          <w:szCs w:val="20"/>
          <w14:ligatures w14:val="standard"/>
          <w14:cntxtAlts/>
        </w:rPr>
        <mc:AlternateContent>
          <mc:Choice Requires="wps">
            <w:drawing>
              <wp:anchor distT="0" distB="0" distL="114300" distR="114300" simplePos="0" relativeHeight="251728384" behindDoc="0" locked="0" layoutInCell="1" allowOverlap="1" wp14:anchorId="017922E1" wp14:editId="1E782877">
                <wp:simplePos x="0" y="0"/>
                <wp:positionH relativeFrom="column">
                  <wp:posOffset>3346450</wp:posOffset>
                </wp:positionH>
                <wp:positionV relativeFrom="paragraph">
                  <wp:posOffset>514985</wp:posOffset>
                </wp:positionV>
                <wp:extent cx="607060" cy="168910"/>
                <wp:effectExtent l="0" t="0" r="21590" b="28575"/>
                <wp:wrapNone/>
                <wp:docPr id="7" name="TextBox 6">
                  <a:extLst xmlns:a="http://schemas.openxmlformats.org/drawingml/2006/main">
                    <a:ext uri="{FF2B5EF4-FFF2-40B4-BE49-F238E27FC236}">
                      <a16:creationId xmlns:a16="http://schemas.microsoft.com/office/drawing/2014/main" id="{05D03BFF-1E0F-9365-A96B-22B8673C245B}"/>
                    </a:ext>
                  </a:extLst>
                </wp:docPr>
                <wp:cNvGraphicFramePr/>
                <a:graphic xmlns:a="http://schemas.openxmlformats.org/drawingml/2006/main">
                  <a:graphicData uri="http://schemas.microsoft.com/office/word/2010/wordprocessingShape">
                    <wps:wsp>
                      <wps:cNvSpPr txBox="1"/>
                      <wps:spPr>
                        <a:xfrm>
                          <a:off x="0" y="0"/>
                          <a:ext cx="607060" cy="168910"/>
                        </a:xfrm>
                        <a:prstGeom prst="rect">
                          <a:avLst/>
                        </a:prstGeom>
                        <a:solidFill>
                          <a:srgbClr val="E36C08"/>
                        </a:solidFill>
                        <a:ln>
                          <a:solidFill>
                            <a:schemeClr val="tx1"/>
                          </a:solidFill>
                        </a:ln>
                      </wps:spPr>
                      <wps:txbx>
                        <w:txbxContent>
                          <w:p w14:paraId="19675BCA" w14:textId="77777777" w:rsidR="00F508EB" w:rsidRPr="00382D95" w:rsidRDefault="00F508EB" w:rsidP="00F508EB">
                            <w:pPr>
                              <w:rPr>
                                <w:rFonts w:asciiTheme="minorHAnsi" w:hAnsi="Calibri" w:cstheme="minorBidi"/>
                                <w:b/>
                                <w:bCs/>
                                <w:color w:val="000000" w:themeColor="text1"/>
                                <w:kern w:val="24"/>
                                <w:sz w:val="14"/>
                                <w:szCs w:val="14"/>
                              </w:rPr>
                            </w:pPr>
                            <w:r w:rsidRPr="00382D95">
                              <w:rPr>
                                <w:rFonts w:asciiTheme="minorHAnsi" w:hAnsi="Calibri" w:cstheme="minorBidi"/>
                                <w:b/>
                                <w:bCs/>
                                <w:color w:val="000000" w:themeColor="text1"/>
                                <w:kern w:val="24"/>
                                <w:sz w:val="14"/>
                                <w:szCs w:val="14"/>
                              </w:rPr>
                              <w:t>EPW CAMP</w:t>
                            </w:r>
                          </w:p>
                        </w:txbxContent>
                      </wps:txbx>
                      <wps:bodyPr wrap="square" rtlCol="0">
                        <a:spAutoFit/>
                      </wps:bodyPr>
                    </wps:wsp>
                  </a:graphicData>
                </a:graphic>
                <wp14:sizeRelH relativeFrom="margin">
                  <wp14:pctWidth>0</wp14:pctWidth>
                </wp14:sizeRelH>
              </wp:anchor>
            </w:drawing>
          </mc:Choice>
          <mc:Fallback>
            <w:pict>
              <v:shapetype w14:anchorId="017922E1" id="_x0000_t202" coordsize="21600,21600" o:spt="202" path="m,l,21600r21600,l21600,xe">
                <v:stroke joinstyle="miter"/>
                <v:path gradientshapeok="t" o:connecttype="rect"/>
              </v:shapetype>
              <v:shape id="TextBox 6" o:spid="_x0000_s1026" type="#_x0000_t202" style="position:absolute;margin-left:263.5pt;margin-top:40.55pt;width:47.8pt;height:13.3pt;z-index:251728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" fillcolor="#e36c08" strokecolor="black [3213]">
                <v:textbox style="mso-fit-shape-to-text:t">
                  <w:txbxContent>
                    <w:p w14:paraId="19675BCA" w14:textId="77777777" w:rsidR="00F508EB" w:rsidRPr="00382D95" w:rsidRDefault="00F508EB" w:rsidP="00F508EB">
                      <w:pPr>
                        <w:rPr>
                          <w:rFonts w:asciiTheme="minorHAnsi" w:hAnsi="Calibri" w:cstheme="minorBidi"/>
                          <w:b/>
                          <w:bCs/>
                          <w:color w:val="000000" w:themeColor="text1"/>
                          <w:kern w:val="24"/>
                          <w:sz w:val="14"/>
                          <w:szCs w:val="14"/>
                        </w:rPr>
                      </w:pPr>
                      <w:r w:rsidRPr="00382D95">
                        <w:rPr>
                          <w:rFonts w:asciiTheme="minorHAnsi" w:hAnsi="Calibri" w:cstheme="minorBidi"/>
                          <w:b/>
                          <w:bCs/>
                          <w:color w:val="000000" w:themeColor="text1"/>
                          <w:kern w:val="24"/>
                          <w:sz w:val="14"/>
                          <w:szCs w:val="14"/>
                        </w:rPr>
                        <w:t>EPW CAMP</w:t>
                      </w:r>
                    </w:p>
                  </w:txbxContent>
                </v:textbox>
              </v:shape>
            </w:pict>
          </mc:Fallback>
        </mc:AlternateContent>
      </w:r>
    </w:p>
    <w:p w14:paraId="4A5875DF" w14:textId="3EAED6B6" w:rsidR="0037700E" w:rsidRPr="00BA48A7" w:rsidRDefault="0037700E" w:rsidP="00513E1E">
      <w:pPr>
        <w:rPr>
          <w:color w:val="000000"/>
          <w:kern w:val="28"/>
          <w14:ligatures w14:val="standard"/>
          <w14:cntxtAlts/>
        </w:rPr>
      </w:pPr>
    </w:p>
    <w:p w14:paraId="5F0AF1E7" w14:textId="77777777" w:rsidR="00245B4F" w:rsidRDefault="00245B4F" w:rsidP="00513E1E">
      <w:pPr>
        <w:rPr>
          <w:rFonts w:ascii="Calibri" w:hAnsi="Calibri" w:cs="Calibri"/>
          <w:color w:val="000000"/>
          <w:kern w:val="28"/>
          <w14:ligatures w14:val="standard"/>
          <w14:cntxtAlts/>
        </w:rPr>
      </w:pPr>
    </w:p>
    <w:p w14:paraId="083E5A47" w14:textId="572F060E" w:rsidR="00382D95" w:rsidRDefault="00382D95" w:rsidP="005D724F">
      <w:pPr>
        <w:rPr>
          <w:rFonts w:ascii="Calibri" w:hAnsi="Calibri" w:cs="Calibri"/>
          <w:b/>
          <w:color w:val="000000"/>
          <w:kern w:val="28"/>
          <w14:ligatures w14:val="standard"/>
          <w14:cntxtAlts/>
        </w:rPr>
      </w:pPr>
    </w:p>
    <w:tbl>
      <w:tblPr>
        <w:tblpPr w:leftFromText="180" w:rightFromText="180" w:vertAnchor="text" w:horzAnchor="margin" w:tblpXSpec="center" w:tblpY="-1439"/>
        <w:tblW w:w="11445" w:type="dxa"/>
        <w:tblLook w:val="04A0" w:firstRow="1" w:lastRow="0" w:firstColumn="1" w:lastColumn="0" w:noHBand="0" w:noVBand="1"/>
      </w:tblPr>
      <w:tblGrid>
        <w:gridCol w:w="947"/>
        <w:gridCol w:w="922"/>
        <w:gridCol w:w="1677"/>
        <w:gridCol w:w="2446"/>
        <w:gridCol w:w="5453"/>
      </w:tblGrid>
      <w:tr w:rsidR="00FD729F" w14:paraId="526F25D9" w14:textId="77777777" w:rsidTr="00FD729F">
        <w:trPr>
          <w:trHeight w:val="315"/>
        </w:trPr>
        <w:tc>
          <w:tcPr>
            <w:tcW w:w="11445" w:type="dxa"/>
            <w:gridSpan w:val="5"/>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1C610E52" w14:textId="77777777" w:rsidR="00FD729F" w:rsidRDefault="00FD729F" w:rsidP="00FD729F">
            <w:pPr>
              <w:jc w:val="center"/>
              <w:rPr>
                <w:b/>
                <w:bCs/>
                <w:color w:val="000000"/>
                <w:sz w:val="18"/>
                <w:szCs w:val="18"/>
              </w:rPr>
            </w:pPr>
            <w:r>
              <w:rPr>
                <w:b/>
                <w:bCs/>
                <w:color w:val="000000"/>
                <w:sz w:val="18"/>
                <w:szCs w:val="18"/>
              </w:rPr>
              <w:lastRenderedPageBreak/>
              <w:t>Training Schedule</w:t>
            </w:r>
          </w:p>
        </w:tc>
      </w:tr>
      <w:tr w:rsidR="00FD729F" w14:paraId="66C43023" w14:textId="77777777" w:rsidTr="00FD729F">
        <w:trPr>
          <w:trHeight w:val="300"/>
        </w:trPr>
        <w:tc>
          <w:tcPr>
            <w:tcW w:w="947"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0D0BC94E" w14:textId="77777777" w:rsidR="00FD729F" w:rsidRDefault="00FD729F" w:rsidP="00FD729F">
            <w:pPr>
              <w:rPr>
                <w:color w:val="000000"/>
                <w:sz w:val="18"/>
                <w:szCs w:val="18"/>
              </w:rPr>
            </w:pPr>
            <w:r>
              <w:rPr>
                <w:color w:val="000000"/>
                <w:sz w:val="18"/>
                <w:szCs w:val="18"/>
              </w:rPr>
              <w:t>Date</w:t>
            </w:r>
          </w:p>
        </w:tc>
        <w:tc>
          <w:tcPr>
            <w:tcW w:w="922"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18367627" w14:textId="77777777" w:rsidR="00FD729F" w:rsidRDefault="00FD729F" w:rsidP="00FD729F">
            <w:pPr>
              <w:rPr>
                <w:color w:val="000000"/>
                <w:sz w:val="18"/>
                <w:szCs w:val="18"/>
              </w:rPr>
            </w:pPr>
            <w:r>
              <w:rPr>
                <w:color w:val="000000"/>
                <w:sz w:val="18"/>
                <w:szCs w:val="18"/>
              </w:rPr>
              <w:t>Time</w:t>
            </w:r>
          </w:p>
        </w:tc>
        <w:tc>
          <w:tcPr>
            <w:tcW w:w="1677" w:type="dxa"/>
            <w:tcBorders>
              <w:top w:val="nil"/>
              <w:left w:val="nil"/>
              <w:bottom w:val="nil"/>
              <w:right w:val="single" w:sz="8" w:space="0" w:color="auto"/>
            </w:tcBorders>
            <w:shd w:val="clear" w:color="000000" w:fill="D9D9D9"/>
            <w:noWrap/>
            <w:vAlign w:val="center"/>
            <w:hideMark/>
          </w:tcPr>
          <w:p w14:paraId="7C5F6E36" w14:textId="77777777" w:rsidR="00FD729F" w:rsidRDefault="00FD729F" w:rsidP="00FD729F">
            <w:pPr>
              <w:rPr>
                <w:color w:val="000000"/>
                <w:sz w:val="18"/>
                <w:szCs w:val="18"/>
              </w:rPr>
            </w:pPr>
            <w:r>
              <w:rPr>
                <w:color w:val="000000"/>
                <w:sz w:val="18"/>
                <w:szCs w:val="18"/>
              </w:rPr>
              <w:t>Location</w:t>
            </w:r>
          </w:p>
        </w:tc>
        <w:tc>
          <w:tcPr>
            <w:tcW w:w="2446"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741408B9" w14:textId="77777777" w:rsidR="00FD729F" w:rsidRDefault="00FD729F" w:rsidP="00FD729F">
            <w:pPr>
              <w:rPr>
                <w:color w:val="000000"/>
                <w:sz w:val="18"/>
                <w:szCs w:val="18"/>
              </w:rPr>
            </w:pPr>
            <w:r>
              <w:rPr>
                <w:color w:val="000000"/>
                <w:sz w:val="18"/>
                <w:szCs w:val="18"/>
              </w:rPr>
              <w:t xml:space="preserve">Event </w:t>
            </w:r>
          </w:p>
        </w:tc>
        <w:tc>
          <w:tcPr>
            <w:tcW w:w="5453"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3F9F8BD5" w14:textId="77777777" w:rsidR="00FD729F" w:rsidRDefault="00FD729F" w:rsidP="00FD729F">
            <w:pPr>
              <w:rPr>
                <w:color w:val="000000"/>
                <w:sz w:val="18"/>
                <w:szCs w:val="18"/>
              </w:rPr>
            </w:pPr>
            <w:r>
              <w:rPr>
                <w:color w:val="000000"/>
                <w:sz w:val="18"/>
                <w:szCs w:val="18"/>
              </w:rPr>
              <w:t xml:space="preserve">NAM disposition </w:t>
            </w:r>
          </w:p>
        </w:tc>
      </w:tr>
      <w:tr w:rsidR="00FD729F" w14:paraId="63CA0878" w14:textId="77777777" w:rsidTr="00FD729F">
        <w:trPr>
          <w:trHeight w:val="315"/>
        </w:trPr>
        <w:tc>
          <w:tcPr>
            <w:tcW w:w="947" w:type="dxa"/>
            <w:vMerge/>
            <w:tcBorders>
              <w:top w:val="nil"/>
              <w:left w:val="single" w:sz="8" w:space="0" w:color="auto"/>
              <w:bottom w:val="single" w:sz="8" w:space="0" w:color="000000"/>
              <w:right w:val="single" w:sz="8" w:space="0" w:color="auto"/>
            </w:tcBorders>
            <w:vAlign w:val="center"/>
            <w:hideMark/>
          </w:tcPr>
          <w:p w14:paraId="0F778CAE" w14:textId="77777777" w:rsidR="00FD729F" w:rsidRDefault="00FD729F" w:rsidP="00FD729F">
            <w:pPr>
              <w:rPr>
                <w:color w:val="000000"/>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14:paraId="785C9A24" w14:textId="77777777" w:rsidR="00FD729F" w:rsidRDefault="00FD729F" w:rsidP="00FD729F">
            <w:pPr>
              <w:rPr>
                <w:color w:val="000000"/>
                <w:sz w:val="18"/>
                <w:szCs w:val="18"/>
              </w:rPr>
            </w:pPr>
          </w:p>
        </w:tc>
        <w:tc>
          <w:tcPr>
            <w:tcW w:w="1677" w:type="dxa"/>
            <w:tcBorders>
              <w:top w:val="nil"/>
              <w:left w:val="nil"/>
              <w:bottom w:val="single" w:sz="8" w:space="0" w:color="auto"/>
              <w:right w:val="single" w:sz="8" w:space="0" w:color="auto"/>
            </w:tcBorders>
            <w:shd w:val="clear" w:color="000000" w:fill="D9D9D9"/>
            <w:noWrap/>
            <w:vAlign w:val="center"/>
            <w:hideMark/>
          </w:tcPr>
          <w:p w14:paraId="13925A5B" w14:textId="77777777" w:rsidR="00FD729F" w:rsidRDefault="00FD729F" w:rsidP="00FD729F">
            <w:pPr>
              <w:rPr>
                <w:color w:val="000000"/>
                <w:sz w:val="18"/>
                <w:szCs w:val="18"/>
              </w:rPr>
            </w:pPr>
            <w:r>
              <w:rPr>
                <w:color w:val="000000"/>
                <w:sz w:val="18"/>
                <w:szCs w:val="18"/>
              </w:rPr>
              <w:t>(see map)</w:t>
            </w:r>
          </w:p>
        </w:tc>
        <w:tc>
          <w:tcPr>
            <w:tcW w:w="2446" w:type="dxa"/>
            <w:vMerge/>
            <w:tcBorders>
              <w:top w:val="nil"/>
              <w:left w:val="single" w:sz="8" w:space="0" w:color="auto"/>
              <w:bottom w:val="single" w:sz="8" w:space="0" w:color="000000"/>
              <w:right w:val="single" w:sz="8" w:space="0" w:color="auto"/>
            </w:tcBorders>
            <w:vAlign w:val="center"/>
            <w:hideMark/>
          </w:tcPr>
          <w:p w14:paraId="70A11186" w14:textId="77777777" w:rsidR="00FD729F" w:rsidRDefault="00FD729F" w:rsidP="00FD729F">
            <w:pPr>
              <w:rPr>
                <w:color w:val="000000"/>
                <w:sz w:val="18"/>
                <w:szCs w:val="18"/>
              </w:rPr>
            </w:pPr>
          </w:p>
        </w:tc>
        <w:tc>
          <w:tcPr>
            <w:tcW w:w="5453" w:type="dxa"/>
            <w:vMerge/>
            <w:tcBorders>
              <w:top w:val="nil"/>
              <w:left w:val="single" w:sz="8" w:space="0" w:color="auto"/>
              <w:bottom w:val="single" w:sz="8" w:space="0" w:color="000000"/>
              <w:right w:val="single" w:sz="8" w:space="0" w:color="auto"/>
            </w:tcBorders>
            <w:vAlign w:val="center"/>
            <w:hideMark/>
          </w:tcPr>
          <w:p w14:paraId="6E2A31EB" w14:textId="77777777" w:rsidR="00FD729F" w:rsidRDefault="00FD729F" w:rsidP="00FD729F">
            <w:pPr>
              <w:rPr>
                <w:color w:val="000000"/>
                <w:sz w:val="18"/>
                <w:szCs w:val="18"/>
              </w:rPr>
            </w:pPr>
          </w:p>
        </w:tc>
      </w:tr>
      <w:tr w:rsidR="00FD729F" w14:paraId="5B41358A" w14:textId="77777777" w:rsidTr="00FD729F">
        <w:trPr>
          <w:trHeight w:val="300"/>
        </w:trPr>
        <w:tc>
          <w:tcPr>
            <w:tcW w:w="947"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58B3C66C" w14:textId="77777777" w:rsidR="00FD729F" w:rsidRDefault="00FD729F" w:rsidP="00FD729F">
            <w:pPr>
              <w:jc w:val="center"/>
              <w:rPr>
                <w:color w:val="000000"/>
                <w:sz w:val="18"/>
                <w:szCs w:val="18"/>
              </w:rPr>
            </w:pPr>
            <w:r>
              <w:rPr>
                <w:color w:val="000000"/>
                <w:sz w:val="18"/>
                <w:szCs w:val="18"/>
              </w:rPr>
              <w:t>8/2/2026</w:t>
            </w:r>
          </w:p>
        </w:tc>
        <w:tc>
          <w:tcPr>
            <w:tcW w:w="922"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03D00D7B" w14:textId="77777777" w:rsidR="00FD729F" w:rsidRDefault="00FD729F" w:rsidP="00FD729F">
            <w:pPr>
              <w:jc w:val="center"/>
              <w:rPr>
                <w:color w:val="000000"/>
                <w:sz w:val="18"/>
                <w:szCs w:val="18"/>
              </w:rPr>
            </w:pPr>
            <w:r>
              <w:rPr>
                <w:color w:val="000000"/>
                <w:sz w:val="18"/>
                <w:szCs w:val="18"/>
              </w:rPr>
              <w:t>0700-1000</w:t>
            </w:r>
          </w:p>
        </w:tc>
        <w:tc>
          <w:tcPr>
            <w:tcW w:w="1677"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5FA1DEE7" w14:textId="77777777" w:rsidR="00FD729F" w:rsidRDefault="00FD729F" w:rsidP="00FD729F">
            <w:pPr>
              <w:rPr>
                <w:color w:val="000000"/>
                <w:sz w:val="18"/>
                <w:szCs w:val="18"/>
              </w:rPr>
            </w:pPr>
            <w:r>
              <w:rPr>
                <w:color w:val="000000"/>
                <w:sz w:val="18"/>
                <w:szCs w:val="18"/>
              </w:rPr>
              <w:t>UAC</w:t>
            </w:r>
          </w:p>
        </w:tc>
        <w:tc>
          <w:tcPr>
            <w:tcW w:w="2446"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5FF13F19" w14:textId="77777777" w:rsidR="00FD729F" w:rsidRDefault="00FD729F" w:rsidP="00FD729F">
            <w:pPr>
              <w:rPr>
                <w:color w:val="000000"/>
                <w:sz w:val="18"/>
                <w:szCs w:val="18"/>
              </w:rPr>
            </w:pPr>
            <w:r>
              <w:rPr>
                <w:color w:val="000000"/>
                <w:sz w:val="18"/>
                <w:szCs w:val="18"/>
              </w:rPr>
              <w:t>NAM Brief/FAM (EOLC)</w:t>
            </w:r>
          </w:p>
        </w:tc>
        <w:tc>
          <w:tcPr>
            <w:tcW w:w="5453" w:type="dxa"/>
            <w:tcBorders>
              <w:top w:val="nil"/>
              <w:left w:val="nil"/>
              <w:bottom w:val="nil"/>
              <w:right w:val="single" w:sz="8" w:space="0" w:color="auto"/>
            </w:tcBorders>
            <w:shd w:val="clear" w:color="000000" w:fill="FFFFFF"/>
            <w:noWrap/>
            <w:vAlign w:val="center"/>
            <w:hideMark/>
          </w:tcPr>
          <w:p w14:paraId="450E9399" w14:textId="77777777" w:rsidR="00FD729F" w:rsidRDefault="00FD729F" w:rsidP="00FD729F">
            <w:pPr>
              <w:rPr>
                <w:color w:val="000000"/>
                <w:sz w:val="18"/>
                <w:szCs w:val="18"/>
              </w:rPr>
            </w:pPr>
            <w:r>
              <w:rPr>
                <w:color w:val="000000"/>
                <w:sz w:val="18"/>
                <w:szCs w:val="18"/>
              </w:rPr>
              <w:t>(4) Intact</w:t>
            </w:r>
          </w:p>
        </w:tc>
      </w:tr>
      <w:tr w:rsidR="00FD729F" w14:paraId="65B79F8A" w14:textId="77777777" w:rsidTr="00FD729F">
        <w:trPr>
          <w:trHeight w:val="315"/>
        </w:trPr>
        <w:tc>
          <w:tcPr>
            <w:tcW w:w="947" w:type="dxa"/>
            <w:vMerge/>
            <w:tcBorders>
              <w:top w:val="nil"/>
              <w:left w:val="single" w:sz="8" w:space="0" w:color="auto"/>
              <w:bottom w:val="single" w:sz="8" w:space="0" w:color="000000"/>
              <w:right w:val="single" w:sz="8" w:space="0" w:color="auto"/>
            </w:tcBorders>
            <w:vAlign w:val="center"/>
            <w:hideMark/>
          </w:tcPr>
          <w:p w14:paraId="6FAFCA9E" w14:textId="77777777" w:rsidR="00FD729F" w:rsidRDefault="00FD729F" w:rsidP="00FD729F">
            <w:pPr>
              <w:rPr>
                <w:color w:val="000000"/>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14:paraId="45FD0749" w14:textId="77777777" w:rsidR="00FD729F" w:rsidRDefault="00FD729F" w:rsidP="00FD729F">
            <w:pPr>
              <w:rPr>
                <w:color w:val="000000"/>
                <w:sz w:val="18"/>
                <w:szCs w:val="18"/>
              </w:rPr>
            </w:pPr>
          </w:p>
        </w:tc>
        <w:tc>
          <w:tcPr>
            <w:tcW w:w="1677" w:type="dxa"/>
            <w:vMerge/>
            <w:tcBorders>
              <w:top w:val="nil"/>
              <w:left w:val="single" w:sz="8" w:space="0" w:color="auto"/>
              <w:bottom w:val="single" w:sz="8" w:space="0" w:color="000000"/>
              <w:right w:val="single" w:sz="8" w:space="0" w:color="auto"/>
            </w:tcBorders>
            <w:vAlign w:val="center"/>
            <w:hideMark/>
          </w:tcPr>
          <w:p w14:paraId="170D46FA" w14:textId="77777777" w:rsidR="00FD729F" w:rsidRDefault="00FD729F" w:rsidP="00FD729F">
            <w:pPr>
              <w:rPr>
                <w:color w:val="000000"/>
                <w:sz w:val="18"/>
                <w:szCs w:val="18"/>
              </w:rPr>
            </w:pPr>
          </w:p>
        </w:tc>
        <w:tc>
          <w:tcPr>
            <w:tcW w:w="2446" w:type="dxa"/>
            <w:vMerge/>
            <w:tcBorders>
              <w:top w:val="nil"/>
              <w:left w:val="single" w:sz="8" w:space="0" w:color="auto"/>
              <w:bottom w:val="single" w:sz="8" w:space="0" w:color="000000"/>
              <w:right w:val="single" w:sz="8" w:space="0" w:color="auto"/>
            </w:tcBorders>
            <w:vAlign w:val="center"/>
            <w:hideMark/>
          </w:tcPr>
          <w:p w14:paraId="736894EC" w14:textId="77777777" w:rsidR="00FD729F" w:rsidRDefault="00FD729F" w:rsidP="00FD729F">
            <w:pPr>
              <w:rPr>
                <w:color w:val="000000"/>
                <w:sz w:val="18"/>
                <w:szCs w:val="18"/>
              </w:rPr>
            </w:pPr>
          </w:p>
        </w:tc>
        <w:tc>
          <w:tcPr>
            <w:tcW w:w="5453" w:type="dxa"/>
            <w:tcBorders>
              <w:top w:val="nil"/>
              <w:left w:val="nil"/>
              <w:bottom w:val="single" w:sz="8" w:space="0" w:color="auto"/>
              <w:right w:val="single" w:sz="8" w:space="0" w:color="auto"/>
            </w:tcBorders>
            <w:shd w:val="clear" w:color="000000" w:fill="FFFFFF"/>
            <w:noWrap/>
            <w:vAlign w:val="center"/>
            <w:hideMark/>
          </w:tcPr>
          <w:p w14:paraId="0E26131B" w14:textId="77777777" w:rsidR="00FD729F" w:rsidRDefault="00FD729F" w:rsidP="00FD729F">
            <w:pPr>
              <w:rPr>
                <w:color w:val="000000"/>
                <w:sz w:val="18"/>
                <w:szCs w:val="18"/>
              </w:rPr>
            </w:pPr>
            <w:r>
              <w:rPr>
                <w:color w:val="000000"/>
                <w:sz w:val="18"/>
                <w:szCs w:val="18"/>
              </w:rPr>
              <w:t>No additional injuries.</w:t>
            </w:r>
          </w:p>
        </w:tc>
      </w:tr>
      <w:tr w:rsidR="00FD729F" w14:paraId="1E3843A0" w14:textId="77777777" w:rsidTr="00FD729F">
        <w:trPr>
          <w:trHeight w:val="300"/>
        </w:trPr>
        <w:tc>
          <w:tcPr>
            <w:tcW w:w="947"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50705BD4" w14:textId="77777777" w:rsidR="00FD729F" w:rsidRDefault="00FD729F" w:rsidP="00FD729F">
            <w:pPr>
              <w:jc w:val="center"/>
              <w:rPr>
                <w:color w:val="000000"/>
                <w:sz w:val="18"/>
                <w:szCs w:val="18"/>
              </w:rPr>
            </w:pPr>
            <w:r>
              <w:rPr>
                <w:color w:val="000000"/>
                <w:sz w:val="18"/>
                <w:szCs w:val="18"/>
              </w:rPr>
              <w:t>8/2/2026</w:t>
            </w:r>
          </w:p>
        </w:tc>
        <w:tc>
          <w:tcPr>
            <w:tcW w:w="922"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017FC709" w14:textId="77777777" w:rsidR="00FD729F" w:rsidRDefault="00FD729F" w:rsidP="00FD729F">
            <w:pPr>
              <w:jc w:val="center"/>
              <w:rPr>
                <w:color w:val="000000"/>
                <w:sz w:val="18"/>
                <w:szCs w:val="18"/>
              </w:rPr>
            </w:pPr>
            <w:r>
              <w:rPr>
                <w:color w:val="000000"/>
                <w:sz w:val="18"/>
                <w:szCs w:val="18"/>
              </w:rPr>
              <w:t>0700-1100</w:t>
            </w:r>
          </w:p>
        </w:tc>
        <w:tc>
          <w:tcPr>
            <w:tcW w:w="1677"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1E0350C8" w14:textId="77777777" w:rsidR="00FD729F" w:rsidRDefault="00FD729F" w:rsidP="00FD729F">
            <w:pPr>
              <w:rPr>
                <w:color w:val="000000"/>
                <w:sz w:val="18"/>
                <w:szCs w:val="18"/>
              </w:rPr>
            </w:pPr>
            <w:r>
              <w:rPr>
                <w:color w:val="000000"/>
                <w:sz w:val="18"/>
                <w:szCs w:val="18"/>
              </w:rPr>
              <w:t>UAC</w:t>
            </w:r>
          </w:p>
        </w:tc>
        <w:tc>
          <w:tcPr>
            <w:tcW w:w="2446"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003EB817" w14:textId="77777777" w:rsidR="00FD729F" w:rsidRDefault="00FD729F" w:rsidP="00FD729F">
            <w:pPr>
              <w:rPr>
                <w:color w:val="000000"/>
                <w:sz w:val="18"/>
                <w:szCs w:val="18"/>
              </w:rPr>
            </w:pPr>
            <w:r>
              <w:rPr>
                <w:color w:val="000000"/>
                <w:sz w:val="18"/>
                <w:szCs w:val="18"/>
              </w:rPr>
              <w:t>NAM Brief/FAM (JURT)</w:t>
            </w:r>
          </w:p>
        </w:tc>
        <w:tc>
          <w:tcPr>
            <w:tcW w:w="5453" w:type="dxa"/>
            <w:tcBorders>
              <w:top w:val="nil"/>
              <w:left w:val="nil"/>
              <w:bottom w:val="nil"/>
              <w:right w:val="single" w:sz="8" w:space="0" w:color="auto"/>
            </w:tcBorders>
            <w:shd w:val="clear" w:color="000000" w:fill="FFFFFF"/>
            <w:noWrap/>
            <w:vAlign w:val="center"/>
            <w:hideMark/>
          </w:tcPr>
          <w:p w14:paraId="01290883" w14:textId="77777777" w:rsidR="00FD729F" w:rsidRDefault="00FD729F" w:rsidP="00FD729F">
            <w:pPr>
              <w:rPr>
                <w:color w:val="000000"/>
                <w:sz w:val="18"/>
                <w:szCs w:val="18"/>
              </w:rPr>
            </w:pPr>
            <w:r>
              <w:rPr>
                <w:color w:val="000000"/>
                <w:sz w:val="18"/>
                <w:szCs w:val="18"/>
              </w:rPr>
              <w:t>(2) Intact</w:t>
            </w:r>
          </w:p>
        </w:tc>
      </w:tr>
      <w:tr w:rsidR="00FD729F" w14:paraId="0574175D" w14:textId="77777777" w:rsidTr="00FD729F">
        <w:trPr>
          <w:trHeight w:val="315"/>
        </w:trPr>
        <w:tc>
          <w:tcPr>
            <w:tcW w:w="947" w:type="dxa"/>
            <w:vMerge/>
            <w:tcBorders>
              <w:top w:val="nil"/>
              <w:left w:val="single" w:sz="8" w:space="0" w:color="auto"/>
              <w:bottom w:val="single" w:sz="8" w:space="0" w:color="000000"/>
              <w:right w:val="single" w:sz="8" w:space="0" w:color="auto"/>
            </w:tcBorders>
            <w:vAlign w:val="center"/>
            <w:hideMark/>
          </w:tcPr>
          <w:p w14:paraId="6F8719E7" w14:textId="77777777" w:rsidR="00FD729F" w:rsidRDefault="00FD729F" w:rsidP="00FD729F">
            <w:pPr>
              <w:rPr>
                <w:color w:val="000000"/>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14:paraId="2CF9A659" w14:textId="77777777" w:rsidR="00FD729F" w:rsidRDefault="00FD729F" w:rsidP="00FD729F">
            <w:pPr>
              <w:rPr>
                <w:color w:val="000000"/>
                <w:sz w:val="18"/>
                <w:szCs w:val="18"/>
              </w:rPr>
            </w:pPr>
          </w:p>
        </w:tc>
        <w:tc>
          <w:tcPr>
            <w:tcW w:w="1677" w:type="dxa"/>
            <w:vMerge/>
            <w:tcBorders>
              <w:top w:val="nil"/>
              <w:left w:val="single" w:sz="8" w:space="0" w:color="auto"/>
              <w:bottom w:val="single" w:sz="8" w:space="0" w:color="000000"/>
              <w:right w:val="single" w:sz="8" w:space="0" w:color="auto"/>
            </w:tcBorders>
            <w:vAlign w:val="center"/>
            <w:hideMark/>
          </w:tcPr>
          <w:p w14:paraId="006F641A" w14:textId="77777777" w:rsidR="00FD729F" w:rsidRDefault="00FD729F" w:rsidP="00FD729F">
            <w:pPr>
              <w:rPr>
                <w:color w:val="000000"/>
                <w:sz w:val="18"/>
                <w:szCs w:val="18"/>
              </w:rPr>
            </w:pPr>
          </w:p>
        </w:tc>
        <w:tc>
          <w:tcPr>
            <w:tcW w:w="2446" w:type="dxa"/>
            <w:vMerge/>
            <w:tcBorders>
              <w:top w:val="nil"/>
              <w:left w:val="single" w:sz="8" w:space="0" w:color="auto"/>
              <w:bottom w:val="single" w:sz="8" w:space="0" w:color="000000"/>
              <w:right w:val="single" w:sz="8" w:space="0" w:color="auto"/>
            </w:tcBorders>
            <w:vAlign w:val="center"/>
            <w:hideMark/>
          </w:tcPr>
          <w:p w14:paraId="4C5FDCA9" w14:textId="77777777" w:rsidR="00FD729F" w:rsidRDefault="00FD729F" w:rsidP="00FD729F">
            <w:pPr>
              <w:rPr>
                <w:color w:val="000000"/>
                <w:sz w:val="18"/>
                <w:szCs w:val="18"/>
              </w:rPr>
            </w:pPr>
          </w:p>
        </w:tc>
        <w:tc>
          <w:tcPr>
            <w:tcW w:w="5453" w:type="dxa"/>
            <w:tcBorders>
              <w:top w:val="nil"/>
              <w:left w:val="nil"/>
              <w:bottom w:val="single" w:sz="8" w:space="0" w:color="auto"/>
              <w:right w:val="single" w:sz="8" w:space="0" w:color="auto"/>
            </w:tcBorders>
            <w:shd w:val="clear" w:color="000000" w:fill="FFFFFF"/>
            <w:noWrap/>
            <w:vAlign w:val="center"/>
            <w:hideMark/>
          </w:tcPr>
          <w:p w14:paraId="14A12779" w14:textId="77777777" w:rsidR="00FD729F" w:rsidRDefault="00FD729F" w:rsidP="00FD729F">
            <w:pPr>
              <w:rPr>
                <w:color w:val="000000"/>
                <w:sz w:val="18"/>
                <w:szCs w:val="18"/>
              </w:rPr>
            </w:pPr>
            <w:r>
              <w:rPr>
                <w:color w:val="000000"/>
                <w:sz w:val="18"/>
                <w:szCs w:val="18"/>
              </w:rPr>
              <w:t>No additional injuries.</w:t>
            </w:r>
          </w:p>
        </w:tc>
      </w:tr>
      <w:tr w:rsidR="00FD729F" w14:paraId="40F9F259" w14:textId="77777777" w:rsidTr="00FD729F">
        <w:trPr>
          <w:trHeight w:val="300"/>
        </w:trPr>
        <w:tc>
          <w:tcPr>
            <w:tcW w:w="947"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51B10C6C" w14:textId="77777777" w:rsidR="00FD729F" w:rsidRDefault="00FD729F" w:rsidP="00FD729F">
            <w:pPr>
              <w:jc w:val="center"/>
              <w:rPr>
                <w:color w:val="000000"/>
                <w:sz w:val="18"/>
                <w:szCs w:val="18"/>
              </w:rPr>
            </w:pPr>
            <w:r>
              <w:rPr>
                <w:color w:val="000000"/>
                <w:sz w:val="18"/>
                <w:szCs w:val="18"/>
              </w:rPr>
              <w:t>8/2/2026</w:t>
            </w:r>
          </w:p>
        </w:tc>
        <w:tc>
          <w:tcPr>
            <w:tcW w:w="922"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10366993" w14:textId="77777777" w:rsidR="00FD729F" w:rsidRDefault="00FD729F" w:rsidP="00FD729F">
            <w:pPr>
              <w:jc w:val="center"/>
              <w:rPr>
                <w:color w:val="000000"/>
                <w:sz w:val="18"/>
                <w:szCs w:val="18"/>
              </w:rPr>
            </w:pPr>
            <w:r>
              <w:rPr>
                <w:color w:val="000000"/>
                <w:sz w:val="18"/>
                <w:szCs w:val="18"/>
              </w:rPr>
              <w:t>0700-1800</w:t>
            </w:r>
          </w:p>
        </w:tc>
        <w:tc>
          <w:tcPr>
            <w:tcW w:w="1677"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127CD3D1" w14:textId="77777777" w:rsidR="00FD729F" w:rsidRDefault="00FD729F" w:rsidP="00FD729F">
            <w:pPr>
              <w:rPr>
                <w:color w:val="000000"/>
                <w:sz w:val="18"/>
                <w:szCs w:val="18"/>
              </w:rPr>
            </w:pPr>
            <w:r>
              <w:rPr>
                <w:color w:val="000000"/>
                <w:sz w:val="18"/>
                <w:szCs w:val="18"/>
              </w:rPr>
              <w:t>UAC</w:t>
            </w:r>
          </w:p>
        </w:tc>
        <w:tc>
          <w:tcPr>
            <w:tcW w:w="2446"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59D6C13B" w14:textId="77777777" w:rsidR="00FD729F" w:rsidRDefault="00FD729F" w:rsidP="00FD729F">
            <w:pPr>
              <w:rPr>
                <w:color w:val="000000"/>
                <w:sz w:val="18"/>
                <w:szCs w:val="18"/>
              </w:rPr>
            </w:pPr>
            <w:r>
              <w:rPr>
                <w:color w:val="000000"/>
                <w:sz w:val="18"/>
                <w:szCs w:val="18"/>
              </w:rPr>
              <w:t>NAM Brief/FAM (DoD)</w:t>
            </w:r>
          </w:p>
        </w:tc>
        <w:tc>
          <w:tcPr>
            <w:tcW w:w="5453" w:type="dxa"/>
            <w:tcBorders>
              <w:top w:val="nil"/>
              <w:left w:val="nil"/>
              <w:bottom w:val="nil"/>
              <w:right w:val="single" w:sz="8" w:space="0" w:color="auto"/>
            </w:tcBorders>
            <w:shd w:val="clear" w:color="000000" w:fill="FFFFFF"/>
            <w:noWrap/>
            <w:vAlign w:val="center"/>
            <w:hideMark/>
          </w:tcPr>
          <w:p w14:paraId="1EBFD924" w14:textId="77777777" w:rsidR="00FD729F" w:rsidRDefault="00FD729F" w:rsidP="00FD729F">
            <w:pPr>
              <w:rPr>
                <w:color w:val="000000"/>
                <w:sz w:val="18"/>
                <w:szCs w:val="18"/>
              </w:rPr>
            </w:pPr>
            <w:r>
              <w:rPr>
                <w:color w:val="000000"/>
                <w:sz w:val="18"/>
                <w:szCs w:val="18"/>
              </w:rPr>
              <w:t>(2) Intact</w:t>
            </w:r>
          </w:p>
        </w:tc>
      </w:tr>
      <w:tr w:rsidR="00FD729F" w14:paraId="6D34A4FF" w14:textId="77777777" w:rsidTr="00FD729F">
        <w:trPr>
          <w:trHeight w:val="315"/>
        </w:trPr>
        <w:tc>
          <w:tcPr>
            <w:tcW w:w="947" w:type="dxa"/>
            <w:vMerge/>
            <w:tcBorders>
              <w:top w:val="nil"/>
              <w:left w:val="single" w:sz="8" w:space="0" w:color="auto"/>
              <w:bottom w:val="single" w:sz="8" w:space="0" w:color="000000"/>
              <w:right w:val="single" w:sz="8" w:space="0" w:color="auto"/>
            </w:tcBorders>
            <w:vAlign w:val="center"/>
            <w:hideMark/>
          </w:tcPr>
          <w:p w14:paraId="4FD329FB" w14:textId="77777777" w:rsidR="00FD729F" w:rsidRDefault="00FD729F" w:rsidP="00FD729F">
            <w:pPr>
              <w:rPr>
                <w:color w:val="000000"/>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14:paraId="72FE605E" w14:textId="77777777" w:rsidR="00FD729F" w:rsidRDefault="00FD729F" w:rsidP="00FD729F">
            <w:pPr>
              <w:rPr>
                <w:color w:val="000000"/>
                <w:sz w:val="18"/>
                <w:szCs w:val="18"/>
              </w:rPr>
            </w:pPr>
          </w:p>
        </w:tc>
        <w:tc>
          <w:tcPr>
            <w:tcW w:w="1677" w:type="dxa"/>
            <w:vMerge/>
            <w:tcBorders>
              <w:top w:val="nil"/>
              <w:left w:val="single" w:sz="8" w:space="0" w:color="auto"/>
              <w:bottom w:val="single" w:sz="8" w:space="0" w:color="000000"/>
              <w:right w:val="single" w:sz="8" w:space="0" w:color="auto"/>
            </w:tcBorders>
            <w:vAlign w:val="center"/>
            <w:hideMark/>
          </w:tcPr>
          <w:p w14:paraId="23C3DC5A" w14:textId="77777777" w:rsidR="00FD729F" w:rsidRDefault="00FD729F" w:rsidP="00FD729F">
            <w:pPr>
              <w:rPr>
                <w:color w:val="000000"/>
                <w:sz w:val="18"/>
                <w:szCs w:val="18"/>
              </w:rPr>
            </w:pPr>
          </w:p>
        </w:tc>
        <w:tc>
          <w:tcPr>
            <w:tcW w:w="2446" w:type="dxa"/>
            <w:vMerge/>
            <w:tcBorders>
              <w:top w:val="nil"/>
              <w:left w:val="single" w:sz="8" w:space="0" w:color="auto"/>
              <w:bottom w:val="single" w:sz="8" w:space="0" w:color="000000"/>
              <w:right w:val="single" w:sz="8" w:space="0" w:color="auto"/>
            </w:tcBorders>
            <w:vAlign w:val="center"/>
            <w:hideMark/>
          </w:tcPr>
          <w:p w14:paraId="2BE9393F" w14:textId="77777777" w:rsidR="00FD729F" w:rsidRDefault="00FD729F" w:rsidP="00FD729F">
            <w:pPr>
              <w:rPr>
                <w:color w:val="000000"/>
                <w:sz w:val="18"/>
                <w:szCs w:val="18"/>
              </w:rPr>
            </w:pPr>
          </w:p>
        </w:tc>
        <w:tc>
          <w:tcPr>
            <w:tcW w:w="5453" w:type="dxa"/>
            <w:tcBorders>
              <w:top w:val="nil"/>
              <w:left w:val="nil"/>
              <w:bottom w:val="single" w:sz="8" w:space="0" w:color="auto"/>
              <w:right w:val="single" w:sz="8" w:space="0" w:color="auto"/>
            </w:tcBorders>
            <w:shd w:val="clear" w:color="000000" w:fill="FFFFFF"/>
            <w:noWrap/>
            <w:vAlign w:val="center"/>
            <w:hideMark/>
          </w:tcPr>
          <w:p w14:paraId="2D45E37B" w14:textId="77777777" w:rsidR="00FD729F" w:rsidRDefault="00FD729F" w:rsidP="00FD729F">
            <w:pPr>
              <w:rPr>
                <w:color w:val="000000"/>
                <w:sz w:val="18"/>
                <w:szCs w:val="18"/>
              </w:rPr>
            </w:pPr>
            <w:r>
              <w:rPr>
                <w:color w:val="000000"/>
                <w:sz w:val="18"/>
                <w:szCs w:val="18"/>
              </w:rPr>
              <w:t>No additional injuries.</w:t>
            </w:r>
          </w:p>
        </w:tc>
      </w:tr>
      <w:tr w:rsidR="00FD729F" w14:paraId="4782E5A7" w14:textId="77777777" w:rsidTr="00FD729F">
        <w:trPr>
          <w:trHeight w:val="300"/>
        </w:trPr>
        <w:tc>
          <w:tcPr>
            <w:tcW w:w="947"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17AAB723" w14:textId="77777777" w:rsidR="00FD729F" w:rsidRDefault="00FD729F" w:rsidP="00FD729F">
            <w:pPr>
              <w:jc w:val="center"/>
              <w:rPr>
                <w:color w:val="000000"/>
                <w:sz w:val="18"/>
                <w:szCs w:val="18"/>
              </w:rPr>
            </w:pPr>
            <w:r>
              <w:rPr>
                <w:color w:val="000000"/>
                <w:sz w:val="18"/>
                <w:szCs w:val="18"/>
              </w:rPr>
              <w:t>8/3/2026</w:t>
            </w:r>
          </w:p>
        </w:tc>
        <w:tc>
          <w:tcPr>
            <w:tcW w:w="922" w:type="dxa"/>
            <w:vMerge w:val="restart"/>
            <w:tcBorders>
              <w:top w:val="nil"/>
              <w:left w:val="single" w:sz="8" w:space="0" w:color="auto"/>
              <w:bottom w:val="single" w:sz="8" w:space="0" w:color="000000"/>
              <w:right w:val="single" w:sz="8" w:space="0" w:color="auto"/>
            </w:tcBorders>
            <w:shd w:val="clear" w:color="000000" w:fill="D0D0D0"/>
            <w:noWrap/>
            <w:vAlign w:val="center"/>
            <w:hideMark/>
          </w:tcPr>
          <w:p w14:paraId="0B406DCB" w14:textId="77777777" w:rsidR="00FD729F" w:rsidRDefault="00FD729F" w:rsidP="00FD729F">
            <w:pPr>
              <w:jc w:val="center"/>
              <w:rPr>
                <w:color w:val="000000"/>
                <w:sz w:val="18"/>
                <w:szCs w:val="18"/>
              </w:rPr>
            </w:pPr>
            <w:r>
              <w:rPr>
                <w:color w:val="000000"/>
                <w:sz w:val="18"/>
                <w:szCs w:val="18"/>
              </w:rPr>
              <w:t>0700-0900</w:t>
            </w:r>
          </w:p>
        </w:tc>
        <w:tc>
          <w:tcPr>
            <w:tcW w:w="1677"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41C0C170" w14:textId="77777777" w:rsidR="00FD729F" w:rsidRDefault="00FD729F" w:rsidP="00FD729F">
            <w:pPr>
              <w:rPr>
                <w:color w:val="000000"/>
                <w:sz w:val="18"/>
                <w:szCs w:val="18"/>
              </w:rPr>
            </w:pPr>
            <w:r>
              <w:rPr>
                <w:color w:val="000000"/>
                <w:sz w:val="18"/>
                <w:szCs w:val="18"/>
              </w:rPr>
              <w:t>UAC</w:t>
            </w:r>
          </w:p>
        </w:tc>
        <w:tc>
          <w:tcPr>
            <w:tcW w:w="2446"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1AC9C479" w14:textId="77777777" w:rsidR="00FD729F" w:rsidRDefault="00FD729F" w:rsidP="00FD729F">
            <w:pPr>
              <w:rPr>
                <w:color w:val="000000"/>
                <w:sz w:val="18"/>
                <w:szCs w:val="18"/>
              </w:rPr>
            </w:pPr>
            <w:r>
              <w:rPr>
                <w:color w:val="000000"/>
                <w:sz w:val="18"/>
                <w:szCs w:val="18"/>
              </w:rPr>
              <w:t>EOLC</w:t>
            </w:r>
          </w:p>
        </w:tc>
        <w:tc>
          <w:tcPr>
            <w:tcW w:w="5453" w:type="dxa"/>
            <w:tcBorders>
              <w:top w:val="nil"/>
              <w:left w:val="nil"/>
              <w:bottom w:val="nil"/>
              <w:right w:val="single" w:sz="8" w:space="0" w:color="auto"/>
            </w:tcBorders>
            <w:shd w:val="clear" w:color="000000" w:fill="D9D9D9"/>
            <w:noWrap/>
            <w:vAlign w:val="center"/>
            <w:hideMark/>
          </w:tcPr>
          <w:p w14:paraId="4983272E" w14:textId="77777777" w:rsidR="00FD729F" w:rsidRDefault="00FD729F" w:rsidP="00FD729F">
            <w:pPr>
              <w:rPr>
                <w:color w:val="000000"/>
                <w:sz w:val="18"/>
                <w:szCs w:val="18"/>
              </w:rPr>
            </w:pPr>
            <w:r>
              <w:rPr>
                <w:color w:val="000000"/>
                <w:sz w:val="18"/>
                <w:szCs w:val="18"/>
              </w:rPr>
              <w:t>(4) Intact</w:t>
            </w:r>
          </w:p>
        </w:tc>
      </w:tr>
      <w:tr w:rsidR="00FD729F" w14:paraId="376B3EDB" w14:textId="77777777" w:rsidTr="00FD729F">
        <w:trPr>
          <w:trHeight w:val="315"/>
        </w:trPr>
        <w:tc>
          <w:tcPr>
            <w:tcW w:w="947" w:type="dxa"/>
            <w:vMerge/>
            <w:tcBorders>
              <w:top w:val="nil"/>
              <w:left w:val="single" w:sz="8" w:space="0" w:color="auto"/>
              <w:bottom w:val="single" w:sz="8" w:space="0" w:color="000000"/>
              <w:right w:val="single" w:sz="8" w:space="0" w:color="auto"/>
            </w:tcBorders>
            <w:vAlign w:val="center"/>
            <w:hideMark/>
          </w:tcPr>
          <w:p w14:paraId="03B11EA0" w14:textId="77777777" w:rsidR="00FD729F" w:rsidRDefault="00FD729F" w:rsidP="00FD729F">
            <w:pPr>
              <w:rPr>
                <w:color w:val="000000"/>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14:paraId="3CF08344" w14:textId="77777777" w:rsidR="00FD729F" w:rsidRDefault="00FD729F" w:rsidP="00FD729F">
            <w:pPr>
              <w:rPr>
                <w:color w:val="000000"/>
                <w:sz w:val="18"/>
                <w:szCs w:val="18"/>
              </w:rPr>
            </w:pPr>
          </w:p>
        </w:tc>
        <w:tc>
          <w:tcPr>
            <w:tcW w:w="1677" w:type="dxa"/>
            <w:vMerge/>
            <w:tcBorders>
              <w:top w:val="nil"/>
              <w:left w:val="single" w:sz="8" w:space="0" w:color="auto"/>
              <w:bottom w:val="single" w:sz="8" w:space="0" w:color="000000"/>
              <w:right w:val="single" w:sz="8" w:space="0" w:color="auto"/>
            </w:tcBorders>
            <w:vAlign w:val="center"/>
            <w:hideMark/>
          </w:tcPr>
          <w:p w14:paraId="71E8A8CF" w14:textId="77777777" w:rsidR="00FD729F" w:rsidRDefault="00FD729F" w:rsidP="00FD729F">
            <w:pPr>
              <w:rPr>
                <w:color w:val="000000"/>
                <w:sz w:val="18"/>
                <w:szCs w:val="18"/>
              </w:rPr>
            </w:pPr>
          </w:p>
        </w:tc>
        <w:tc>
          <w:tcPr>
            <w:tcW w:w="2446" w:type="dxa"/>
            <w:vMerge/>
            <w:tcBorders>
              <w:top w:val="nil"/>
              <w:left w:val="single" w:sz="8" w:space="0" w:color="auto"/>
              <w:bottom w:val="single" w:sz="8" w:space="0" w:color="000000"/>
              <w:right w:val="single" w:sz="8" w:space="0" w:color="auto"/>
            </w:tcBorders>
            <w:vAlign w:val="center"/>
            <w:hideMark/>
          </w:tcPr>
          <w:p w14:paraId="05A0F6A1" w14:textId="77777777" w:rsidR="00FD729F" w:rsidRDefault="00FD729F" w:rsidP="00FD729F">
            <w:pPr>
              <w:rPr>
                <w:color w:val="000000"/>
                <w:sz w:val="18"/>
                <w:szCs w:val="18"/>
              </w:rPr>
            </w:pPr>
          </w:p>
        </w:tc>
        <w:tc>
          <w:tcPr>
            <w:tcW w:w="5453" w:type="dxa"/>
            <w:tcBorders>
              <w:top w:val="nil"/>
              <w:left w:val="nil"/>
              <w:bottom w:val="single" w:sz="8" w:space="0" w:color="auto"/>
              <w:right w:val="single" w:sz="8" w:space="0" w:color="auto"/>
            </w:tcBorders>
            <w:shd w:val="clear" w:color="000000" w:fill="D9D9D9"/>
            <w:noWrap/>
            <w:vAlign w:val="center"/>
            <w:hideMark/>
          </w:tcPr>
          <w:p w14:paraId="0B22217C" w14:textId="77777777" w:rsidR="00FD729F" w:rsidRDefault="00FD729F" w:rsidP="00FD729F">
            <w:pPr>
              <w:rPr>
                <w:color w:val="000000"/>
                <w:sz w:val="18"/>
                <w:szCs w:val="18"/>
              </w:rPr>
            </w:pPr>
            <w:r>
              <w:rPr>
                <w:color w:val="000000"/>
                <w:sz w:val="18"/>
                <w:szCs w:val="18"/>
              </w:rPr>
              <w:t>DoD Medical will apply injuries and repair lifesaving procedures</w:t>
            </w:r>
          </w:p>
        </w:tc>
      </w:tr>
      <w:tr w:rsidR="00FD729F" w14:paraId="5A30E495" w14:textId="77777777" w:rsidTr="00FD729F">
        <w:trPr>
          <w:trHeight w:val="300"/>
        </w:trPr>
        <w:tc>
          <w:tcPr>
            <w:tcW w:w="947"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285722DD" w14:textId="77777777" w:rsidR="00FD729F" w:rsidRDefault="00FD729F" w:rsidP="00FD729F">
            <w:pPr>
              <w:jc w:val="center"/>
              <w:rPr>
                <w:color w:val="000000"/>
                <w:sz w:val="18"/>
                <w:szCs w:val="18"/>
              </w:rPr>
            </w:pPr>
            <w:r>
              <w:rPr>
                <w:color w:val="000000"/>
                <w:sz w:val="18"/>
                <w:szCs w:val="18"/>
              </w:rPr>
              <w:t>8/3/2026</w:t>
            </w:r>
          </w:p>
        </w:tc>
        <w:tc>
          <w:tcPr>
            <w:tcW w:w="922" w:type="dxa"/>
            <w:vMerge w:val="restart"/>
            <w:tcBorders>
              <w:top w:val="nil"/>
              <w:left w:val="single" w:sz="8" w:space="0" w:color="auto"/>
              <w:bottom w:val="single" w:sz="8" w:space="0" w:color="000000"/>
              <w:right w:val="single" w:sz="8" w:space="0" w:color="auto"/>
            </w:tcBorders>
            <w:shd w:val="clear" w:color="000000" w:fill="D0D0D0"/>
            <w:noWrap/>
            <w:vAlign w:val="center"/>
            <w:hideMark/>
          </w:tcPr>
          <w:p w14:paraId="31E140D1" w14:textId="77777777" w:rsidR="00FD729F" w:rsidRDefault="00FD729F" w:rsidP="00FD729F">
            <w:pPr>
              <w:jc w:val="center"/>
              <w:rPr>
                <w:color w:val="000000"/>
                <w:sz w:val="18"/>
                <w:szCs w:val="18"/>
              </w:rPr>
            </w:pPr>
            <w:r>
              <w:rPr>
                <w:color w:val="000000"/>
                <w:sz w:val="18"/>
                <w:szCs w:val="18"/>
              </w:rPr>
              <w:t>0900-1300</w:t>
            </w:r>
          </w:p>
        </w:tc>
        <w:tc>
          <w:tcPr>
            <w:tcW w:w="1677"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2980652C" w14:textId="77777777" w:rsidR="00FD729F" w:rsidRDefault="00FD729F" w:rsidP="00FD729F">
            <w:pPr>
              <w:rPr>
                <w:color w:val="000000"/>
                <w:sz w:val="18"/>
                <w:szCs w:val="18"/>
              </w:rPr>
            </w:pPr>
            <w:r>
              <w:rPr>
                <w:color w:val="000000"/>
                <w:sz w:val="18"/>
                <w:szCs w:val="18"/>
              </w:rPr>
              <w:t>UAC</w:t>
            </w:r>
          </w:p>
        </w:tc>
        <w:tc>
          <w:tcPr>
            <w:tcW w:w="2446"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3DB61B42" w14:textId="77777777" w:rsidR="00FD729F" w:rsidRDefault="00FD729F" w:rsidP="00FD729F">
            <w:pPr>
              <w:rPr>
                <w:color w:val="000000"/>
                <w:sz w:val="18"/>
                <w:szCs w:val="18"/>
              </w:rPr>
            </w:pPr>
            <w:r>
              <w:rPr>
                <w:color w:val="000000"/>
                <w:sz w:val="18"/>
                <w:szCs w:val="18"/>
              </w:rPr>
              <w:t>S&amp;R, JURT, MACP Ops</w:t>
            </w:r>
          </w:p>
        </w:tc>
        <w:tc>
          <w:tcPr>
            <w:tcW w:w="5453" w:type="dxa"/>
            <w:tcBorders>
              <w:top w:val="nil"/>
              <w:left w:val="nil"/>
              <w:bottom w:val="nil"/>
              <w:right w:val="single" w:sz="8" w:space="0" w:color="auto"/>
            </w:tcBorders>
            <w:shd w:val="clear" w:color="000000" w:fill="D9D9D9"/>
            <w:noWrap/>
            <w:vAlign w:val="center"/>
            <w:hideMark/>
          </w:tcPr>
          <w:p w14:paraId="0E407764" w14:textId="77777777" w:rsidR="00FD729F" w:rsidRDefault="00FD729F" w:rsidP="00FD729F">
            <w:pPr>
              <w:rPr>
                <w:color w:val="000000"/>
                <w:sz w:val="18"/>
                <w:szCs w:val="18"/>
              </w:rPr>
            </w:pPr>
            <w:r>
              <w:rPr>
                <w:color w:val="000000"/>
                <w:sz w:val="18"/>
                <w:szCs w:val="18"/>
              </w:rPr>
              <w:t>(4) Intact</w:t>
            </w:r>
          </w:p>
        </w:tc>
      </w:tr>
      <w:tr w:rsidR="00FD729F" w14:paraId="76AD098A" w14:textId="77777777" w:rsidTr="00FD729F">
        <w:trPr>
          <w:trHeight w:val="315"/>
        </w:trPr>
        <w:tc>
          <w:tcPr>
            <w:tcW w:w="947" w:type="dxa"/>
            <w:vMerge/>
            <w:tcBorders>
              <w:top w:val="nil"/>
              <w:left w:val="single" w:sz="8" w:space="0" w:color="auto"/>
              <w:bottom w:val="single" w:sz="8" w:space="0" w:color="000000"/>
              <w:right w:val="single" w:sz="8" w:space="0" w:color="auto"/>
            </w:tcBorders>
            <w:vAlign w:val="center"/>
            <w:hideMark/>
          </w:tcPr>
          <w:p w14:paraId="20BE1D3E" w14:textId="77777777" w:rsidR="00FD729F" w:rsidRDefault="00FD729F" w:rsidP="00FD729F">
            <w:pPr>
              <w:rPr>
                <w:color w:val="000000"/>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14:paraId="3874A9B1" w14:textId="77777777" w:rsidR="00FD729F" w:rsidRDefault="00FD729F" w:rsidP="00FD729F">
            <w:pPr>
              <w:rPr>
                <w:color w:val="000000"/>
                <w:sz w:val="18"/>
                <w:szCs w:val="18"/>
              </w:rPr>
            </w:pPr>
          </w:p>
        </w:tc>
        <w:tc>
          <w:tcPr>
            <w:tcW w:w="1677" w:type="dxa"/>
            <w:vMerge/>
            <w:tcBorders>
              <w:top w:val="nil"/>
              <w:left w:val="single" w:sz="8" w:space="0" w:color="auto"/>
              <w:bottom w:val="single" w:sz="8" w:space="0" w:color="000000"/>
              <w:right w:val="single" w:sz="8" w:space="0" w:color="auto"/>
            </w:tcBorders>
            <w:vAlign w:val="center"/>
            <w:hideMark/>
          </w:tcPr>
          <w:p w14:paraId="6E9EC0CB" w14:textId="77777777" w:rsidR="00FD729F" w:rsidRDefault="00FD729F" w:rsidP="00FD729F">
            <w:pPr>
              <w:rPr>
                <w:color w:val="000000"/>
                <w:sz w:val="18"/>
                <w:szCs w:val="18"/>
              </w:rPr>
            </w:pPr>
          </w:p>
        </w:tc>
        <w:tc>
          <w:tcPr>
            <w:tcW w:w="2446" w:type="dxa"/>
            <w:vMerge/>
            <w:tcBorders>
              <w:top w:val="nil"/>
              <w:left w:val="single" w:sz="8" w:space="0" w:color="auto"/>
              <w:bottom w:val="single" w:sz="8" w:space="0" w:color="000000"/>
              <w:right w:val="single" w:sz="8" w:space="0" w:color="auto"/>
            </w:tcBorders>
            <w:vAlign w:val="center"/>
            <w:hideMark/>
          </w:tcPr>
          <w:p w14:paraId="5B570F40" w14:textId="77777777" w:rsidR="00FD729F" w:rsidRDefault="00FD729F" w:rsidP="00FD729F">
            <w:pPr>
              <w:rPr>
                <w:color w:val="000000"/>
                <w:sz w:val="18"/>
                <w:szCs w:val="18"/>
              </w:rPr>
            </w:pPr>
          </w:p>
        </w:tc>
        <w:tc>
          <w:tcPr>
            <w:tcW w:w="5453" w:type="dxa"/>
            <w:tcBorders>
              <w:top w:val="nil"/>
              <w:left w:val="nil"/>
              <w:bottom w:val="single" w:sz="8" w:space="0" w:color="auto"/>
              <w:right w:val="single" w:sz="8" w:space="0" w:color="auto"/>
            </w:tcBorders>
            <w:shd w:val="clear" w:color="000000" w:fill="D9D9D9"/>
            <w:noWrap/>
            <w:vAlign w:val="center"/>
            <w:hideMark/>
          </w:tcPr>
          <w:p w14:paraId="35F0EC7B" w14:textId="77777777" w:rsidR="00FD729F" w:rsidRDefault="00FD729F" w:rsidP="00FD729F">
            <w:pPr>
              <w:rPr>
                <w:color w:val="000000"/>
                <w:sz w:val="18"/>
                <w:szCs w:val="18"/>
              </w:rPr>
            </w:pPr>
            <w:r>
              <w:rPr>
                <w:color w:val="000000"/>
                <w:sz w:val="18"/>
                <w:szCs w:val="18"/>
              </w:rPr>
              <w:t>Injuries/medical procedures will progress through exercise</w:t>
            </w:r>
          </w:p>
        </w:tc>
      </w:tr>
      <w:tr w:rsidR="00FD729F" w14:paraId="35127B0D" w14:textId="77777777" w:rsidTr="00FD729F">
        <w:trPr>
          <w:trHeight w:val="300"/>
        </w:trPr>
        <w:tc>
          <w:tcPr>
            <w:tcW w:w="947"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6753F1AF" w14:textId="77777777" w:rsidR="00FD729F" w:rsidRDefault="00FD729F" w:rsidP="00FD729F">
            <w:pPr>
              <w:jc w:val="center"/>
              <w:rPr>
                <w:color w:val="000000"/>
                <w:sz w:val="18"/>
                <w:szCs w:val="18"/>
              </w:rPr>
            </w:pPr>
            <w:r>
              <w:rPr>
                <w:color w:val="000000"/>
                <w:sz w:val="18"/>
                <w:szCs w:val="18"/>
              </w:rPr>
              <w:t>8/3/2026</w:t>
            </w:r>
          </w:p>
        </w:tc>
        <w:tc>
          <w:tcPr>
            <w:tcW w:w="922" w:type="dxa"/>
            <w:vMerge w:val="restart"/>
            <w:tcBorders>
              <w:top w:val="nil"/>
              <w:left w:val="single" w:sz="8" w:space="0" w:color="auto"/>
              <w:bottom w:val="single" w:sz="8" w:space="0" w:color="000000"/>
              <w:right w:val="single" w:sz="8" w:space="0" w:color="auto"/>
            </w:tcBorders>
            <w:shd w:val="clear" w:color="000000" w:fill="D0D0D0"/>
            <w:noWrap/>
            <w:vAlign w:val="center"/>
            <w:hideMark/>
          </w:tcPr>
          <w:p w14:paraId="1A6BBED6" w14:textId="77777777" w:rsidR="00FD729F" w:rsidRDefault="00FD729F" w:rsidP="00FD729F">
            <w:pPr>
              <w:jc w:val="center"/>
              <w:rPr>
                <w:color w:val="000000"/>
                <w:sz w:val="18"/>
                <w:szCs w:val="18"/>
              </w:rPr>
            </w:pPr>
            <w:r>
              <w:rPr>
                <w:color w:val="000000"/>
                <w:sz w:val="18"/>
                <w:szCs w:val="18"/>
              </w:rPr>
              <w:t>1300-1800</w:t>
            </w:r>
          </w:p>
        </w:tc>
        <w:tc>
          <w:tcPr>
            <w:tcW w:w="1677"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3284DFAD" w14:textId="77777777" w:rsidR="00FD729F" w:rsidRDefault="00FD729F" w:rsidP="00FD729F">
            <w:pPr>
              <w:rPr>
                <w:color w:val="000000"/>
                <w:sz w:val="18"/>
                <w:szCs w:val="18"/>
              </w:rPr>
            </w:pPr>
            <w:r>
              <w:rPr>
                <w:color w:val="000000"/>
                <w:sz w:val="18"/>
                <w:szCs w:val="18"/>
              </w:rPr>
              <w:t>UAC</w:t>
            </w:r>
          </w:p>
        </w:tc>
        <w:tc>
          <w:tcPr>
            <w:tcW w:w="2446"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2E85B1B6" w14:textId="77777777" w:rsidR="00FD729F" w:rsidRDefault="00FD729F" w:rsidP="00FD729F">
            <w:pPr>
              <w:rPr>
                <w:color w:val="000000"/>
                <w:sz w:val="18"/>
                <w:szCs w:val="18"/>
              </w:rPr>
            </w:pPr>
            <w:r>
              <w:rPr>
                <w:color w:val="000000"/>
                <w:sz w:val="18"/>
                <w:szCs w:val="18"/>
              </w:rPr>
              <w:t>MACRMS, TMEP, VIC</w:t>
            </w:r>
          </w:p>
        </w:tc>
        <w:tc>
          <w:tcPr>
            <w:tcW w:w="5453" w:type="dxa"/>
            <w:tcBorders>
              <w:top w:val="nil"/>
              <w:left w:val="nil"/>
              <w:bottom w:val="nil"/>
              <w:right w:val="single" w:sz="8" w:space="0" w:color="auto"/>
            </w:tcBorders>
            <w:shd w:val="clear" w:color="000000" w:fill="D9D9D9"/>
            <w:noWrap/>
            <w:vAlign w:val="center"/>
            <w:hideMark/>
          </w:tcPr>
          <w:p w14:paraId="59FF5FFE" w14:textId="77777777" w:rsidR="00FD729F" w:rsidRDefault="00FD729F" w:rsidP="00FD729F">
            <w:pPr>
              <w:rPr>
                <w:color w:val="000000"/>
                <w:sz w:val="18"/>
                <w:szCs w:val="18"/>
              </w:rPr>
            </w:pPr>
            <w:r>
              <w:rPr>
                <w:color w:val="000000"/>
                <w:sz w:val="18"/>
                <w:szCs w:val="18"/>
              </w:rPr>
              <w:t>(2) Intact, (2) Parsed</w:t>
            </w:r>
          </w:p>
        </w:tc>
      </w:tr>
      <w:tr w:rsidR="00FD729F" w14:paraId="0C6EBCAE" w14:textId="77777777" w:rsidTr="00FD729F">
        <w:trPr>
          <w:trHeight w:val="315"/>
        </w:trPr>
        <w:tc>
          <w:tcPr>
            <w:tcW w:w="947" w:type="dxa"/>
            <w:vMerge/>
            <w:tcBorders>
              <w:top w:val="nil"/>
              <w:left w:val="single" w:sz="8" w:space="0" w:color="auto"/>
              <w:bottom w:val="single" w:sz="8" w:space="0" w:color="000000"/>
              <w:right w:val="single" w:sz="8" w:space="0" w:color="auto"/>
            </w:tcBorders>
            <w:vAlign w:val="center"/>
            <w:hideMark/>
          </w:tcPr>
          <w:p w14:paraId="21076B28" w14:textId="77777777" w:rsidR="00FD729F" w:rsidRDefault="00FD729F" w:rsidP="00FD729F">
            <w:pPr>
              <w:rPr>
                <w:color w:val="000000"/>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14:paraId="34A6914F" w14:textId="77777777" w:rsidR="00FD729F" w:rsidRDefault="00FD729F" w:rsidP="00FD729F">
            <w:pPr>
              <w:rPr>
                <w:color w:val="000000"/>
                <w:sz w:val="18"/>
                <w:szCs w:val="18"/>
              </w:rPr>
            </w:pPr>
          </w:p>
        </w:tc>
        <w:tc>
          <w:tcPr>
            <w:tcW w:w="1677" w:type="dxa"/>
            <w:vMerge/>
            <w:tcBorders>
              <w:top w:val="nil"/>
              <w:left w:val="single" w:sz="8" w:space="0" w:color="auto"/>
              <w:bottom w:val="single" w:sz="8" w:space="0" w:color="000000"/>
              <w:right w:val="single" w:sz="8" w:space="0" w:color="auto"/>
            </w:tcBorders>
            <w:vAlign w:val="center"/>
            <w:hideMark/>
          </w:tcPr>
          <w:p w14:paraId="75214AE1" w14:textId="77777777" w:rsidR="00FD729F" w:rsidRDefault="00FD729F" w:rsidP="00FD729F">
            <w:pPr>
              <w:rPr>
                <w:color w:val="000000"/>
                <w:sz w:val="18"/>
                <w:szCs w:val="18"/>
              </w:rPr>
            </w:pPr>
          </w:p>
        </w:tc>
        <w:tc>
          <w:tcPr>
            <w:tcW w:w="2446" w:type="dxa"/>
            <w:vMerge/>
            <w:tcBorders>
              <w:top w:val="nil"/>
              <w:left w:val="single" w:sz="8" w:space="0" w:color="auto"/>
              <w:bottom w:val="single" w:sz="8" w:space="0" w:color="000000"/>
              <w:right w:val="single" w:sz="8" w:space="0" w:color="auto"/>
            </w:tcBorders>
            <w:vAlign w:val="center"/>
            <w:hideMark/>
          </w:tcPr>
          <w:p w14:paraId="19428902" w14:textId="77777777" w:rsidR="00FD729F" w:rsidRDefault="00FD729F" w:rsidP="00FD729F">
            <w:pPr>
              <w:rPr>
                <w:color w:val="000000"/>
                <w:sz w:val="18"/>
                <w:szCs w:val="18"/>
              </w:rPr>
            </w:pPr>
          </w:p>
        </w:tc>
        <w:tc>
          <w:tcPr>
            <w:tcW w:w="5453" w:type="dxa"/>
            <w:tcBorders>
              <w:top w:val="nil"/>
              <w:left w:val="nil"/>
              <w:bottom w:val="single" w:sz="8" w:space="0" w:color="auto"/>
              <w:right w:val="single" w:sz="8" w:space="0" w:color="auto"/>
            </w:tcBorders>
            <w:shd w:val="clear" w:color="000000" w:fill="D9D9D9"/>
            <w:noWrap/>
            <w:vAlign w:val="center"/>
            <w:hideMark/>
          </w:tcPr>
          <w:p w14:paraId="288EE187" w14:textId="77777777" w:rsidR="00FD729F" w:rsidRDefault="00FD729F" w:rsidP="00FD729F">
            <w:pPr>
              <w:rPr>
                <w:color w:val="000000"/>
                <w:sz w:val="18"/>
                <w:szCs w:val="18"/>
              </w:rPr>
            </w:pPr>
            <w:r>
              <w:rPr>
                <w:color w:val="000000"/>
                <w:sz w:val="18"/>
                <w:szCs w:val="18"/>
              </w:rPr>
              <w:t>Injuries/medical procedures will progress through exercise</w:t>
            </w:r>
          </w:p>
        </w:tc>
      </w:tr>
      <w:tr w:rsidR="00FD729F" w14:paraId="7FA6BB9A" w14:textId="77777777" w:rsidTr="00FD729F">
        <w:trPr>
          <w:trHeight w:val="300"/>
        </w:trPr>
        <w:tc>
          <w:tcPr>
            <w:tcW w:w="947" w:type="dxa"/>
            <w:vMerge w:val="restart"/>
            <w:tcBorders>
              <w:top w:val="nil"/>
              <w:left w:val="single" w:sz="8" w:space="0" w:color="auto"/>
              <w:bottom w:val="single" w:sz="8" w:space="0" w:color="000000"/>
              <w:right w:val="single" w:sz="8" w:space="0" w:color="auto"/>
            </w:tcBorders>
            <w:noWrap/>
            <w:vAlign w:val="center"/>
            <w:hideMark/>
          </w:tcPr>
          <w:p w14:paraId="0F492160" w14:textId="77777777" w:rsidR="00FD729F" w:rsidRDefault="00FD729F" w:rsidP="00FD729F">
            <w:pPr>
              <w:jc w:val="center"/>
              <w:rPr>
                <w:color w:val="000000"/>
                <w:sz w:val="18"/>
                <w:szCs w:val="18"/>
              </w:rPr>
            </w:pPr>
            <w:r>
              <w:rPr>
                <w:color w:val="000000"/>
                <w:sz w:val="18"/>
                <w:szCs w:val="18"/>
              </w:rPr>
              <w:t>8/4/2026</w:t>
            </w:r>
          </w:p>
        </w:tc>
        <w:tc>
          <w:tcPr>
            <w:tcW w:w="922" w:type="dxa"/>
            <w:vMerge w:val="restart"/>
            <w:tcBorders>
              <w:top w:val="nil"/>
              <w:left w:val="single" w:sz="8" w:space="0" w:color="auto"/>
              <w:bottom w:val="single" w:sz="8" w:space="0" w:color="000000"/>
              <w:right w:val="single" w:sz="8" w:space="0" w:color="auto"/>
            </w:tcBorders>
            <w:noWrap/>
            <w:vAlign w:val="center"/>
            <w:hideMark/>
          </w:tcPr>
          <w:p w14:paraId="03922244" w14:textId="77777777" w:rsidR="00FD729F" w:rsidRDefault="00FD729F" w:rsidP="00FD729F">
            <w:pPr>
              <w:jc w:val="center"/>
              <w:rPr>
                <w:color w:val="000000"/>
                <w:sz w:val="18"/>
                <w:szCs w:val="18"/>
              </w:rPr>
            </w:pPr>
            <w:r>
              <w:rPr>
                <w:color w:val="000000"/>
                <w:sz w:val="18"/>
                <w:szCs w:val="18"/>
              </w:rPr>
              <w:t>0700-0900</w:t>
            </w:r>
          </w:p>
        </w:tc>
        <w:tc>
          <w:tcPr>
            <w:tcW w:w="1677"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18393BA2" w14:textId="77777777" w:rsidR="00FD729F" w:rsidRDefault="00FD729F" w:rsidP="00FD729F">
            <w:pPr>
              <w:rPr>
                <w:color w:val="000000"/>
                <w:sz w:val="18"/>
                <w:szCs w:val="18"/>
              </w:rPr>
            </w:pPr>
            <w:r>
              <w:rPr>
                <w:color w:val="000000"/>
                <w:sz w:val="18"/>
                <w:szCs w:val="18"/>
              </w:rPr>
              <w:t>UAC</w:t>
            </w:r>
          </w:p>
        </w:tc>
        <w:tc>
          <w:tcPr>
            <w:tcW w:w="2446" w:type="dxa"/>
            <w:vMerge w:val="restart"/>
            <w:tcBorders>
              <w:top w:val="nil"/>
              <w:left w:val="single" w:sz="8" w:space="0" w:color="auto"/>
              <w:bottom w:val="single" w:sz="8" w:space="0" w:color="000000"/>
              <w:right w:val="single" w:sz="8" w:space="0" w:color="auto"/>
            </w:tcBorders>
            <w:noWrap/>
            <w:vAlign w:val="center"/>
            <w:hideMark/>
          </w:tcPr>
          <w:p w14:paraId="66B180C7" w14:textId="77777777" w:rsidR="00FD729F" w:rsidRDefault="00FD729F" w:rsidP="00FD729F">
            <w:pPr>
              <w:rPr>
                <w:color w:val="000000"/>
                <w:sz w:val="18"/>
                <w:szCs w:val="18"/>
              </w:rPr>
            </w:pPr>
            <w:r>
              <w:rPr>
                <w:color w:val="000000"/>
                <w:sz w:val="18"/>
                <w:szCs w:val="18"/>
              </w:rPr>
              <w:t>EOLC</w:t>
            </w:r>
          </w:p>
        </w:tc>
        <w:tc>
          <w:tcPr>
            <w:tcW w:w="5453" w:type="dxa"/>
            <w:tcBorders>
              <w:top w:val="nil"/>
              <w:left w:val="nil"/>
              <w:bottom w:val="nil"/>
              <w:right w:val="single" w:sz="8" w:space="0" w:color="auto"/>
            </w:tcBorders>
            <w:noWrap/>
            <w:vAlign w:val="center"/>
            <w:hideMark/>
          </w:tcPr>
          <w:p w14:paraId="42A644B5" w14:textId="77777777" w:rsidR="00FD729F" w:rsidRDefault="00FD729F" w:rsidP="00FD729F">
            <w:pPr>
              <w:rPr>
                <w:color w:val="000000"/>
                <w:sz w:val="18"/>
                <w:szCs w:val="18"/>
              </w:rPr>
            </w:pPr>
            <w:r>
              <w:rPr>
                <w:color w:val="000000"/>
                <w:sz w:val="18"/>
                <w:szCs w:val="18"/>
              </w:rPr>
              <w:t>(4) Intact</w:t>
            </w:r>
          </w:p>
        </w:tc>
      </w:tr>
      <w:tr w:rsidR="00FD729F" w14:paraId="4EE6B07E" w14:textId="77777777" w:rsidTr="00FD729F">
        <w:trPr>
          <w:trHeight w:val="315"/>
        </w:trPr>
        <w:tc>
          <w:tcPr>
            <w:tcW w:w="947" w:type="dxa"/>
            <w:vMerge/>
            <w:tcBorders>
              <w:top w:val="nil"/>
              <w:left w:val="single" w:sz="8" w:space="0" w:color="auto"/>
              <w:bottom w:val="single" w:sz="8" w:space="0" w:color="000000"/>
              <w:right w:val="single" w:sz="8" w:space="0" w:color="auto"/>
            </w:tcBorders>
            <w:vAlign w:val="center"/>
            <w:hideMark/>
          </w:tcPr>
          <w:p w14:paraId="3A77F9B5" w14:textId="77777777" w:rsidR="00FD729F" w:rsidRDefault="00FD729F" w:rsidP="00FD729F">
            <w:pPr>
              <w:rPr>
                <w:color w:val="000000"/>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14:paraId="27B36AD9" w14:textId="77777777" w:rsidR="00FD729F" w:rsidRDefault="00FD729F" w:rsidP="00FD729F">
            <w:pPr>
              <w:rPr>
                <w:color w:val="000000"/>
                <w:sz w:val="18"/>
                <w:szCs w:val="18"/>
              </w:rPr>
            </w:pPr>
          </w:p>
        </w:tc>
        <w:tc>
          <w:tcPr>
            <w:tcW w:w="1677" w:type="dxa"/>
            <w:vMerge/>
            <w:tcBorders>
              <w:top w:val="nil"/>
              <w:left w:val="single" w:sz="8" w:space="0" w:color="auto"/>
              <w:bottom w:val="single" w:sz="8" w:space="0" w:color="000000"/>
              <w:right w:val="single" w:sz="8" w:space="0" w:color="auto"/>
            </w:tcBorders>
            <w:vAlign w:val="center"/>
            <w:hideMark/>
          </w:tcPr>
          <w:p w14:paraId="2916D55C" w14:textId="77777777" w:rsidR="00FD729F" w:rsidRDefault="00FD729F" w:rsidP="00FD729F">
            <w:pPr>
              <w:rPr>
                <w:color w:val="000000"/>
                <w:sz w:val="18"/>
                <w:szCs w:val="18"/>
              </w:rPr>
            </w:pPr>
          </w:p>
        </w:tc>
        <w:tc>
          <w:tcPr>
            <w:tcW w:w="2446" w:type="dxa"/>
            <w:vMerge/>
            <w:tcBorders>
              <w:top w:val="nil"/>
              <w:left w:val="single" w:sz="8" w:space="0" w:color="auto"/>
              <w:bottom w:val="single" w:sz="8" w:space="0" w:color="000000"/>
              <w:right w:val="single" w:sz="8" w:space="0" w:color="auto"/>
            </w:tcBorders>
            <w:vAlign w:val="center"/>
            <w:hideMark/>
          </w:tcPr>
          <w:p w14:paraId="6C03EBAF" w14:textId="77777777" w:rsidR="00FD729F" w:rsidRDefault="00FD729F" w:rsidP="00FD729F">
            <w:pPr>
              <w:rPr>
                <w:color w:val="000000"/>
                <w:sz w:val="18"/>
                <w:szCs w:val="18"/>
              </w:rPr>
            </w:pPr>
          </w:p>
        </w:tc>
        <w:tc>
          <w:tcPr>
            <w:tcW w:w="5453" w:type="dxa"/>
            <w:tcBorders>
              <w:top w:val="nil"/>
              <w:left w:val="nil"/>
              <w:bottom w:val="single" w:sz="8" w:space="0" w:color="auto"/>
              <w:right w:val="single" w:sz="8" w:space="0" w:color="auto"/>
            </w:tcBorders>
            <w:noWrap/>
            <w:vAlign w:val="center"/>
            <w:hideMark/>
          </w:tcPr>
          <w:p w14:paraId="6D757A6E" w14:textId="77777777" w:rsidR="00FD729F" w:rsidRDefault="00FD729F" w:rsidP="00FD729F">
            <w:pPr>
              <w:rPr>
                <w:color w:val="000000"/>
                <w:sz w:val="18"/>
                <w:szCs w:val="18"/>
              </w:rPr>
            </w:pPr>
            <w:r>
              <w:rPr>
                <w:color w:val="000000"/>
                <w:sz w:val="18"/>
                <w:szCs w:val="18"/>
              </w:rPr>
              <w:t>DoD Medical will apply injuries and repair lifesaving procedures</w:t>
            </w:r>
          </w:p>
        </w:tc>
      </w:tr>
      <w:tr w:rsidR="00FD729F" w14:paraId="1E6F4CAD" w14:textId="77777777" w:rsidTr="00FD729F">
        <w:trPr>
          <w:trHeight w:val="300"/>
        </w:trPr>
        <w:tc>
          <w:tcPr>
            <w:tcW w:w="947" w:type="dxa"/>
            <w:vMerge w:val="restart"/>
            <w:tcBorders>
              <w:top w:val="nil"/>
              <w:left w:val="single" w:sz="8" w:space="0" w:color="auto"/>
              <w:bottom w:val="single" w:sz="8" w:space="0" w:color="000000"/>
              <w:right w:val="single" w:sz="8" w:space="0" w:color="auto"/>
            </w:tcBorders>
            <w:noWrap/>
            <w:vAlign w:val="center"/>
            <w:hideMark/>
          </w:tcPr>
          <w:p w14:paraId="030DA639" w14:textId="77777777" w:rsidR="00FD729F" w:rsidRDefault="00FD729F" w:rsidP="00FD729F">
            <w:pPr>
              <w:jc w:val="center"/>
              <w:rPr>
                <w:color w:val="000000"/>
                <w:sz w:val="18"/>
                <w:szCs w:val="18"/>
              </w:rPr>
            </w:pPr>
            <w:r>
              <w:rPr>
                <w:color w:val="000000"/>
                <w:sz w:val="18"/>
                <w:szCs w:val="18"/>
              </w:rPr>
              <w:t>8/4/2026</w:t>
            </w:r>
          </w:p>
        </w:tc>
        <w:tc>
          <w:tcPr>
            <w:tcW w:w="922" w:type="dxa"/>
            <w:vMerge w:val="restart"/>
            <w:tcBorders>
              <w:top w:val="nil"/>
              <w:left w:val="single" w:sz="8" w:space="0" w:color="auto"/>
              <w:bottom w:val="single" w:sz="8" w:space="0" w:color="000000"/>
              <w:right w:val="single" w:sz="8" w:space="0" w:color="auto"/>
            </w:tcBorders>
            <w:noWrap/>
            <w:vAlign w:val="center"/>
            <w:hideMark/>
          </w:tcPr>
          <w:p w14:paraId="3DAE8105" w14:textId="77777777" w:rsidR="00FD729F" w:rsidRDefault="00FD729F" w:rsidP="00FD729F">
            <w:pPr>
              <w:jc w:val="center"/>
              <w:rPr>
                <w:color w:val="000000"/>
                <w:sz w:val="18"/>
                <w:szCs w:val="18"/>
              </w:rPr>
            </w:pPr>
            <w:r>
              <w:rPr>
                <w:color w:val="000000"/>
                <w:sz w:val="18"/>
                <w:szCs w:val="18"/>
              </w:rPr>
              <w:t>0900-1300</w:t>
            </w:r>
          </w:p>
        </w:tc>
        <w:tc>
          <w:tcPr>
            <w:tcW w:w="1677"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6A986C04" w14:textId="77777777" w:rsidR="00FD729F" w:rsidRDefault="00FD729F" w:rsidP="00FD729F">
            <w:pPr>
              <w:rPr>
                <w:color w:val="000000"/>
                <w:sz w:val="18"/>
                <w:szCs w:val="18"/>
              </w:rPr>
            </w:pPr>
            <w:r>
              <w:rPr>
                <w:color w:val="000000"/>
                <w:sz w:val="18"/>
                <w:szCs w:val="18"/>
              </w:rPr>
              <w:t>UAC</w:t>
            </w:r>
          </w:p>
        </w:tc>
        <w:tc>
          <w:tcPr>
            <w:tcW w:w="2446" w:type="dxa"/>
            <w:vMerge w:val="restart"/>
            <w:tcBorders>
              <w:top w:val="nil"/>
              <w:left w:val="single" w:sz="8" w:space="0" w:color="auto"/>
              <w:bottom w:val="single" w:sz="8" w:space="0" w:color="000000"/>
              <w:right w:val="single" w:sz="8" w:space="0" w:color="auto"/>
            </w:tcBorders>
            <w:noWrap/>
            <w:vAlign w:val="center"/>
            <w:hideMark/>
          </w:tcPr>
          <w:p w14:paraId="7474C611" w14:textId="77777777" w:rsidR="00FD729F" w:rsidRDefault="00FD729F" w:rsidP="00FD729F">
            <w:pPr>
              <w:rPr>
                <w:color w:val="000000"/>
                <w:sz w:val="18"/>
                <w:szCs w:val="18"/>
              </w:rPr>
            </w:pPr>
            <w:r>
              <w:rPr>
                <w:color w:val="000000"/>
                <w:sz w:val="18"/>
                <w:szCs w:val="18"/>
              </w:rPr>
              <w:t>S&amp;R, JURT, MACP Ops</w:t>
            </w:r>
          </w:p>
        </w:tc>
        <w:tc>
          <w:tcPr>
            <w:tcW w:w="5453" w:type="dxa"/>
            <w:tcBorders>
              <w:top w:val="nil"/>
              <w:left w:val="nil"/>
              <w:bottom w:val="nil"/>
              <w:right w:val="single" w:sz="8" w:space="0" w:color="auto"/>
            </w:tcBorders>
            <w:noWrap/>
            <w:vAlign w:val="center"/>
            <w:hideMark/>
          </w:tcPr>
          <w:p w14:paraId="3EDF7A9A" w14:textId="77777777" w:rsidR="00FD729F" w:rsidRDefault="00FD729F" w:rsidP="00FD729F">
            <w:pPr>
              <w:rPr>
                <w:color w:val="000000"/>
                <w:sz w:val="18"/>
                <w:szCs w:val="18"/>
              </w:rPr>
            </w:pPr>
            <w:r>
              <w:rPr>
                <w:color w:val="000000"/>
                <w:sz w:val="18"/>
                <w:szCs w:val="18"/>
              </w:rPr>
              <w:t>(4) Intact,</w:t>
            </w:r>
          </w:p>
        </w:tc>
      </w:tr>
      <w:tr w:rsidR="00FD729F" w14:paraId="09E1AD72" w14:textId="77777777" w:rsidTr="00FD729F">
        <w:trPr>
          <w:trHeight w:val="315"/>
        </w:trPr>
        <w:tc>
          <w:tcPr>
            <w:tcW w:w="947" w:type="dxa"/>
            <w:vMerge/>
            <w:tcBorders>
              <w:top w:val="nil"/>
              <w:left w:val="single" w:sz="8" w:space="0" w:color="auto"/>
              <w:bottom w:val="single" w:sz="8" w:space="0" w:color="000000"/>
              <w:right w:val="single" w:sz="8" w:space="0" w:color="auto"/>
            </w:tcBorders>
            <w:vAlign w:val="center"/>
            <w:hideMark/>
          </w:tcPr>
          <w:p w14:paraId="2EDD3D73" w14:textId="77777777" w:rsidR="00FD729F" w:rsidRDefault="00FD729F" w:rsidP="00FD729F">
            <w:pPr>
              <w:rPr>
                <w:color w:val="000000"/>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14:paraId="788B2BE2" w14:textId="77777777" w:rsidR="00FD729F" w:rsidRDefault="00FD729F" w:rsidP="00FD729F">
            <w:pPr>
              <w:rPr>
                <w:color w:val="000000"/>
                <w:sz w:val="18"/>
                <w:szCs w:val="18"/>
              </w:rPr>
            </w:pPr>
          </w:p>
        </w:tc>
        <w:tc>
          <w:tcPr>
            <w:tcW w:w="1677" w:type="dxa"/>
            <w:vMerge/>
            <w:tcBorders>
              <w:top w:val="nil"/>
              <w:left w:val="single" w:sz="8" w:space="0" w:color="auto"/>
              <w:bottom w:val="single" w:sz="8" w:space="0" w:color="000000"/>
              <w:right w:val="single" w:sz="8" w:space="0" w:color="auto"/>
            </w:tcBorders>
            <w:vAlign w:val="center"/>
            <w:hideMark/>
          </w:tcPr>
          <w:p w14:paraId="0E1F6568" w14:textId="77777777" w:rsidR="00FD729F" w:rsidRDefault="00FD729F" w:rsidP="00FD729F">
            <w:pPr>
              <w:rPr>
                <w:color w:val="000000"/>
                <w:sz w:val="18"/>
                <w:szCs w:val="18"/>
              </w:rPr>
            </w:pPr>
          </w:p>
        </w:tc>
        <w:tc>
          <w:tcPr>
            <w:tcW w:w="2446" w:type="dxa"/>
            <w:vMerge/>
            <w:tcBorders>
              <w:top w:val="nil"/>
              <w:left w:val="single" w:sz="8" w:space="0" w:color="auto"/>
              <w:bottom w:val="single" w:sz="8" w:space="0" w:color="000000"/>
              <w:right w:val="single" w:sz="8" w:space="0" w:color="auto"/>
            </w:tcBorders>
            <w:vAlign w:val="center"/>
            <w:hideMark/>
          </w:tcPr>
          <w:p w14:paraId="6581F443" w14:textId="77777777" w:rsidR="00FD729F" w:rsidRDefault="00FD729F" w:rsidP="00FD729F">
            <w:pPr>
              <w:rPr>
                <w:color w:val="000000"/>
                <w:sz w:val="18"/>
                <w:szCs w:val="18"/>
              </w:rPr>
            </w:pPr>
          </w:p>
        </w:tc>
        <w:tc>
          <w:tcPr>
            <w:tcW w:w="5453" w:type="dxa"/>
            <w:tcBorders>
              <w:top w:val="nil"/>
              <w:left w:val="nil"/>
              <w:bottom w:val="single" w:sz="8" w:space="0" w:color="auto"/>
              <w:right w:val="single" w:sz="8" w:space="0" w:color="auto"/>
            </w:tcBorders>
            <w:noWrap/>
            <w:vAlign w:val="center"/>
            <w:hideMark/>
          </w:tcPr>
          <w:p w14:paraId="458491FF" w14:textId="77777777" w:rsidR="00FD729F" w:rsidRDefault="00FD729F" w:rsidP="00FD729F">
            <w:pPr>
              <w:rPr>
                <w:color w:val="000000"/>
                <w:sz w:val="18"/>
                <w:szCs w:val="18"/>
              </w:rPr>
            </w:pPr>
            <w:r>
              <w:rPr>
                <w:color w:val="000000"/>
                <w:sz w:val="18"/>
                <w:szCs w:val="18"/>
              </w:rPr>
              <w:t>Injuries/medical procedures will progress through exercise</w:t>
            </w:r>
          </w:p>
        </w:tc>
      </w:tr>
      <w:tr w:rsidR="00FD729F" w14:paraId="51DB081B" w14:textId="77777777" w:rsidTr="00FD729F">
        <w:trPr>
          <w:trHeight w:val="300"/>
        </w:trPr>
        <w:tc>
          <w:tcPr>
            <w:tcW w:w="947" w:type="dxa"/>
            <w:vMerge w:val="restart"/>
            <w:tcBorders>
              <w:top w:val="nil"/>
              <w:left w:val="single" w:sz="8" w:space="0" w:color="auto"/>
              <w:bottom w:val="single" w:sz="8" w:space="0" w:color="000000"/>
              <w:right w:val="single" w:sz="8" w:space="0" w:color="auto"/>
            </w:tcBorders>
            <w:noWrap/>
            <w:vAlign w:val="center"/>
            <w:hideMark/>
          </w:tcPr>
          <w:p w14:paraId="31C79EAB" w14:textId="77777777" w:rsidR="00FD729F" w:rsidRDefault="00FD729F" w:rsidP="00FD729F">
            <w:pPr>
              <w:jc w:val="center"/>
              <w:rPr>
                <w:color w:val="000000"/>
                <w:sz w:val="18"/>
                <w:szCs w:val="18"/>
              </w:rPr>
            </w:pPr>
            <w:r>
              <w:rPr>
                <w:color w:val="000000"/>
                <w:sz w:val="18"/>
                <w:szCs w:val="18"/>
              </w:rPr>
              <w:t>8/4/2026</w:t>
            </w:r>
          </w:p>
        </w:tc>
        <w:tc>
          <w:tcPr>
            <w:tcW w:w="922" w:type="dxa"/>
            <w:vMerge w:val="restart"/>
            <w:tcBorders>
              <w:top w:val="nil"/>
              <w:left w:val="single" w:sz="8" w:space="0" w:color="auto"/>
              <w:bottom w:val="single" w:sz="8" w:space="0" w:color="000000"/>
              <w:right w:val="single" w:sz="8" w:space="0" w:color="auto"/>
            </w:tcBorders>
            <w:noWrap/>
            <w:vAlign w:val="center"/>
            <w:hideMark/>
          </w:tcPr>
          <w:p w14:paraId="521EDF0F" w14:textId="77777777" w:rsidR="00FD729F" w:rsidRDefault="00FD729F" w:rsidP="00FD729F">
            <w:pPr>
              <w:jc w:val="center"/>
              <w:rPr>
                <w:color w:val="000000"/>
                <w:sz w:val="18"/>
                <w:szCs w:val="18"/>
              </w:rPr>
            </w:pPr>
            <w:r>
              <w:rPr>
                <w:color w:val="000000"/>
                <w:sz w:val="18"/>
                <w:szCs w:val="18"/>
              </w:rPr>
              <w:t>1300-1800</w:t>
            </w:r>
          </w:p>
        </w:tc>
        <w:tc>
          <w:tcPr>
            <w:tcW w:w="1677" w:type="dxa"/>
            <w:vMerge w:val="restart"/>
            <w:tcBorders>
              <w:top w:val="nil"/>
              <w:left w:val="single" w:sz="8" w:space="0" w:color="auto"/>
              <w:bottom w:val="single" w:sz="8" w:space="0" w:color="000000"/>
              <w:right w:val="single" w:sz="8" w:space="0" w:color="auto"/>
            </w:tcBorders>
            <w:noWrap/>
            <w:vAlign w:val="center"/>
            <w:hideMark/>
          </w:tcPr>
          <w:p w14:paraId="05603398" w14:textId="77777777" w:rsidR="00FD729F" w:rsidRDefault="00FD729F" w:rsidP="00FD729F">
            <w:pPr>
              <w:rPr>
                <w:color w:val="000000"/>
                <w:sz w:val="18"/>
                <w:szCs w:val="18"/>
              </w:rPr>
            </w:pPr>
            <w:r>
              <w:rPr>
                <w:color w:val="000000"/>
                <w:sz w:val="18"/>
                <w:szCs w:val="18"/>
              </w:rPr>
              <w:t>UAC/CANT/GAAF</w:t>
            </w:r>
          </w:p>
        </w:tc>
        <w:tc>
          <w:tcPr>
            <w:tcW w:w="2446" w:type="dxa"/>
            <w:vMerge w:val="restart"/>
            <w:tcBorders>
              <w:top w:val="nil"/>
              <w:left w:val="single" w:sz="8" w:space="0" w:color="auto"/>
              <w:bottom w:val="single" w:sz="8" w:space="0" w:color="000000"/>
              <w:right w:val="single" w:sz="8" w:space="0" w:color="auto"/>
            </w:tcBorders>
            <w:noWrap/>
            <w:vAlign w:val="center"/>
            <w:hideMark/>
          </w:tcPr>
          <w:p w14:paraId="56A80C55" w14:textId="77777777" w:rsidR="00FD729F" w:rsidRDefault="00FD729F" w:rsidP="00FD729F">
            <w:pPr>
              <w:rPr>
                <w:color w:val="000000"/>
                <w:sz w:val="18"/>
                <w:szCs w:val="18"/>
              </w:rPr>
            </w:pPr>
            <w:r>
              <w:rPr>
                <w:color w:val="000000"/>
                <w:sz w:val="18"/>
                <w:szCs w:val="18"/>
              </w:rPr>
              <w:t>MACRMS, TMEP, VIC</w:t>
            </w:r>
          </w:p>
        </w:tc>
        <w:tc>
          <w:tcPr>
            <w:tcW w:w="5453" w:type="dxa"/>
            <w:tcBorders>
              <w:top w:val="nil"/>
              <w:left w:val="nil"/>
              <w:bottom w:val="nil"/>
              <w:right w:val="single" w:sz="8" w:space="0" w:color="auto"/>
            </w:tcBorders>
            <w:noWrap/>
            <w:vAlign w:val="center"/>
            <w:hideMark/>
          </w:tcPr>
          <w:p w14:paraId="07EE08FA" w14:textId="77777777" w:rsidR="00FD729F" w:rsidRDefault="00FD729F" w:rsidP="00FD729F">
            <w:pPr>
              <w:rPr>
                <w:color w:val="000000"/>
                <w:sz w:val="18"/>
                <w:szCs w:val="18"/>
              </w:rPr>
            </w:pPr>
            <w:r>
              <w:rPr>
                <w:color w:val="000000"/>
                <w:sz w:val="18"/>
                <w:szCs w:val="18"/>
              </w:rPr>
              <w:t>(2) Intact, (2) Parsed</w:t>
            </w:r>
          </w:p>
        </w:tc>
      </w:tr>
      <w:tr w:rsidR="00FD729F" w14:paraId="578E5C88" w14:textId="77777777" w:rsidTr="00FD729F">
        <w:trPr>
          <w:trHeight w:val="315"/>
        </w:trPr>
        <w:tc>
          <w:tcPr>
            <w:tcW w:w="947" w:type="dxa"/>
            <w:vMerge/>
            <w:tcBorders>
              <w:top w:val="nil"/>
              <w:left w:val="single" w:sz="8" w:space="0" w:color="auto"/>
              <w:bottom w:val="single" w:sz="8" w:space="0" w:color="000000"/>
              <w:right w:val="single" w:sz="8" w:space="0" w:color="auto"/>
            </w:tcBorders>
            <w:vAlign w:val="center"/>
            <w:hideMark/>
          </w:tcPr>
          <w:p w14:paraId="5AD2D0DE" w14:textId="77777777" w:rsidR="00FD729F" w:rsidRDefault="00FD729F" w:rsidP="00FD729F">
            <w:pPr>
              <w:rPr>
                <w:color w:val="000000"/>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14:paraId="64A3C56A" w14:textId="77777777" w:rsidR="00FD729F" w:rsidRDefault="00FD729F" w:rsidP="00FD729F">
            <w:pPr>
              <w:rPr>
                <w:color w:val="000000"/>
                <w:sz w:val="18"/>
                <w:szCs w:val="18"/>
              </w:rPr>
            </w:pPr>
          </w:p>
        </w:tc>
        <w:tc>
          <w:tcPr>
            <w:tcW w:w="1677" w:type="dxa"/>
            <w:vMerge/>
            <w:tcBorders>
              <w:top w:val="nil"/>
              <w:left w:val="single" w:sz="8" w:space="0" w:color="auto"/>
              <w:bottom w:val="single" w:sz="8" w:space="0" w:color="000000"/>
              <w:right w:val="single" w:sz="8" w:space="0" w:color="auto"/>
            </w:tcBorders>
            <w:vAlign w:val="center"/>
            <w:hideMark/>
          </w:tcPr>
          <w:p w14:paraId="79D95B81" w14:textId="77777777" w:rsidR="00FD729F" w:rsidRDefault="00FD729F" w:rsidP="00FD729F">
            <w:pPr>
              <w:rPr>
                <w:color w:val="000000"/>
                <w:sz w:val="18"/>
                <w:szCs w:val="18"/>
              </w:rPr>
            </w:pPr>
          </w:p>
        </w:tc>
        <w:tc>
          <w:tcPr>
            <w:tcW w:w="2446" w:type="dxa"/>
            <w:vMerge/>
            <w:tcBorders>
              <w:top w:val="nil"/>
              <w:left w:val="single" w:sz="8" w:space="0" w:color="auto"/>
              <w:bottom w:val="single" w:sz="8" w:space="0" w:color="000000"/>
              <w:right w:val="single" w:sz="8" w:space="0" w:color="auto"/>
            </w:tcBorders>
            <w:vAlign w:val="center"/>
            <w:hideMark/>
          </w:tcPr>
          <w:p w14:paraId="22986890" w14:textId="77777777" w:rsidR="00FD729F" w:rsidRDefault="00FD729F" w:rsidP="00FD729F">
            <w:pPr>
              <w:rPr>
                <w:color w:val="000000"/>
                <w:sz w:val="18"/>
                <w:szCs w:val="18"/>
              </w:rPr>
            </w:pPr>
          </w:p>
        </w:tc>
        <w:tc>
          <w:tcPr>
            <w:tcW w:w="5453" w:type="dxa"/>
            <w:tcBorders>
              <w:top w:val="nil"/>
              <w:left w:val="nil"/>
              <w:bottom w:val="single" w:sz="8" w:space="0" w:color="auto"/>
              <w:right w:val="single" w:sz="8" w:space="0" w:color="auto"/>
            </w:tcBorders>
            <w:noWrap/>
            <w:vAlign w:val="center"/>
            <w:hideMark/>
          </w:tcPr>
          <w:p w14:paraId="4BF02A2A" w14:textId="77777777" w:rsidR="00FD729F" w:rsidRDefault="00FD729F" w:rsidP="00FD729F">
            <w:pPr>
              <w:rPr>
                <w:color w:val="000000"/>
                <w:sz w:val="18"/>
                <w:szCs w:val="18"/>
              </w:rPr>
            </w:pPr>
            <w:r>
              <w:rPr>
                <w:color w:val="000000"/>
                <w:sz w:val="18"/>
                <w:szCs w:val="18"/>
              </w:rPr>
              <w:t>Injuries/medical procedures will progress through exercise</w:t>
            </w:r>
          </w:p>
        </w:tc>
      </w:tr>
      <w:tr w:rsidR="00FD729F" w14:paraId="1E0E93E9" w14:textId="77777777" w:rsidTr="00FD729F">
        <w:trPr>
          <w:trHeight w:val="300"/>
        </w:trPr>
        <w:tc>
          <w:tcPr>
            <w:tcW w:w="947"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0B80ADFE" w14:textId="77777777" w:rsidR="00FD729F" w:rsidRDefault="00FD729F" w:rsidP="00FD729F">
            <w:pPr>
              <w:jc w:val="center"/>
              <w:rPr>
                <w:color w:val="000000"/>
                <w:sz w:val="18"/>
                <w:szCs w:val="18"/>
              </w:rPr>
            </w:pPr>
            <w:r>
              <w:rPr>
                <w:color w:val="000000"/>
                <w:sz w:val="18"/>
                <w:szCs w:val="18"/>
              </w:rPr>
              <w:t>8/5/2026</w:t>
            </w:r>
          </w:p>
        </w:tc>
        <w:tc>
          <w:tcPr>
            <w:tcW w:w="922" w:type="dxa"/>
            <w:vMerge w:val="restart"/>
            <w:tcBorders>
              <w:top w:val="nil"/>
              <w:left w:val="single" w:sz="8" w:space="0" w:color="auto"/>
              <w:bottom w:val="single" w:sz="8" w:space="0" w:color="000000"/>
              <w:right w:val="single" w:sz="8" w:space="0" w:color="auto"/>
            </w:tcBorders>
            <w:shd w:val="clear" w:color="000000" w:fill="D0D0D0"/>
            <w:noWrap/>
            <w:vAlign w:val="center"/>
            <w:hideMark/>
          </w:tcPr>
          <w:p w14:paraId="629FA1EB" w14:textId="77777777" w:rsidR="00FD729F" w:rsidRDefault="00FD729F" w:rsidP="00FD729F">
            <w:pPr>
              <w:jc w:val="center"/>
              <w:rPr>
                <w:color w:val="000000"/>
                <w:sz w:val="18"/>
                <w:szCs w:val="18"/>
              </w:rPr>
            </w:pPr>
            <w:r>
              <w:rPr>
                <w:color w:val="000000"/>
                <w:sz w:val="18"/>
                <w:szCs w:val="18"/>
              </w:rPr>
              <w:t>0700-0900</w:t>
            </w:r>
          </w:p>
        </w:tc>
        <w:tc>
          <w:tcPr>
            <w:tcW w:w="1677"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21139A80" w14:textId="77777777" w:rsidR="00FD729F" w:rsidRDefault="00FD729F" w:rsidP="00FD729F">
            <w:pPr>
              <w:rPr>
                <w:color w:val="000000"/>
                <w:sz w:val="18"/>
                <w:szCs w:val="18"/>
              </w:rPr>
            </w:pPr>
            <w:r>
              <w:rPr>
                <w:color w:val="000000"/>
                <w:sz w:val="18"/>
                <w:szCs w:val="18"/>
              </w:rPr>
              <w:t>UAC</w:t>
            </w:r>
          </w:p>
        </w:tc>
        <w:tc>
          <w:tcPr>
            <w:tcW w:w="2446"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081AEA15" w14:textId="77777777" w:rsidR="00FD729F" w:rsidRDefault="00FD729F" w:rsidP="00FD729F">
            <w:pPr>
              <w:rPr>
                <w:color w:val="000000"/>
                <w:sz w:val="18"/>
                <w:szCs w:val="18"/>
              </w:rPr>
            </w:pPr>
            <w:r>
              <w:rPr>
                <w:color w:val="000000"/>
                <w:sz w:val="18"/>
                <w:szCs w:val="18"/>
              </w:rPr>
              <w:t>EOLC</w:t>
            </w:r>
          </w:p>
        </w:tc>
        <w:tc>
          <w:tcPr>
            <w:tcW w:w="5453" w:type="dxa"/>
            <w:tcBorders>
              <w:top w:val="nil"/>
              <w:left w:val="nil"/>
              <w:bottom w:val="nil"/>
              <w:right w:val="single" w:sz="8" w:space="0" w:color="auto"/>
            </w:tcBorders>
            <w:shd w:val="clear" w:color="000000" w:fill="D9D9D9"/>
            <w:noWrap/>
            <w:vAlign w:val="center"/>
            <w:hideMark/>
          </w:tcPr>
          <w:p w14:paraId="0B92E958" w14:textId="77777777" w:rsidR="00FD729F" w:rsidRDefault="00FD729F" w:rsidP="00FD729F">
            <w:pPr>
              <w:rPr>
                <w:color w:val="000000"/>
                <w:sz w:val="18"/>
                <w:szCs w:val="18"/>
              </w:rPr>
            </w:pPr>
            <w:r>
              <w:rPr>
                <w:color w:val="000000"/>
                <w:sz w:val="18"/>
                <w:szCs w:val="18"/>
              </w:rPr>
              <w:t>(4) Intact</w:t>
            </w:r>
          </w:p>
        </w:tc>
      </w:tr>
      <w:tr w:rsidR="00FD729F" w14:paraId="34BBD316" w14:textId="77777777" w:rsidTr="00FD729F">
        <w:trPr>
          <w:trHeight w:val="315"/>
        </w:trPr>
        <w:tc>
          <w:tcPr>
            <w:tcW w:w="947" w:type="dxa"/>
            <w:vMerge/>
            <w:tcBorders>
              <w:top w:val="nil"/>
              <w:left w:val="single" w:sz="8" w:space="0" w:color="auto"/>
              <w:bottom w:val="single" w:sz="8" w:space="0" w:color="000000"/>
              <w:right w:val="single" w:sz="8" w:space="0" w:color="auto"/>
            </w:tcBorders>
            <w:vAlign w:val="center"/>
            <w:hideMark/>
          </w:tcPr>
          <w:p w14:paraId="304D1B4D" w14:textId="77777777" w:rsidR="00FD729F" w:rsidRDefault="00FD729F" w:rsidP="00FD729F">
            <w:pPr>
              <w:rPr>
                <w:color w:val="000000"/>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14:paraId="191D21A8" w14:textId="77777777" w:rsidR="00FD729F" w:rsidRDefault="00FD729F" w:rsidP="00FD729F">
            <w:pPr>
              <w:rPr>
                <w:color w:val="000000"/>
                <w:sz w:val="18"/>
                <w:szCs w:val="18"/>
              </w:rPr>
            </w:pPr>
          </w:p>
        </w:tc>
        <w:tc>
          <w:tcPr>
            <w:tcW w:w="1677" w:type="dxa"/>
            <w:vMerge/>
            <w:tcBorders>
              <w:top w:val="nil"/>
              <w:left w:val="single" w:sz="8" w:space="0" w:color="auto"/>
              <w:bottom w:val="single" w:sz="8" w:space="0" w:color="000000"/>
              <w:right w:val="single" w:sz="8" w:space="0" w:color="auto"/>
            </w:tcBorders>
            <w:vAlign w:val="center"/>
            <w:hideMark/>
          </w:tcPr>
          <w:p w14:paraId="0DA0E4DA" w14:textId="77777777" w:rsidR="00FD729F" w:rsidRDefault="00FD729F" w:rsidP="00FD729F">
            <w:pPr>
              <w:rPr>
                <w:color w:val="000000"/>
                <w:sz w:val="18"/>
                <w:szCs w:val="18"/>
              </w:rPr>
            </w:pPr>
          </w:p>
        </w:tc>
        <w:tc>
          <w:tcPr>
            <w:tcW w:w="2446" w:type="dxa"/>
            <w:vMerge/>
            <w:tcBorders>
              <w:top w:val="nil"/>
              <w:left w:val="single" w:sz="8" w:space="0" w:color="auto"/>
              <w:bottom w:val="single" w:sz="8" w:space="0" w:color="000000"/>
              <w:right w:val="single" w:sz="8" w:space="0" w:color="auto"/>
            </w:tcBorders>
            <w:vAlign w:val="center"/>
            <w:hideMark/>
          </w:tcPr>
          <w:p w14:paraId="70784939" w14:textId="77777777" w:rsidR="00FD729F" w:rsidRDefault="00FD729F" w:rsidP="00FD729F">
            <w:pPr>
              <w:rPr>
                <w:color w:val="000000"/>
                <w:sz w:val="18"/>
                <w:szCs w:val="18"/>
              </w:rPr>
            </w:pPr>
          </w:p>
        </w:tc>
        <w:tc>
          <w:tcPr>
            <w:tcW w:w="5453" w:type="dxa"/>
            <w:tcBorders>
              <w:top w:val="nil"/>
              <w:left w:val="nil"/>
              <w:bottom w:val="single" w:sz="8" w:space="0" w:color="auto"/>
              <w:right w:val="single" w:sz="8" w:space="0" w:color="auto"/>
            </w:tcBorders>
            <w:shd w:val="clear" w:color="000000" w:fill="D9D9D9"/>
            <w:noWrap/>
            <w:vAlign w:val="center"/>
            <w:hideMark/>
          </w:tcPr>
          <w:p w14:paraId="519DFB3A" w14:textId="77777777" w:rsidR="00FD729F" w:rsidRDefault="00FD729F" w:rsidP="00FD729F">
            <w:pPr>
              <w:rPr>
                <w:color w:val="000000"/>
                <w:sz w:val="18"/>
                <w:szCs w:val="18"/>
              </w:rPr>
            </w:pPr>
            <w:r>
              <w:rPr>
                <w:color w:val="000000"/>
                <w:sz w:val="18"/>
                <w:szCs w:val="18"/>
              </w:rPr>
              <w:t>DoD Medical will apply injuries and repair lifesaving procedures</w:t>
            </w:r>
          </w:p>
        </w:tc>
      </w:tr>
      <w:tr w:rsidR="00FD729F" w14:paraId="267ECAFA" w14:textId="77777777" w:rsidTr="00FD729F">
        <w:trPr>
          <w:trHeight w:val="300"/>
        </w:trPr>
        <w:tc>
          <w:tcPr>
            <w:tcW w:w="947"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249DC5DD" w14:textId="77777777" w:rsidR="00FD729F" w:rsidRDefault="00FD729F" w:rsidP="00FD729F">
            <w:pPr>
              <w:jc w:val="center"/>
              <w:rPr>
                <w:color w:val="000000"/>
                <w:sz w:val="18"/>
                <w:szCs w:val="18"/>
              </w:rPr>
            </w:pPr>
            <w:r>
              <w:rPr>
                <w:color w:val="000000"/>
                <w:sz w:val="18"/>
                <w:szCs w:val="18"/>
              </w:rPr>
              <w:t>8/5/2026</w:t>
            </w:r>
          </w:p>
        </w:tc>
        <w:tc>
          <w:tcPr>
            <w:tcW w:w="922" w:type="dxa"/>
            <w:vMerge w:val="restart"/>
            <w:tcBorders>
              <w:top w:val="nil"/>
              <w:left w:val="single" w:sz="8" w:space="0" w:color="auto"/>
              <w:bottom w:val="single" w:sz="8" w:space="0" w:color="000000"/>
              <w:right w:val="single" w:sz="8" w:space="0" w:color="auto"/>
            </w:tcBorders>
            <w:shd w:val="clear" w:color="000000" w:fill="D0D0D0"/>
            <w:noWrap/>
            <w:vAlign w:val="center"/>
            <w:hideMark/>
          </w:tcPr>
          <w:p w14:paraId="53BC8514" w14:textId="77777777" w:rsidR="00FD729F" w:rsidRDefault="00FD729F" w:rsidP="00FD729F">
            <w:pPr>
              <w:jc w:val="center"/>
              <w:rPr>
                <w:color w:val="000000"/>
                <w:sz w:val="18"/>
                <w:szCs w:val="18"/>
              </w:rPr>
            </w:pPr>
            <w:r>
              <w:rPr>
                <w:color w:val="000000"/>
                <w:sz w:val="18"/>
                <w:szCs w:val="18"/>
              </w:rPr>
              <w:t>0900-1300</w:t>
            </w:r>
          </w:p>
        </w:tc>
        <w:tc>
          <w:tcPr>
            <w:tcW w:w="1677"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024A2949" w14:textId="77777777" w:rsidR="00FD729F" w:rsidRDefault="00FD729F" w:rsidP="00FD729F">
            <w:pPr>
              <w:rPr>
                <w:color w:val="000000"/>
                <w:sz w:val="18"/>
                <w:szCs w:val="18"/>
              </w:rPr>
            </w:pPr>
            <w:r>
              <w:rPr>
                <w:color w:val="000000"/>
                <w:sz w:val="18"/>
                <w:szCs w:val="18"/>
              </w:rPr>
              <w:t>UAC</w:t>
            </w:r>
          </w:p>
        </w:tc>
        <w:tc>
          <w:tcPr>
            <w:tcW w:w="2446"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721E80E6" w14:textId="77777777" w:rsidR="00FD729F" w:rsidRDefault="00FD729F" w:rsidP="00FD729F">
            <w:pPr>
              <w:rPr>
                <w:color w:val="000000"/>
                <w:sz w:val="18"/>
                <w:szCs w:val="18"/>
              </w:rPr>
            </w:pPr>
            <w:r>
              <w:rPr>
                <w:color w:val="000000"/>
                <w:sz w:val="18"/>
                <w:szCs w:val="18"/>
              </w:rPr>
              <w:t>S&amp;R, JURT, MACP Ops</w:t>
            </w:r>
          </w:p>
        </w:tc>
        <w:tc>
          <w:tcPr>
            <w:tcW w:w="5453" w:type="dxa"/>
            <w:tcBorders>
              <w:top w:val="nil"/>
              <w:left w:val="nil"/>
              <w:bottom w:val="nil"/>
              <w:right w:val="single" w:sz="8" w:space="0" w:color="auto"/>
            </w:tcBorders>
            <w:shd w:val="clear" w:color="000000" w:fill="D9D9D9"/>
            <w:noWrap/>
            <w:vAlign w:val="center"/>
            <w:hideMark/>
          </w:tcPr>
          <w:p w14:paraId="1743FE48" w14:textId="77777777" w:rsidR="00FD729F" w:rsidRDefault="00FD729F" w:rsidP="00FD729F">
            <w:pPr>
              <w:rPr>
                <w:color w:val="000000"/>
                <w:sz w:val="18"/>
                <w:szCs w:val="18"/>
              </w:rPr>
            </w:pPr>
            <w:r>
              <w:rPr>
                <w:color w:val="000000"/>
                <w:sz w:val="18"/>
                <w:szCs w:val="18"/>
              </w:rPr>
              <w:t>(3) Intact, (2) Parsed</w:t>
            </w:r>
          </w:p>
        </w:tc>
      </w:tr>
      <w:tr w:rsidR="00FD729F" w14:paraId="22D025FC" w14:textId="77777777" w:rsidTr="00FD729F">
        <w:trPr>
          <w:trHeight w:val="315"/>
        </w:trPr>
        <w:tc>
          <w:tcPr>
            <w:tcW w:w="947" w:type="dxa"/>
            <w:vMerge/>
            <w:tcBorders>
              <w:top w:val="nil"/>
              <w:left w:val="single" w:sz="8" w:space="0" w:color="auto"/>
              <w:bottom w:val="single" w:sz="8" w:space="0" w:color="000000"/>
              <w:right w:val="single" w:sz="8" w:space="0" w:color="auto"/>
            </w:tcBorders>
            <w:vAlign w:val="center"/>
            <w:hideMark/>
          </w:tcPr>
          <w:p w14:paraId="693DA2D9" w14:textId="77777777" w:rsidR="00FD729F" w:rsidRDefault="00FD729F" w:rsidP="00FD729F">
            <w:pPr>
              <w:rPr>
                <w:color w:val="000000"/>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14:paraId="7C9D4A5A" w14:textId="77777777" w:rsidR="00FD729F" w:rsidRDefault="00FD729F" w:rsidP="00FD729F">
            <w:pPr>
              <w:rPr>
                <w:color w:val="000000"/>
                <w:sz w:val="18"/>
                <w:szCs w:val="18"/>
              </w:rPr>
            </w:pPr>
          </w:p>
        </w:tc>
        <w:tc>
          <w:tcPr>
            <w:tcW w:w="1677" w:type="dxa"/>
            <w:vMerge/>
            <w:tcBorders>
              <w:top w:val="nil"/>
              <w:left w:val="single" w:sz="8" w:space="0" w:color="auto"/>
              <w:bottom w:val="single" w:sz="8" w:space="0" w:color="000000"/>
              <w:right w:val="single" w:sz="8" w:space="0" w:color="auto"/>
            </w:tcBorders>
            <w:vAlign w:val="center"/>
            <w:hideMark/>
          </w:tcPr>
          <w:p w14:paraId="393A51A3" w14:textId="77777777" w:rsidR="00FD729F" w:rsidRDefault="00FD729F" w:rsidP="00FD729F">
            <w:pPr>
              <w:rPr>
                <w:color w:val="000000"/>
                <w:sz w:val="18"/>
                <w:szCs w:val="18"/>
              </w:rPr>
            </w:pPr>
          </w:p>
        </w:tc>
        <w:tc>
          <w:tcPr>
            <w:tcW w:w="2446" w:type="dxa"/>
            <w:vMerge/>
            <w:tcBorders>
              <w:top w:val="nil"/>
              <w:left w:val="single" w:sz="8" w:space="0" w:color="auto"/>
              <w:bottom w:val="single" w:sz="8" w:space="0" w:color="000000"/>
              <w:right w:val="single" w:sz="8" w:space="0" w:color="auto"/>
            </w:tcBorders>
            <w:vAlign w:val="center"/>
            <w:hideMark/>
          </w:tcPr>
          <w:p w14:paraId="0D5AA645" w14:textId="77777777" w:rsidR="00FD729F" w:rsidRDefault="00FD729F" w:rsidP="00FD729F">
            <w:pPr>
              <w:rPr>
                <w:color w:val="000000"/>
                <w:sz w:val="18"/>
                <w:szCs w:val="18"/>
              </w:rPr>
            </w:pPr>
          </w:p>
        </w:tc>
        <w:tc>
          <w:tcPr>
            <w:tcW w:w="5453" w:type="dxa"/>
            <w:tcBorders>
              <w:top w:val="nil"/>
              <w:left w:val="nil"/>
              <w:bottom w:val="single" w:sz="8" w:space="0" w:color="auto"/>
              <w:right w:val="single" w:sz="8" w:space="0" w:color="auto"/>
            </w:tcBorders>
            <w:shd w:val="clear" w:color="000000" w:fill="D9D9D9"/>
            <w:noWrap/>
            <w:vAlign w:val="center"/>
            <w:hideMark/>
          </w:tcPr>
          <w:p w14:paraId="69A9668D" w14:textId="77777777" w:rsidR="00FD729F" w:rsidRDefault="00FD729F" w:rsidP="00FD729F">
            <w:pPr>
              <w:rPr>
                <w:color w:val="000000"/>
                <w:sz w:val="18"/>
                <w:szCs w:val="18"/>
              </w:rPr>
            </w:pPr>
            <w:r>
              <w:rPr>
                <w:color w:val="000000"/>
                <w:sz w:val="18"/>
                <w:szCs w:val="18"/>
              </w:rPr>
              <w:t>multi-terrain lane training, processing and evacuation preparation</w:t>
            </w:r>
          </w:p>
        </w:tc>
      </w:tr>
      <w:tr w:rsidR="00FD729F" w14:paraId="241AA66E" w14:textId="77777777" w:rsidTr="00FD729F">
        <w:trPr>
          <w:trHeight w:val="300"/>
        </w:trPr>
        <w:tc>
          <w:tcPr>
            <w:tcW w:w="947"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264E0A91" w14:textId="77777777" w:rsidR="00FD729F" w:rsidRDefault="00FD729F" w:rsidP="00FD729F">
            <w:pPr>
              <w:jc w:val="center"/>
              <w:rPr>
                <w:color w:val="000000"/>
                <w:sz w:val="18"/>
                <w:szCs w:val="18"/>
              </w:rPr>
            </w:pPr>
            <w:r>
              <w:rPr>
                <w:color w:val="000000"/>
                <w:sz w:val="18"/>
                <w:szCs w:val="18"/>
              </w:rPr>
              <w:t>8/5/2026</w:t>
            </w:r>
          </w:p>
        </w:tc>
        <w:tc>
          <w:tcPr>
            <w:tcW w:w="922" w:type="dxa"/>
            <w:vMerge w:val="restart"/>
            <w:tcBorders>
              <w:top w:val="nil"/>
              <w:left w:val="single" w:sz="8" w:space="0" w:color="auto"/>
              <w:bottom w:val="single" w:sz="8" w:space="0" w:color="000000"/>
              <w:right w:val="single" w:sz="8" w:space="0" w:color="auto"/>
            </w:tcBorders>
            <w:shd w:val="clear" w:color="000000" w:fill="D0D0D0"/>
            <w:noWrap/>
            <w:vAlign w:val="center"/>
            <w:hideMark/>
          </w:tcPr>
          <w:p w14:paraId="1AF8243C" w14:textId="77777777" w:rsidR="00FD729F" w:rsidRDefault="00FD729F" w:rsidP="00FD729F">
            <w:pPr>
              <w:jc w:val="center"/>
              <w:rPr>
                <w:color w:val="000000"/>
                <w:sz w:val="18"/>
                <w:szCs w:val="18"/>
              </w:rPr>
            </w:pPr>
            <w:r>
              <w:rPr>
                <w:color w:val="000000"/>
                <w:sz w:val="18"/>
                <w:szCs w:val="18"/>
              </w:rPr>
              <w:t>1300-1800</w:t>
            </w:r>
          </w:p>
        </w:tc>
        <w:tc>
          <w:tcPr>
            <w:tcW w:w="1677"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3C92D72E" w14:textId="77777777" w:rsidR="00FD729F" w:rsidRDefault="00FD729F" w:rsidP="00FD729F">
            <w:pPr>
              <w:rPr>
                <w:color w:val="000000"/>
                <w:sz w:val="18"/>
                <w:szCs w:val="18"/>
              </w:rPr>
            </w:pPr>
            <w:r>
              <w:rPr>
                <w:color w:val="000000"/>
                <w:sz w:val="18"/>
                <w:szCs w:val="18"/>
              </w:rPr>
              <w:t>UAC/CANT/GAAF</w:t>
            </w:r>
          </w:p>
        </w:tc>
        <w:tc>
          <w:tcPr>
            <w:tcW w:w="2446"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6855E131" w14:textId="77777777" w:rsidR="00FD729F" w:rsidRDefault="00FD729F" w:rsidP="00FD729F">
            <w:pPr>
              <w:rPr>
                <w:color w:val="000000"/>
                <w:sz w:val="18"/>
                <w:szCs w:val="18"/>
              </w:rPr>
            </w:pPr>
            <w:r>
              <w:rPr>
                <w:color w:val="000000"/>
                <w:sz w:val="18"/>
                <w:szCs w:val="18"/>
              </w:rPr>
              <w:t>MACRMS, TMEP,VIC</w:t>
            </w:r>
          </w:p>
        </w:tc>
        <w:tc>
          <w:tcPr>
            <w:tcW w:w="5453" w:type="dxa"/>
            <w:tcBorders>
              <w:top w:val="nil"/>
              <w:left w:val="nil"/>
              <w:bottom w:val="nil"/>
              <w:right w:val="single" w:sz="8" w:space="0" w:color="auto"/>
            </w:tcBorders>
            <w:shd w:val="clear" w:color="000000" w:fill="D9D9D9"/>
            <w:noWrap/>
            <w:vAlign w:val="center"/>
            <w:hideMark/>
          </w:tcPr>
          <w:p w14:paraId="41ACFAB4" w14:textId="77777777" w:rsidR="00FD729F" w:rsidRDefault="00FD729F" w:rsidP="00FD729F">
            <w:pPr>
              <w:rPr>
                <w:color w:val="000000"/>
                <w:sz w:val="18"/>
                <w:szCs w:val="18"/>
              </w:rPr>
            </w:pPr>
            <w:r>
              <w:rPr>
                <w:color w:val="000000"/>
                <w:sz w:val="18"/>
                <w:szCs w:val="18"/>
              </w:rPr>
              <w:t>(3) Intact</w:t>
            </w:r>
          </w:p>
        </w:tc>
      </w:tr>
      <w:tr w:rsidR="00FD729F" w14:paraId="65A01D7A" w14:textId="77777777" w:rsidTr="00FD729F">
        <w:trPr>
          <w:trHeight w:val="315"/>
        </w:trPr>
        <w:tc>
          <w:tcPr>
            <w:tcW w:w="947" w:type="dxa"/>
            <w:vMerge/>
            <w:tcBorders>
              <w:top w:val="nil"/>
              <w:left w:val="single" w:sz="8" w:space="0" w:color="auto"/>
              <w:bottom w:val="single" w:sz="8" w:space="0" w:color="000000"/>
              <w:right w:val="single" w:sz="8" w:space="0" w:color="auto"/>
            </w:tcBorders>
            <w:vAlign w:val="center"/>
            <w:hideMark/>
          </w:tcPr>
          <w:p w14:paraId="2D6F980A" w14:textId="77777777" w:rsidR="00FD729F" w:rsidRDefault="00FD729F" w:rsidP="00FD729F">
            <w:pPr>
              <w:rPr>
                <w:color w:val="000000"/>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14:paraId="2D287573" w14:textId="77777777" w:rsidR="00FD729F" w:rsidRDefault="00FD729F" w:rsidP="00FD729F">
            <w:pPr>
              <w:rPr>
                <w:color w:val="000000"/>
                <w:sz w:val="18"/>
                <w:szCs w:val="18"/>
              </w:rPr>
            </w:pPr>
          </w:p>
        </w:tc>
        <w:tc>
          <w:tcPr>
            <w:tcW w:w="1677" w:type="dxa"/>
            <w:vMerge/>
            <w:tcBorders>
              <w:top w:val="nil"/>
              <w:left w:val="single" w:sz="8" w:space="0" w:color="auto"/>
              <w:bottom w:val="single" w:sz="8" w:space="0" w:color="000000"/>
              <w:right w:val="single" w:sz="8" w:space="0" w:color="auto"/>
            </w:tcBorders>
            <w:vAlign w:val="center"/>
            <w:hideMark/>
          </w:tcPr>
          <w:p w14:paraId="042E9100" w14:textId="77777777" w:rsidR="00FD729F" w:rsidRDefault="00FD729F" w:rsidP="00FD729F">
            <w:pPr>
              <w:rPr>
                <w:color w:val="000000"/>
                <w:sz w:val="18"/>
                <w:szCs w:val="18"/>
              </w:rPr>
            </w:pPr>
          </w:p>
        </w:tc>
        <w:tc>
          <w:tcPr>
            <w:tcW w:w="2446" w:type="dxa"/>
            <w:vMerge/>
            <w:tcBorders>
              <w:top w:val="nil"/>
              <w:left w:val="single" w:sz="8" w:space="0" w:color="auto"/>
              <w:bottom w:val="single" w:sz="8" w:space="0" w:color="000000"/>
              <w:right w:val="single" w:sz="8" w:space="0" w:color="auto"/>
            </w:tcBorders>
            <w:vAlign w:val="center"/>
            <w:hideMark/>
          </w:tcPr>
          <w:p w14:paraId="097D66C6" w14:textId="77777777" w:rsidR="00FD729F" w:rsidRDefault="00FD729F" w:rsidP="00FD729F">
            <w:pPr>
              <w:rPr>
                <w:color w:val="000000"/>
                <w:sz w:val="18"/>
                <w:szCs w:val="18"/>
              </w:rPr>
            </w:pPr>
          </w:p>
        </w:tc>
        <w:tc>
          <w:tcPr>
            <w:tcW w:w="5453" w:type="dxa"/>
            <w:tcBorders>
              <w:top w:val="nil"/>
              <w:left w:val="nil"/>
              <w:bottom w:val="single" w:sz="8" w:space="0" w:color="auto"/>
              <w:right w:val="single" w:sz="8" w:space="0" w:color="auto"/>
            </w:tcBorders>
            <w:shd w:val="clear" w:color="000000" w:fill="D9D9D9"/>
            <w:noWrap/>
            <w:vAlign w:val="center"/>
            <w:hideMark/>
          </w:tcPr>
          <w:p w14:paraId="2ADC6F21" w14:textId="77777777" w:rsidR="00FD729F" w:rsidRDefault="00FD729F" w:rsidP="00FD729F">
            <w:pPr>
              <w:rPr>
                <w:color w:val="000000"/>
                <w:sz w:val="18"/>
                <w:szCs w:val="18"/>
              </w:rPr>
            </w:pPr>
            <w:r>
              <w:rPr>
                <w:color w:val="000000"/>
                <w:sz w:val="18"/>
                <w:szCs w:val="18"/>
              </w:rPr>
              <w:t>Transport to Contaminant, Evacuation points via Ground movement</w:t>
            </w:r>
          </w:p>
        </w:tc>
      </w:tr>
      <w:tr w:rsidR="00FD729F" w14:paraId="7E30C82A" w14:textId="77777777" w:rsidTr="00FD729F">
        <w:trPr>
          <w:trHeight w:val="300"/>
        </w:trPr>
        <w:tc>
          <w:tcPr>
            <w:tcW w:w="947" w:type="dxa"/>
            <w:vMerge w:val="restart"/>
            <w:tcBorders>
              <w:top w:val="nil"/>
              <w:left w:val="single" w:sz="8" w:space="0" w:color="auto"/>
              <w:bottom w:val="single" w:sz="8" w:space="0" w:color="000000"/>
              <w:right w:val="single" w:sz="8" w:space="0" w:color="auto"/>
            </w:tcBorders>
            <w:noWrap/>
            <w:vAlign w:val="center"/>
            <w:hideMark/>
          </w:tcPr>
          <w:p w14:paraId="4A97BF04" w14:textId="77777777" w:rsidR="00FD729F" w:rsidRDefault="00FD729F" w:rsidP="00FD729F">
            <w:pPr>
              <w:jc w:val="center"/>
              <w:rPr>
                <w:color w:val="000000"/>
                <w:sz w:val="18"/>
                <w:szCs w:val="18"/>
              </w:rPr>
            </w:pPr>
            <w:r>
              <w:rPr>
                <w:color w:val="000000"/>
                <w:sz w:val="18"/>
                <w:szCs w:val="18"/>
              </w:rPr>
              <w:t>8/6/2026</w:t>
            </w:r>
          </w:p>
        </w:tc>
        <w:tc>
          <w:tcPr>
            <w:tcW w:w="922" w:type="dxa"/>
            <w:vMerge w:val="restart"/>
            <w:tcBorders>
              <w:top w:val="nil"/>
              <w:left w:val="single" w:sz="8" w:space="0" w:color="auto"/>
              <w:bottom w:val="single" w:sz="8" w:space="0" w:color="000000"/>
              <w:right w:val="single" w:sz="8" w:space="0" w:color="auto"/>
            </w:tcBorders>
            <w:noWrap/>
            <w:vAlign w:val="center"/>
            <w:hideMark/>
          </w:tcPr>
          <w:p w14:paraId="3A87D34C" w14:textId="77777777" w:rsidR="00FD729F" w:rsidRDefault="00FD729F" w:rsidP="00FD729F">
            <w:pPr>
              <w:jc w:val="center"/>
              <w:rPr>
                <w:color w:val="000000"/>
                <w:sz w:val="18"/>
                <w:szCs w:val="18"/>
              </w:rPr>
            </w:pPr>
            <w:r>
              <w:rPr>
                <w:color w:val="000000"/>
                <w:sz w:val="18"/>
                <w:szCs w:val="18"/>
              </w:rPr>
              <w:t>0700-0900</w:t>
            </w:r>
          </w:p>
        </w:tc>
        <w:tc>
          <w:tcPr>
            <w:tcW w:w="1677"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07C1D218" w14:textId="77777777" w:rsidR="00FD729F" w:rsidRDefault="00FD729F" w:rsidP="00FD729F">
            <w:pPr>
              <w:rPr>
                <w:color w:val="000000"/>
                <w:sz w:val="18"/>
                <w:szCs w:val="18"/>
              </w:rPr>
            </w:pPr>
            <w:r>
              <w:rPr>
                <w:color w:val="000000"/>
                <w:sz w:val="18"/>
                <w:szCs w:val="18"/>
              </w:rPr>
              <w:t>UAC</w:t>
            </w:r>
          </w:p>
        </w:tc>
        <w:tc>
          <w:tcPr>
            <w:tcW w:w="2446" w:type="dxa"/>
            <w:vMerge w:val="restart"/>
            <w:tcBorders>
              <w:top w:val="nil"/>
              <w:left w:val="single" w:sz="8" w:space="0" w:color="auto"/>
              <w:bottom w:val="single" w:sz="8" w:space="0" w:color="000000"/>
              <w:right w:val="single" w:sz="8" w:space="0" w:color="auto"/>
            </w:tcBorders>
            <w:noWrap/>
            <w:vAlign w:val="center"/>
            <w:hideMark/>
          </w:tcPr>
          <w:p w14:paraId="31A5A123" w14:textId="77777777" w:rsidR="00FD729F" w:rsidRDefault="00FD729F" w:rsidP="00FD729F">
            <w:pPr>
              <w:rPr>
                <w:color w:val="000000"/>
                <w:sz w:val="18"/>
                <w:szCs w:val="18"/>
              </w:rPr>
            </w:pPr>
            <w:r>
              <w:rPr>
                <w:color w:val="000000"/>
                <w:sz w:val="18"/>
                <w:szCs w:val="18"/>
              </w:rPr>
              <w:t>EOLC</w:t>
            </w:r>
          </w:p>
        </w:tc>
        <w:tc>
          <w:tcPr>
            <w:tcW w:w="5453" w:type="dxa"/>
            <w:tcBorders>
              <w:top w:val="nil"/>
              <w:left w:val="nil"/>
              <w:bottom w:val="nil"/>
              <w:right w:val="single" w:sz="8" w:space="0" w:color="auto"/>
            </w:tcBorders>
            <w:noWrap/>
            <w:vAlign w:val="center"/>
            <w:hideMark/>
          </w:tcPr>
          <w:p w14:paraId="3A237AF4" w14:textId="77777777" w:rsidR="00FD729F" w:rsidRDefault="00FD729F" w:rsidP="00FD729F">
            <w:pPr>
              <w:rPr>
                <w:color w:val="000000"/>
                <w:sz w:val="18"/>
                <w:szCs w:val="18"/>
              </w:rPr>
            </w:pPr>
            <w:r>
              <w:rPr>
                <w:color w:val="000000"/>
                <w:sz w:val="18"/>
                <w:szCs w:val="18"/>
              </w:rPr>
              <w:t>(4) Intact</w:t>
            </w:r>
          </w:p>
        </w:tc>
      </w:tr>
      <w:tr w:rsidR="00FD729F" w14:paraId="1587357B" w14:textId="77777777" w:rsidTr="00FD729F">
        <w:trPr>
          <w:trHeight w:val="315"/>
        </w:trPr>
        <w:tc>
          <w:tcPr>
            <w:tcW w:w="947" w:type="dxa"/>
            <w:vMerge/>
            <w:tcBorders>
              <w:top w:val="nil"/>
              <w:left w:val="single" w:sz="8" w:space="0" w:color="auto"/>
              <w:bottom w:val="single" w:sz="8" w:space="0" w:color="000000"/>
              <w:right w:val="single" w:sz="8" w:space="0" w:color="auto"/>
            </w:tcBorders>
            <w:vAlign w:val="center"/>
            <w:hideMark/>
          </w:tcPr>
          <w:p w14:paraId="307BF82F" w14:textId="77777777" w:rsidR="00FD729F" w:rsidRDefault="00FD729F" w:rsidP="00FD729F">
            <w:pPr>
              <w:rPr>
                <w:color w:val="000000"/>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14:paraId="1EECDF8B" w14:textId="77777777" w:rsidR="00FD729F" w:rsidRDefault="00FD729F" w:rsidP="00FD729F">
            <w:pPr>
              <w:rPr>
                <w:color w:val="000000"/>
                <w:sz w:val="18"/>
                <w:szCs w:val="18"/>
              </w:rPr>
            </w:pPr>
          </w:p>
        </w:tc>
        <w:tc>
          <w:tcPr>
            <w:tcW w:w="1677" w:type="dxa"/>
            <w:vMerge/>
            <w:tcBorders>
              <w:top w:val="nil"/>
              <w:left w:val="single" w:sz="8" w:space="0" w:color="auto"/>
              <w:bottom w:val="single" w:sz="8" w:space="0" w:color="000000"/>
              <w:right w:val="single" w:sz="8" w:space="0" w:color="auto"/>
            </w:tcBorders>
            <w:vAlign w:val="center"/>
            <w:hideMark/>
          </w:tcPr>
          <w:p w14:paraId="0048A161" w14:textId="77777777" w:rsidR="00FD729F" w:rsidRDefault="00FD729F" w:rsidP="00FD729F">
            <w:pPr>
              <w:rPr>
                <w:color w:val="000000"/>
                <w:sz w:val="18"/>
                <w:szCs w:val="18"/>
              </w:rPr>
            </w:pPr>
          </w:p>
        </w:tc>
        <w:tc>
          <w:tcPr>
            <w:tcW w:w="2446" w:type="dxa"/>
            <w:vMerge/>
            <w:tcBorders>
              <w:top w:val="nil"/>
              <w:left w:val="single" w:sz="8" w:space="0" w:color="auto"/>
              <w:bottom w:val="single" w:sz="8" w:space="0" w:color="000000"/>
              <w:right w:val="single" w:sz="8" w:space="0" w:color="auto"/>
            </w:tcBorders>
            <w:vAlign w:val="center"/>
            <w:hideMark/>
          </w:tcPr>
          <w:p w14:paraId="7D63BD75" w14:textId="77777777" w:rsidR="00FD729F" w:rsidRDefault="00FD729F" w:rsidP="00FD729F">
            <w:pPr>
              <w:rPr>
                <w:color w:val="000000"/>
                <w:sz w:val="18"/>
                <w:szCs w:val="18"/>
              </w:rPr>
            </w:pPr>
          </w:p>
        </w:tc>
        <w:tc>
          <w:tcPr>
            <w:tcW w:w="5453" w:type="dxa"/>
            <w:tcBorders>
              <w:top w:val="nil"/>
              <w:left w:val="nil"/>
              <w:bottom w:val="single" w:sz="8" w:space="0" w:color="auto"/>
              <w:right w:val="single" w:sz="8" w:space="0" w:color="auto"/>
            </w:tcBorders>
            <w:noWrap/>
            <w:vAlign w:val="center"/>
            <w:hideMark/>
          </w:tcPr>
          <w:p w14:paraId="76682CAF" w14:textId="77777777" w:rsidR="00FD729F" w:rsidRDefault="00FD729F" w:rsidP="00FD729F">
            <w:pPr>
              <w:rPr>
                <w:color w:val="000000"/>
                <w:sz w:val="18"/>
                <w:szCs w:val="18"/>
              </w:rPr>
            </w:pPr>
            <w:r>
              <w:rPr>
                <w:color w:val="000000"/>
                <w:sz w:val="18"/>
                <w:szCs w:val="18"/>
              </w:rPr>
              <w:t>DoD Medical will apply injuries and repair lifesaving procedures</w:t>
            </w:r>
          </w:p>
        </w:tc>
      </w:tr>
      <w:tr w:rsidR="00FD729F" w14:paraId="08CD9B1E" w14:textId="77777777" w:rsidTr="00FD729F">
        <w:trPr>
          <w:trHeight w:val="300"/>
        </w:trPr>
        <w:tc>
          <w:tcPr>
            <w:tcW w:w="947" w:type="dxa"/>
            <w:vMerge w:val="restart"/>
            <w:tcBorders>
              <w:top w:val="nil"/>
              <w:left w:val="single" w:sz="8" w:space="0" w:color="auto"/>
              <w:bottom w:val="single" w:sz="8" w:space="0" w:color="000000"/>
              <w:right w:val="single" w:sz="8" w:space="0" w:color="auto"/>
            </w:tcBorders>
            <w:noWrap/>
            <w:vAlign w:val="center"/>
            <w:hideMark/>
          </w:tcPr>
          <w:p w14:paraId="7F1B658E" w14:textId="77777777" w:rsidR="00FD729F" w:rsidRDefault="00FD729F" w:rsidP="00FD729F">
            <w:pPr>
              <w:jc w:val="center"/>
              <w:rPr>
                <w:color w:val="000000"/>
                <w:sz w:val="18"/>
                <w:szCs w:val="18"/>
              </w:rPr>
            </w:pPr>
            <w:r>
              <w:rPr>
                <w:color w:val="000000"/>
                <w:sz w:val="18"/>
                <w:szCs w:val="18"/>
              </w:rPr>
              <w:t>8/6/2026</w:t>
            </w:r>
          </w:p>
        </w:tc>
        <w:tc>
          <w:tcPr>
            <w:tcW w:w="922" w:type="dxa"/>
            <w:vMerge w:val="restart"/>
            <w:tcBorders>
              <w:top w:val="nil"/>
              <w:left w:val="single" w:sz="8" w:space="0" w:color="auto"/>
              <w:bottom w:val="single" w:sz="8" w:space="0" w:color="000000"/>
              <w:right w:val="single" w:sz="8" w:space="0" w:color="auto"/>
            </w:tcBorders>
            <w:noWrap/>
            <w:vAlign w:val="center"/>
            <w:hideMark/>
          </w:tcPr>
          <w:p w14:paraId="5913E96D" w14:textId="77777777" w:rsidR="00FD729F" w:rsidRDefault="00FD729F" w:rsidP="00FD729F">
            <w:pPr>
              <w:jc w:val="center"/>
              <w:rPr>
                <w:color w:val="000000"/>
                <w:sz w:val="18"/>
                <w:szCs w:val="18"/>
              </w:rPr>
            </w:pPr>
            <w:r>
              <w:rPr>
                <w:color w:val="000000"/>
                <w:sz w:val="18"/>
                <w:szCs w:val="18"/>
              </w:rPr>
              <w:t>0900-1300</w:t>
            </w:r>
          </w:p>
        </w:tc>
        <w:tc>
          <w:tcPr>
            <w:tcW w:w="1677"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6BEEE9B7" w14:textId="77777777" w:rsidR="00FD729F" w:rsidRDefault="00FD729F" w:rsidP="00FD729F">
            <w:pPr>
              <w:rPr>
                <w:color w:val="000000"/>
                <w:sz w:val="18"/>
                <w:szCs w:val="18"/>
              </w:rPr>
            </w:pPr>
            <w:r>
              <w:rPr>
                <w:color w:val="000000"/>
                <w:sz w:val="18"/>
                <w:szCs w:val="18"/>
              </w:rPr>
              <w:t>UAC</w:t>
            </w:r>
          </w:p>
        </w:tc>
        <w:tc>
          <w:tcPr>
            <w:tcW w:w="2446" w:type="dxa"/>
            <w:vMerge w:val="restart"/>
            <w:tcBorders>
              <w:top w:val="nil"/>
              <w:left w:val="single" w:sz="8" w:space="0" w:color="auto"/>
              <w:bottom w:val="single" w:sz="8" w:space="0" w:color="000000"/>
              <w:right w:val="single" w:sz="8" w:space="0" w:color="auto"/>
            </w:tcBorders>
            <w:noWrap/>
            <w:vAlign w:val="center"/>
            <w:hideMark/>
          </w:tcPr>
          <w:p w14:paraId="4788F9A1" w14:textId="77777777" w:rsidR="00FD729F" w:rsidRDefault="00FD729F" w:rsidP="00FD729F">
            <w:pPr>
              <w:rPr>
                <w:color w:val="000000"/>
                <w:sz w:val="18"/>
                <w:szCs w:val="18"/>
              </w:rPr>
            </w:pPr>
            <w:r>
              <w:rPr>
                <w:color w:val="000000"/>
                <w:sz w:val="18"/>
                <w:szCs w:val="18"/>
              </w:rPr>
              <w:t>S&amp;R, JURT, MACP Ops</w:t>
            </w:r>
          </w:p>
        </w:tc>
        <w:tc>
          <w:tcPr>
            <w:tcW w:w="5453" w:type="dxa"/>
            <w:tcBorders>
              <w:top w:val="nil"/>
              <w:left w:val="nil"/>
              <w:bottom w:val="nil"/>
              <w:right w:val="single" w:sz="8" w:space="0" w:color="auto"/>
            </w:tcBorders>
            <w:noWrap/>
            <w:vAlign w:val="center"/>
            <w:hideMark/>
          </w:tcPr>
          <w:p w14:paraId="6CDD81E8" w14:textId="77777777" w:rsidR="00FD729F" w:rsidRDefault="00FD729F" w:rsidP="00FD729F">
            <w:pPr>
              <w:rPr>
                <w:color w:val="000000"/>
                <w:sz w:val="18"/>
                <w:szCs w:val="18"/>
              </w:rPr>
            </w:pPr>
            <w:r>
              <w:rPr>
                <w:color w:val="000000"/>
                <w:sz w:val="18"/>
                <w:szCs w:val="18"/>
              </w:rPr>
              <w:t>(3) Intact, (3) Parsed</w:t>
            </w:r>
          </w:p>
        </w:tc>
      </w:tr>
      <w:tr w:rsidR="00FD729F" w14:paraId="0371461E" w14:textId="77777777" w:rsidTr="00FD729F">
        <w:trPr>
          <w:trHeight w:val="315"/>
        </w:trPr>
        <w:tc>
          <w:tcPr>
            <w:tcW w:w="947" w:type="dxa"/>
            <w:vMerge/>
            <w:tcBorders>
              <w:top w:val="nil"/>
              <w:left w:val="single" w:sz="8" w:space="0" w:color="auto"/>
              <w:bottom w:val="single" w:sz="8" w:space="0" w:color="000000"/>
              <w:right w:val="single" w:sz="8" w:space="0" w:color="auto"/>
            </w:tcBorders>
            <w:vAlign w:val="center"/>
            <w:hideMark/>
          </w:tcPr>
          <w:p w14:paraId="52C48EDC" w14:textId="77777777" w:rsidR="00FD729F" w:rsidRDefault="00FD729F" w:rsidP="00FD729F">
            <w:pPr>
              <w:rPr>
                <w:color w:val="000000"/>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14:paraId="59A97A44" w14:textId="77777777" w:rsidR="00FD729F" w:rsidRDefault="00FD729F" w:rsidP="00FD729F">
            <w:pPr>
              <w:rPr>
                <w:color w:val="000000"/>
                <w:sz w:val="18"/>
                <w:szCs w:val="18"/>
              </w:rPr>
            </w:pPr>
          </w:p>
        </w:tc>
        <w:tc>
          <w:tcPr>
            <w:tcW w:w="1677" w:type="dxa"/>
            <w:vMerge/>
            <w:tcBorders>
              <w:top w:val="nil"/>
              <w:left w:val="single" w:sz="8" w:space="0" w:color="auto"/>
              <w:bottom w:val="single" w:sz="8" w:space="0" w:color="000000"/>
              <w:right w:val="single" w:sz="8" w:space="0" w:color="auto"/>
            </w:tcBorders>
            <w:vAlign w:val="center"/>
            <w:hideMark/>
          </w:tcPr>
          <w:p w14:paraId="55C47591" w14:textId="77777777" w:rsidR="00FD729F" w:rsidRDefault="00FD729F" w:rsidP="00FD729F">
            <w:pPr>
              <w:rPr>
                <w:color w:val="000000"/>
                <w:sz w:val="18"/>
                <w:szCs w:val="18"/>
              </w:rPr>
            </w:pPr>
          </w:p>
        </w:tc>
        <w:tc>
          <w:tcPr>
            <w:tcW w:w="2446" w:type="dxa"/>
            <w:vMerge/>
            <w:tcBorders>
              <w:top w:val="nil"/>
              <w:left w:val="single" w:sz="8" w:space="0" w:color="auto"/>
              <w:bottom w:val="single" w:sz="8" w:space="0" w:color="000000"/>
              <w:right w:val="single" w:sz="8" w:space="0" w:color="auto"/>
            </w:tcBorders>
            <w:vAlign w:val="center"/>
            <w:hideMark/>
          </w:tcPr>
          <w:p w14:paraId="6CDF26F8" w14:textId="77777777" w:rsidR="00FD729F" w:rsidRDefault="00FD729F" w:rsidP="00FD729F">
            <w:pPr>
              <w:rPr>
                <w:color w:val="000000"/>
                <w:sz w:val="18"/>
                <w:szCs w:val="18"/>
              </w:rPr>
            </w:pPr>
          </w:p>
        </w:tc>
        <w:tc>
          <w:tcPr>
            <w:tcW w:w="5453" w:type="dxa"/>
            <w:tcBorders>
              <w:top w:val="nil"/>
              <w:left w:val="nil"/>
              <w:bottom w:val="single" w:sz="8" w:space="0" w:color="auto"/>
              <w:right w:val="single" w:sz="8" w:space="0" w:color="auto"/>
            </w:tcBorders>
            <w:noWrap/>
            <w:vAlign w:val="center"/>
            <w:hideMark/>
          </w:tcPr>
          <w:p w14:paraId="47E6FC7E" w14:textId="77777777" w:rsidR="00FD729F" w:rsidRDefault="00FD729F" w:rsidP="00FD729F">
            <w:pPr>
              <w:rPr>
                <w:color w:val="000000"/>
                <w:sz w:val="18"/>
                <w:szCs w:val="18"/>
              </w:rPr>
            </w:pPr>
            <w:r>
              <w:rPr>
                <w:color w:val="000000"/>
                <w:sz w:val="18"/>
                <w:szCs w:val="18"/>
              </w:rPr>
              <w:t>multi-terrain lane training, processing and evacuation preparation</w:t>
            </w:r>
          </w:p>
        </w:tc>
      </w:tr>
      <w:tr w:rsidR="00FD729F" w14:paraId="3F0493A4" w14:textId="77777777" w:rsidTr="00FD729F">
        <w:trPr>
          <w:trHeight w:val="300"/>
        </w:trPr>
        <w:tc>
          <w:tcPr>
            <w:tcW w:w="947" w:type="dxa"/>
            <w:vMerge w:val="restart"/>
            <w:tcBorders>
              <w:top w:val="nil"/>
              <w:left w:val="single" w:sz="8" w:space="0" w:color="auto"/>
              <w:bottom w:val="single" w:sz="8" w:space="0" w:color="000000"/>
              <w:right w:val="single" w:sz="8" w:space="0" w:color="auto"/>
            </w:tcBorders>
            <w:noWrap/>
            <w:vAlign w:val="center"/>
            <w:hideMark/>
          </w:tcPr>
          <w:p w14:paraId="2B9BA64C" w14:textId="77777777" w:rsidR="00FD729F" w:rsidRDefault="00FD729F" w:rsidP="00FD729F">
            <w:pPr>
              <w:jc w:val="center"/>
              <w:rPr>
                <w:color w:val="000000"/>
                <w:sz w:val="18"/>
                <w:szCs w:val="18"/>
              </w:rPr>
            </w:pPr>
            <w:r>
              <w:rPr>
                <w:color w:val="000000"/>
                <w:sz w:val="18"/>
                <w:szCs w:val="18"/>
              </w:rPr>
              <w:t>8/6/2026</w:t>
            </w:r>
          </w:p>
        </w:tc>
        <w:tc>
          <w:tcPr>
            <w:tcW w:w="922" w:type="dxa"/>
            <w:vMerge w:val="restart"/>
            <w:tcBorders>
              <w:top w:val="nil"/>
              <w:left w:val="single" w:sz="8" w:space="0" w:color="auto"/>
              <w:bottom w:val="single" w:sz="8" w:space="0" w:color="000000"/>
              <w:right w:val="single" w:sz="8" w:space="0" w:color="auto"/>
            </w:tcBorders>
            <w:noWrap/>
            <w:vAlign w:val="center"/>
            <w:hideMark/>
          </w:tcPr>
          <w:p w14:paraId="0D476A55" w14:textId="77777777" w:rsidR="00FD729F" w:rsidRDefault="00FD729F" w:rsidP="00FD729F">
            <w:pPr>
              <w:jc w:val="center"/>
              <w:rPr>
                <w:color w:val="000000"/>
                <w:sz w:val="18"/>
                <w:szCs w:val="18"/>
              </w:rPr>
            </w:pPr>
            <w:r>
              <w:rPr>
                <w:color w:val="000000"/>
                <w:sz w:val="18"/>
                <w:szCs w:val="18"/>
              </w:rPr>
              <w:t>1300-1800</w:t>
            </w:r>
          </w:p>
        </w:tc>
        <w:tc>
          <w:tcPr>
            <w:tcW w:w="1677" w:type="dxa"/>
            <w:vMerge w:val="restart"/>
            <w:tcBorders>
              <w:top w:val="nil"/>
              <w:left w:val="single" w:sz="8" w:space="0" w:color="auto"/>
              <w:bottom w:val="single" w:sz="8" w:space="0" w:color="000000"/>
              <w:right w:val="single" w:sz="8" w:space="0" w:color="auto"/>
            </w:tcBorders>
            <w:noWrap/>
            <w:vAlign w:val="center"/>
            <w:hideMark/>
          </w:tcPr>
          <w:p w14:paraId="07C7059D" w14:textId="77777777" w:rsidR="00FD729F" w:rsidRDefault="00FD729F" w:rsidP="00FD729F">
            <w:pPr>
              <w:rPr>
                <w:color w:val="000000"/>
                <w:sz w:val="18"/>
                <w:szCs w:val="18"/>
              </w:rPr>
            </w:pPr>
            <w:r>
              <w:rPr>
                <w:color w:val="000000"/>
                <w:sz w:val="18"/>
                <w:szCs w:val="18"/>
              </w:rPr>
              <w:t>UAC/CANT/GAAF</w:t>
            </w:r>
          </w:p>
        </w:tc>
        <w:tc>
          <w:tcPr>
            <w:tcW w:w="2446" w:type="dxa"/>
            <w:vMerge w:val="restart"/>
            <w:tcBorders>
              <w:top w:val="nil"/>
              <w:left w:val="single" w:sz="8" w:space="0" w:color="auto"/>
              <w:bottom w:val="single" w:sz="8" w:space="0" w:color="000000"/>
              <w:right w:val="single" w:sz="8" w:space="0" w:color="auto"/>
            </w:tcBorders>
            <w:noWrap/>
            <w:vAlign w:val="center"/>
            <w:hideMark/>
          </w:tcPr>
          <w:p w14:paraId="792F1D7E" w14:textId="77777777" w:rsidR="00FD729F" w:rsidRDefault="00FD729F" w:rsidP="00FD729F">
            <w:pPr>
              <w:rPr>
                <w:color w:val="000000"/>
                <w:sz w:val="18"/>
                <w:szCs w:val="18"/>
              </w:rPr>
            </w:pPr>
            <w:r>
              <w:rPr>
                <w:color w:val="000000"/>
                <w:sz w:val="18"/>
                <w:szCs w:val="18"/>
              </w:rPr>
              <w:t>MACRMS, TMEP, AIR, DT</w:t>
            </w:r>
          </w:p>
        </w:tc>
        <w:tc>
          <w:tcPr>
            <w:tcW w:w="5453" w:type="dxa"/>
            <w:tcBorders>
              <w:top w:val="nil"/>
              <w:left w:val="nil"/>
              <w:bottom w:val="nil"/>
              <w:right w:val="single" w:sz="8" w:space="0" w:color="auto"/>
            </w:tcBorders>
            <w:noWrap/>
            <w:vAlign w:val="center"/>
            <w:hideMark/>
          </w:tcPr>
          <w:p w14:paraId="1F8B533A" w14:textId="77777777" w:rsidR="00FD729F" w:rsidRDefault="00FD729F" w:rsidP="00FD729F">
            <w:pPr>
              <w:rPr>
                <w:color w:val="000000"/>
                <w:sz w:val="18"/>
                <w:szCs w:val="18"/>
              </w:rPr>
            </w:pPr>
            <w:r>
              <w:rPr>
                <w:color w:val="000000"/>
                <w:sz w:val="18"/>
                <w:szCs w:val="18"/>
              </w:rPr>
              <w:t>(2) Intact, (2) Parsed</w:t>
            </w:r>
          </w:p>
        </w:tc>
      </w:tr>
      <w:tr w:rsidR="00FD729F" w14:paraId="0123799A" w14:textId="77777777" w:rsidTr="00FD729F">
        <w:trPr>
          <w:trHeight w:val="315"/>
        </w:trPr>
        <w:tc>
          <w:tcPr>
            <w:tcW w:w="947" w:type="dxa"/>
            <w:vMerge/>
            <w:tcBorders>
              <w:top w:val="nil"/>
              <w:left w:val="single" w:sz="8" w:space="0" w:color="auto"/>
              <w:bottom w:val="single" w:sz="8" w:space="0" w:color="000000"/>
              <w:right w:val="single" w:sz="8" w:space="0" w:color="auto"/>
            </w:tcBorders>
            <w:vAlign w:val="center"/>
            <w:hideMark/>
          </w:tcPr>
          <w:p w14:paraId="2DA0BD91" w14:textId="77777777" w:rsidR="00FD729F" w:rsidRDefault="00FD729F" w:rsidP="00FD729F">
            <w:pPr>
              <w:rPr>
                <w:color w:val="000000"/>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14:paraId="0A9525FE" w14:textId="77777777" w:rsidR="00FD729F" w:rsidRDefault="00FD729F" w:rsidP="00FD729F">
            <w:pPr>
              <w:rPr>
                <w:color w:val="000000"/>
                <w:sz w:val="18"/>
                <w:szCs w:val="18"/>
              </w:rPr>
            </w:pPr>
          </w:p>
        </w:tc>
        <w:tc>
          <w:tcPr>
            <w:tcW w:w="1677" w:type="dxa"/>
            <w:vMerge/>
            <w:tcBorders>
              <w:top w:val="nil"/>
              <w:left w:val="single" w:sz="8" w:space="0" w:color="auto"/>
              <w:bottom w:val="single" w:sz="8" w:space="0" w:color="000000"/>
              <w:right w:val="single" w:sz="8" w:space="0" w:color="auto"/>
            </w:tcBorders>
            <w:vAlign w:val="center"/>
            <w:hideMark/>
          </w:tcPr>
          <w:p w14:paraId="16DF2B3C" w14:textId="77777777" w:rsidR="00FD729F" w:rsidRDefault="00FD729F" w:rsidP="00FD729F">
            <w:pPr>
              <w:rPr>
                <w:color w:val="000000"/>
                <w:sz w:val="18"/>
                <w:szCs w:val="18"/>
              </w:rPr>
            </w:pPr>
          </w:p>
        </w:tc>
        <w:tc>
          <w:tcPr>
            <w:tcW w:w="2446" w:type="dxa"/>
            <w:vMerge/>
            <w:tcBorders>
              <w:top w:val="nil"/>
              <w:left w:val="single" w:sz="8" w:space="0" w:color="auto"/>
              <w:bottom w:val="single" w:sz="8" w:space="0" w:color="000000"/>
              <w:right w:val="single" w:sz="8" w:space="0" w:color="auto"/>
            </w:tcBorders>
            <w:vAlign w:val="center"/>
            <w:hideMark/>
          </w:tcPr>
          <w:p w14:paraId="0A8A6BDA" w14:textId="77777777" w:rsidR="00FD729F" w:rsidRDefault="00FD729F" w:rsidP="00FD729F">
            <w:pPr>
              <w:rPr>
                <w:color w:val="000000"/>
                <w:sz w:val="18"/>
                <w:szCs w:val="18"/>
              </w:rPr>
            </w:pPr>
          </w:p>
        </w:tc>
        <w:tc>
          <w:tcPr>
            <w:tcW w:w="5453" w:type="dxa"/>
            <w:tcBorders>
              <w:top w:val="nil"/>
              <w:left w:val="nil"/>
              <w:bottom w:val="single" w:sz="8" w:space="0" w:color="auto"/>
              <w:right w:val="single" w:sz="8" w:space="0" w:color="auto"/>
            </w:tcBorders>
            <w:noWrap/>
            <w:vAlign w:val="center"/>
            <w:hideMark/>
          </w:tcPr>
          <w:p w14:paraId="7B582F82" w14:textId="77777777" w:rsidR="00FD729F" w:rsidRDefault="00FD729F" w:rsidP="00FD729F">
            <w:pPr>
              <w:rPr>
                <w:color w:val="000000"/>
                <w:sz w:val="18"/>
                <w:szCs w:val="18"/>
              </w:rPr>
            </w:pPr>
            <w:r>
              <w:rPr>
                <w:color w:val="000000"/>
                <w:sz w:val="18"/>
                <w:szCs w:val="18"/>
              </w:rPr>
              <w:t>Transport to Contaminant, Evacuation points via Air movement</w:t>
            </w:r>
          </w:p>
        </w:tc>
      </w:tr>
      <w:tr w:rsidR="00FD729F" w14:paraId="6BA4D7FA" w14:textId="77777777" w:rsidTr="00FD729F">
        <w:trPr>
          <w:trHeight w:val="300"/>
        </w:trPr>
        <w:tc>
          <w:tcPr>
            <w:tcW w:w="947"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48FCC7A9" w14:textId="77777777" w:rsidR="00FD729F" w:rsidRDefault="00FD729F" w:rsidP="00FD729F">
            <w:pPr>
              <w:jc w:val="center"/>
              <w:rPr>
                <w:color w:val="000000"/>
                <w:sz w:val="18"/>
                <w:szCs w:val="18"/>
              </w:rPr>
            </w:pPr>
            <w:r>
              <w:rPr>
                <w:color w:val="000000"/>
                <w:sz w:val="18"/>
                <w:szCs w:val="18"/>
              </w:rPr>
              <w:t>8/7/2026</w:t>
            </w:r>
          </w:p>
        </w:tc>
        <w:tc>
          <w:tcPr>
            <w:tcW w:w="922" w:type="dxa"/>
            <w:vMerge w:val="restart"/>
            <w:tcBorders>
              <w:top w:val="nil"/>
              <w:left w:val="single" w:sz="8" w:space="0" w:color="auto"/>
              <w:bottom w:val="single" w:sz="8" w:space="0" w:color="000000"/>
              <w:right w:val="single" w:sz="8" w:space="0" w:color="auto"/>
            </w:tcBorders>
            <w:shd w:val="clear" w:color="000000" w:fill="D0D0D0"/>
            <w:noWrap/>
            <w:vAlign w:val="center"/>
            <w:hideMark/>
          </w:tcPr>
          <w:p w14:paraId="24847983" w14:textId="77777777" w:rsidR="00FD729F" w:rsidRDefault="00FD729F" w:rsidP="00FD729F">
            <w:pPr>
              <w:jc w:val="center"/>
              <w:rPr>
                <w:color w:val="000000"/>
                <w:sz w:val="18"/>
                <w:szCs w:val="18"/>
              </w:rPr>
            </w:pPr>
            <w:r>
              <w:rPr>
                <w:color w:val="000000"/>
                <w:sz w:val="18"/>
                <w:szCs w:val="18"/>
              </w:rPr>
              <w:t>0700-0900</w:t>
            </w:r>
          </w:p>
        </w:tc>
        <w:tc>
          <w:tcPr>
            <w:tcW w:w="1677"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093650BD" w14:textId="77777777" w:rsidR="00FD729F" w:rsidRDefault="00FD729F" w:rsidP="00FD729F">
            <w:pPr>
              <w:rPr>
                <w:color w:val="000000"/>
                <w:sz w:val="18"/>
                <w:szCs w:val="18"/>
              </w:rPr>
            </w:pPr>
            <w:r>
              <w:rPr>
                <w:color w:val="000000"/>
                <w:sz w:val="18"/>
                <w:szCs w:val="18"/>
              </w:rPr>
              <w:t>UAC</w:t>
            </w:r>
          </w:p>
        </w:tc>
        <w:tc>
          <w:tcPr>
            <w:tcW w:w="2446"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03C41457" w14:textId="77777777" w:rsidR="00FD729F" w:rsidRDefault="00FD729F" w:rsidP="00FD729F">
            <w:pPr>
              <w:rPr>
                <w:color w:val="000000"/>
                <w:sz w:val="18"/>
                <w:szCs w:val="18"/>
              </w:rPr>
            </w:pPr>
            <w:r>
              <w:rPr>
                <w:color w:val="000000"/>
                <w:sz w:val="18"/>
                <w:szCs w:val="18"/>
              </w:rPr>
              <w:t>EOLC</w:t>
            </w:r>
          </w:p>
        </w:tc>
        <w:tc>
          <w:tcPr>
            <w:tcW w:w="5453" w:type="dxa"/>
            <w:tcBorders>
              <w:top w:val="nil"/>
              <w:left w:val="nil"/>
              <w:bottom w:val="nil"/>
              <w:right w:val="single" w:sz="8" w:space="0" w:color="auto"/>
            </w:tcBorders>
            <w:shd w:val="clear" w:color="000000" w:fill="D9D9D9"/>
            <w:noWrap/>
            <w:vAlign w:val="center"/>
            <w:hideMark/>
          </w:tcPr>
          <w:p w14:paraId="144D117E" w14:textId="77777777" w:rsidR="00FD729F" w:rsidRDefault="00FD729F" w:rsidP="00FD729F">
            <w:pPr>
              <w:rPr>
                <w:color w:val="000000"/>
                <w:sz w:val="18"/>
                <w:szCs w:val="18"/>
              </w:rPr>
            </w:pPr>
            <w:r>
              <w:rPr>
                <w:color w:val="000000"/>
                <w:sz w:val="18"/>
                <w:szCs w:val="18"/>
              </w:rPr>
              <w:t>(4) Intact</w:t>
            </w:r>
          </w:p>
        </w:tc>
      </w:tr>
      <w:tr w:rsidR="00FD729F" w14:paraId="65828D28" w14:textId="77777777" w:rsidTr="00FD729F">
        <w:trPr>
          <w:trHeight w:val="315"/>
        </w:trPr>
        <w:tc>
          <w:tcPr>
            <w:tcW w:w="947" w:type="dxa"/>
            <w:vMerge/>
            <w:tcBorders>
              <w:top w:val="nil"/>
              <w:left w:val="single" w:sz="8" w:space="0" w:color="auto"/>
              <w:bottom w:val="single" w:sz="8" w:space="0" w:color="000000"/>
              <w:right w:val="single" w:sz="8" w:space="0" w:color="auto"/>
            </w:tcBorders>
            <w:vAlign w:val="center"/>
            <w:hideMark/>
          </w:tcPr>
          <w:p w14:paraId="2DFE7D6B" w14:textId="77777777" w:rsidR="00FD729F" w:rsidRDefault="00FD729F" w:rsidP="00FD729F">
            <w:pPr>
              <w:rPr>
                <w:color w:val="000000"/>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14:paraId="171E456B" w14:textId="77777777" w:rsidR="00FD729F" w:rsidRDefault="00FD729F" w:rsidP="00FD729F">
            <w:pPr>
              <w:rPr>
                <w:color w:val="000000"/>
                <w:sz w:val="18"/>
                <w:szCs w:val="18"/>
              </w:rPr>
            </w:pPr>
          </w:p>
        </w:tc>
        <w:tc>
          <w:tcPr>
            <w:tcW w:w="1677" w:type="dxa"/>
            <w:vMerge/>
            <w:tcBorders>
              <w:top w:val="nil"/>
              <w:left w:val="single" w:sz="8" w:space="0" w:color="auto"/>
              <w:bottom w:val="single" w:sz="8" w:space="0" w:color="000000"/>
              <w:right w:val="single" w:sz="8" w:space="0" w:color="auto"/>
            </w:tcBorders>
            <w:vAlign w:val="center"/>
            <w:hideMark/>
          </w:tcPr>
          <w:p w14:paraId="7F59E1A6" w14:textId="77777777" w:rsidR="00FD729F" w:rsidRDefault="00FD729F" w:rsidP="00FD729F">
            <w:pPr>
              <w:rPr>
                <w:color w:val="000000"/>
                <w:sz w:val="18"/>
                <w:szCs w:val="18"/>
              </w:rPr>
            </w:pPr>
          </w:p>
        </w:tc>
        <w:tc>
          <w:tcPr>
            <w:tcW w:w="2446" w:type="dxa"/>
            <w:vMerge/>
            <w:tcBorders>
              <w:top w:val="nil"/>
              <w:left w:val="single" w:sz="8" w:space="0" w:color="auto"/>
              <w:bottom w:val="single" w:sz="8" w:space="0" w:color="000000"/>
              <w:right w:val="single" w:sz="8" w:space="0" w:color="auto"/>
            </w:tcBorders>
            <w:vAlign w:val="center"/>
            <w:hideMark/>
          </w:tcPr>
          <w:p w14:paraId="36329DF5" w14:textId="77777777" w:rsidR="00FD729F" w:rsidRDefault="00FD729F" w:rsidP="00FD729F">
            <w:pPr>
              <w:rPr>
                <w:color w:val="000000"/>
                <w:sz w:val="18"/>
                <w:szCs w:val="18"/>
              </w:rPr>
            </w:pPr>
          </w:p>
        </w:tc>
        <w:tc>
          <w:tcPr>
            <w:tcW w:w="5453" w:type="dxa"/>
            <w:tcBorders>
              <w:top w:val="nil"/>
              <w:left w:val="nil"/>
              <w:bottom w:val="single" w:sz="8" w:space="0" w:color="auto"/>
              <w:right w:val="single" w:sz="8" w:space="0" w:color="auto"/>
            </w:tcBorders>
            <w:shd w:val="clear" w:color="000000" w:fill="D9D9D9"/>
            <w:noWrap/>
            <w:vAlign w:val="center"/>
            <w:hideMark/>
          </w:tcPr>
          <w:p w14:paraId="4EE29532" w14:textId="77777777" w:rsidR="00FD729F" w:rsidRDefault="00FD729F" w:rsidP="00FD729F">
            <w:pPr>
              <w:rPr>
                <w:color w:val="000000"/>
                <w:sz w:val="18"/>
                <w:szCs w:val="18"/>
              </w:rPr>
            </w:pPr>
            <w:r>
              <w:rPr>
                <w:color w:val="000000"/>
                <w:sz w:val="18"/>
                <w:szCs w:val="18"/>
              </w:rPr>
              <w:t>DoD Medical will apply injuries and repair lifesaving procedures</w:t>
            </w:r>
          </w:p>
        </w:tc>
      </w:tr>
      <w:tr w:rsidR="00FD729F" w14:paraId="163492E5" w14:textId="77777777" w:rsidTr="00FD729F">
        <w:trPr>
          <w:trHeight w:val="300"/>
        </w:trPr>
        <w:tc>
          <w:tcPr>
            <w:tcW w:w="947"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5C6E2A3F" w14:textId="77777777" w:rsidR="00FD729F" w:rsidRDefault="00FD729F" w:rsidP="00FD729F">
            <w:pPr>
              <w:jc w:val="center"/>
              <w:rPr>
                <w:color w:val="000000"/>
                <w:sz w:val="18"/>
                <w:szCs w:val="18"/>
              </w:rPr>
            </w:pPr>
            <w:r>
              <w:rPr>
                <w:color w:val="000000"/>
                <w:sz w:val="18"/>
                <w:szCs w:val="18"/>
              </w:rPr>
              <w:t>8/7/2026</w:t>
            </w:r>
          </w:p>
        </w:tc>
        <w:tc>
          <w:tcPr>
            <w:tcW w:w="922" w:type="dxa"/>
            <w:vMerge w:val="restart"/>
            <w:tcBorders>
              <w:top w:val="nil"/>
              <w:left w:val="single" w:sz="8" w:space="0" w:color="auto"/>
              <w:bottom w:val="single" w:sz="8" w:space="0" w:color="000000"/>
              <w:right w:val="single" w:sz="8" w:space="0" w:color="auto"/>
            </w:tcBorders>
            <w:shd w:val="clear" w:color="000000" w:fill="D0D0D0"/>
            <w:noWrap/>
            <w:vAlign w:val="center"/>
            <w:hideMark/>
          </w:tcPr>
          <w:p w14:paraId="09579040" w14:textId="77777777" w:rsidR="00FD729F" w:rsidRDefault="00FD729F" w:rsidP="00FD729F">
            <w:pPr>
              <w:jc w:val="center"/>
              <w:rPr>
                <w:color w:val="000000"/>
                <w:sz w:val="18"/>
                <w:szCs w:val="18"/>
              </w:rPr>
            </w:pPr>
            <w:r>
              <w:rPr>
                <w:color w:val="000000"/>
                <w:sz w:val="18"/>
                <w:szCs w:val="18"/>
              </w:rPr>
              <w:t>0900-1300</w:t>
            </w:r>
          </w:p>
        </w:tc>
        <w:tc>
          <w:tcPr>
            <w:tcW w:w="1677"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7F45A729" w14:textId="77777777" w:rsidR="00FD729F" w:rsidRDefault="00FD729F" w:rsidP="00FD729F">
            <w:pPr>
              <w:rPr>
                <w:color w:val="000000"/>
                <w:sz w:val="18"/>
                <w:szCs w:val="18"/>
              </w:rPr>
            </w:pPr>
            <w:r>
              <w:rPr>
                <w:color w:val="000000"/>
                <w:sz w:val="18"/>
                <w:szCs w:val="18"/>
              </w:rPr>
              <w:t>UAC</w:t>
            </w:r>
          </w:p>
        </w:tc>
        <w:tc>
          <w:tcPr>
            <w:tcW w:w="2446"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2E2ACDC7" w14:textId="77777777" w:rsidR="00FD729F" w:rsidRDefault="00FD729F" w:rsidP="00FD729F">
            <w:pPr>
              <w:rPr>
                <w:color w:val="000000"/>
                <w:sz w:val="18"/>
                <w:szCs w:val="18"/>
              </w:rPr>
            </w:pPr>
            <w:r>
              <w:rPr>
                <w:color w:val="000000"/>
                <w:sz w:val="18"/>
                <w:szCs w:val="18"/>
              </w:rPr>
              <w:t>S&amp;R, JURT, MACP Ops,K-9</w:t>
            </w:r>
          </w:p>
        </w:tc>
        <w:tc>
          <w:tcPr>
            <w:tcW w:w="5453" w:type="dxa"/>
            <w:tcBorders>
              <w:top w:val="nil"/>
              <w:left w:val="nil"/>
              <w:bottom w:val="nil"/>
              <w:right w:val="single" w:sz="8" w:space="0" w:color="auto"/>
            </w:tcBorders>
            <w:shd w:val="clear" w:color="000000" w:fill="D9D9D9"/>
            <w:noWrap/>
            <w:vAlign w:val="center"/>
            <w:hideMark/>
          </w:tcPr>
          <w:p w14:paraId="3B2504C3" w14:textId="77777777" w:rsidR="00FD729F" w:rsidRDefault="00FD729F" w:rsidP="00FD729F">
            <w:pPr>
              <w:rPr>
                <w:color w:val="000000"/>
                <w:sz w:val="18"/>
                <w:szCs w:val="18"/>
              </w:rPr>
            </w:pPr>
            <w:r>
              <w:rPr>
                <w:color w:val="000000"/>
                <w:sz w:val="18"/>
                <w:szCs w:val="18"/>
              </w:rPr>
              <w:t>(2) Intact, (3) Parsed</w:t>
            </w:r>
          </w:p>
        </w:tc>
      </w:tr>
      <w:tr w:rsidR="00FD729F" w14:paraId="02FDE86B" w14:textId="77777777" w:rsidTr="00FD729F">
        <w:trPr>
          <w:trHeight w:val="315"/>
        </w:trPr>
        <w:tc>
          <w:tcPr>
            <w:tcW w:w="947" w:type="dxa"/>
            <w:vMerge/>
            <w:tcBorders>
              <w:top w:val="nil"/>
              <w:left w:val="single" w:sz="8" w:space="0" w:color="auto"/>
              <w:bottom w:val="single" w:sz="8" w:space="0" w:color="000000"/>
              <w:right w:val="single" w:sz="8" w:space="0" w:color="auto"/>
            </w:tcBorders>
            <w:vAlign w:val="center"/>
            <w:hideMark/>
          </w:tcPr>
          <w:p w14:paraId="79F41DCD" w14:textId="77777777" w:rsidR="00FD729F" w:rsidRDefault="00FD729F" w:rsidP="00FD729F">
            <w:pPr>
              <w:rPr>
                <w:color w:val="000000"/>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14:paraId="25282DAC" w14:textId="77777777" w:rsidR="00FD729F" w:rsidRDefault="00FD729F" w:rsidP="00FD729F">
            <w:pPr>
              <w:rPr>
                <w:color w:val="000000"/>
                <w:sz w:val="18"/>
                <w:szCs w:val="18"/>
              </w:rPr>
            </w:pPr>
          </w:p>
        </w:tc>
        <w:tc>
          <w:tcPr>
            <w:tcW w:w="1677" w:type="dxa"/>
            <w:vMerge/>
            <w:tcBorders>
              <w:top w:val="nil"/>
              <w:left w:val="single" w:sz="8" w:space="0" w:color="auto"/>
              <w:bottom w:val="single" w:sz="8" w:space="0" w:color="000000"/>
              <w:right w:val="single" w:sz="8" w:space="0" w:color="auto"/>
            </w:tcBorders>
            <w:vAlign w:val="center"/>
            <w:hideMark/>
          </w:tcPr>
          <w:p w14:paraId="116CDE0D" w14:textId="77777777" w:rsidR="00FD729F" w:rsidRDefault="00FD729F" w:rsidP="00FD729F">
            <w:pPr>
              <w:rPr>
                <w:color w:val="000000"/>
                <w:sz w:val="18"/>
                <w:szCs w:val="18"/>
              </w:rPr>
            </w:pPr>
          </w:p>
        </w:tc>
        <w:tc>
          <w:tcPr>
            <w:tcW w:w="2446" w:type="dxa"/>
            <w:vMerge/>
            <w:tcBorders>
              <w:top w:val="nil"/>
              <w:left w:val="single" w:sz="8" w:space="0" w:color="auto"/>
              <w:bottom w:val="single" w:sz="8" w:space="0" w:color="000000"/>
              <w:right w:val="single" w:sz="8" w:space="0" w:color="auto"/>
            </w:tcBorders>
            <w:vAlign w:val="center"/>
            <w:hideMark/>
          </w:tcPr>
          <w:p w14:paraId="188F65E7" w14:textId="77777777" w:rsidR="00FD729F" w:rsidRDefault="00FD729F" w:rsidP="00FD729F">
            <w:pPr>
              <w:rPr>
                <w:color w:val="000000"/>
                <w:sz w:val="18"/>
                <w:szCs w:val="18"/>
              </w:rPr>
            </w:pPr>
          </w:p>
        </w:tc>
        <w:tc>
          <w:tcPr>
            <w:tcW w:w="5453" w:type="dxa"/>
            <w:tcBorders>
              <w:top w:val="nil"/>
              <w:left w:val="nil"/>
              <w:bottom w:val="single" w:sz="8" w:space="0" w:color="auto"/>
              <w:right w:val="single" w:sz="8" w:space="0" w:color="auto"/>
            </w:tcBorders>
            <w:shd w:val="clear" w:color="000000" w:fill="D9D9D9"/>
            <w:noWrap/>
            <w:vAlign w:val="center"/>
            <w:hideMark/>
          </w:tcPr>
          <w:p w14:paraId="504505D7" w14:textId="77777777" w:rsidR="00FD729F" w:rsidRDefault="00FD729F" w:rsidP="00FD729F">
            <w:pPr>
              <w:rPr>
                <w:color w:val="000000"/>
                <w:sz w:val="18"/>
                <w:szCs w:val="18"/>
              </w:rPr>
            </w:pPr>
            <w:r>
              <w:rPr>
                <w:color w:val="000000"/>
                <w:sz w:val="18"/>
                <w:szCs w:val="18"/>
              </w:rPr>
              <w:t>multi-terrain lane training, processing and evacuation preparation</w:t>
            </w:r>
          </w:p>
        </w:tc>
      </w:tr>
      <w:tr w:rsidR="00FD729F" w14:paraId="0C2BCB68" w14:textId="77777777" w:rsidTr="00FD729F">
        <w:trPr>
          <w:trHeight w:val="300"/>
        </w:trPr>
        <w:tc>
          <w:tcPr>
            <w:tcW w:w="947"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61CA0625" w14:textId="77777777" w:rsidR="00FD729F" w:rsidRDefault="00FD729F" w:rsidP="00FD729F">
            <w:pPr>
              <w:jc w:val="center"/>
              <w:rPr>
                <w:color w:val="000000"/>
                <w:sz w:val="18"/>
                <w:szCs w:val="18"/>
              </w:rPr>
            </w:pPr>
            <w:r>
              <w:rPr>
                <w:color w:val="000000"/>
                <w:sz w:val="18"/>
                <w:szCs w:val="18"/>
              </w:rPr>
              <w:t>8/7/2026</w:t>
            </w:r>
          </w:p>
        </w:tc>
        <w:tc>
          <w:tcPr>
            <w:tcW w:w="922" w:type="dxa"/>
            <w:vMerge w:val="restart"/>
            <w:tcBorders>
              <w:top w:val="nil"/>
              <w:left w:val="single" w:sz="8" w:space="0" w:color="auto"/>
              <w:bottom w:val="single" w:sz="8" w:space="0" w:color="000000"/>
              <w:right w:val="single" w:sz="8" w:space="0" w:color="auto"/>
            </w:tcBorders>
            <w:shd w:val="clear" w:color="000000" w:fill="D0D0D0"/>
            <w:noWrap/>
            <w:vAlign w:val="center"/>
            <w:hideMark/>
          </w:tcPr>
          <w:p w14:paraId="1E5A98E8" w14:textId="77777777" w:rsidR="00FD729F" w:rsidRDefault="00FD729F" w:rsidP="00FD729F">
            <w:pPr>
              <w:jc w:val="center"/>
              <w:rPr>
                <w:color w:val="000000"/>
                <w:sz w:val="18"/>
                <w:szCs w:val="18"/>
              </w:rPr>
            </w:pPr>
            <w:r>
              <w:rPr>
                <w:color w:val="000000"/>
                <w:sz w:val="18"/>
                <w:szCs w:val="18"/>
              </w:rPr>
              <w:t>1300-1800</w:t>
            </w:r>
          </w:p>
        </w:tc>
        <w:tc>
          <w:tcPr>
            <w:tcW w:w="1677"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14A8B022" w14:textId="77777777" w:rsidR="00FD729F" w:rsidRDefault="00FD729F" w:rsidP="00FD729F">
            <w:pPr>
              <w:rPr>
                <w:color w:val="000000"/>
                <w:sz w:val="18"/>
                <w:szCs w:val="18"/>
              </w:rPr>
            </w:pPr>
            <w:r>
              <w:rPr>
                <w:color w:val="000000"/>
                <w:sz w:val="18"/>
                <w:szCs w:val="18"/>
              </w:rPr>
              <w:t>STA11</w:t>
            </w:r>
          </w:p>
        </w:tc>
        <w:tc>
          <w:tcPr>
            <w:tcW w:w="2446"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2679D681" w14:textId="77777777" w:rsidR="00FD729F" w:rsidRDefault="00FD729F" w:rsidP="00FD729F">
            <w:pPr>
              <w:rPr>
                <w:color w:val="000000"/>
                <w:sz w:val="18"/>
                <w:szCs w:val="18"/>
              </w:rPr>
            </w:pPr>
            <w:r>
              <w:rPr>
                <w:color w:val="000000"/>
                <w:sz w:val="18"/>
                <w:szCs w:val="18"/>
              </w:rPr>
              <w:t>MACRMS, TMEP, RAD</w:t>
            </w:r>
          </w:p>
        </w:tc>
        <w:tc>
          <w:tcPr>
            <w:tcW w:w="5453" w:type="dxa"/>
            <w:tcBorders>
              <w:top w:val="nil"/>
              <w:left w:val="nil"/>
              <w:bottom w:val="nil"/>
              <w:right w:val="single" w:sz="8" w:space="0" w:color="auto"/>
            </w:tcBorders>
            <w:shd w:val="clear" w:color="000000" w:fill="D9D9D9"/>
            <w:noWrap/>
            <w:vAlign w:val="center"/>
            <w:hideMark/>
          </w:tcPr>
          <w:p w14:paraId="2B26D7A6" w14:textId="77777777" w:rsidR="00FD729F" w:rsidRDefault="00FD729F" w:rsidP="00FD729F">
            <w:pPr>
              <w:rPr>
                <w:color w:val="000000"/>
                <w:sz w:val="18"/>
                <w:szCs w:val="18"/>
              </w:rPr>
            </w:pPr>
            <w:r>
              <w:rPr>
                <w:color w:val="000000"/>
                <w:sz w:val="18"/>
                <w:szCs w:val="18"/>
              </w:rPr>
              <w:t>(4) Intact, (2) Parsed</w:t>
            </w:r>
          </w:p>
        </w:tc>
      </w:tr>
      <w:tr w:rsidR="00FD729F" w14:paraId="32B190EE" w14:textId="77777777" w:rsidTr="00FD729F">
        <w:trPr>
          <w:trHeight w:val="315"/>
        </w:trPr>
        <w:tc>
          <w:tcPr>
            <w:tcW w:w="947" w:type="dxa"/>
            <w:vMerge/>
            <w:tcBorders>
              <w:top w:val="nil"/>
              <w:left w:val="single" w:sz="8" w:space="0" w:color="auto"/>
              <w:bottom w:val="single" w:sz="8" w:space="0" w:color="000000"/>
              <w:right w:val="single" w:sz="8" w:space="0" w:color="auto"/>
            </w:tcBorders>
            <w:vAlign w:val="center"/>
            <w:hideMark/>
          </w:tcPr>
          <w:p w14:paraId="07270EEE" w14:textId="77777777" w:rsidR="00FD729F" w:rsidRDefault="00FD729F" w:rsidP="00FD729F">
            <w:pPr>
              <w:rPr>
                <w:color w:val="000000"/>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14:paraId="00747225" w14:textId="77777777" w:rsidR="00FD729F" w:rsidRDefault="00FD729F" w:rsidP="00FD729F">
            <w:pPr>
              <w:rPr>
                <w:color w:val="000000"/>
                <w:sz w:val="18"/>
                <w:szCs w:val="18"/>
              </w:rPr>
            </w:pPr>
          </w:p>
        </w:tc>
        <w:tc>
          <w:tcPr>
            <w:tcW w:w="1677" w:type="dxa"/>
            <w:vMerge/>
            <w:tcBorders>
              <w:top w:val="nil"/>
              <w:left w:val="single" w:sz="8" w:space="0" w:color="auto"/>
              <w:bottom w:val="single" w:sz="8" w:space="0" w:color="000000"/>
              <w:right w:val="single" w:sz="8" w:space="0" w:color="auto"/>
            </w:tcBorders>
            <w:vAlign w:val="center"/>
            <w:hideMark/>
          </w:tcPr>
          <w:p w14:paraId="0E4B92F7" w14:textId="77777777" w:rsidR="00FD729F" w:rsidRDefault="00FD729F" w:rsidP="00FD729F">
            <w:pPr>
              <w:rPr>
                <w:color w:val="000000"/>
                <w:sz w:val="18"/>
                <w:szCs w:val="18"/>
              </w:rPr>
            </w:pPr>
          </w:p>
        </w:tc>
        <w:tc>
          <w:tcPr>
            <w:tcW w:w="2446" w:type="dxa"/>
            <w:vMerge/>
            <w:tcBorders>
              <w:top w:val="nil"/>
              <w:left w:val="single" w:sz="8" w:space="0" w:color="auto"/>
              <w:bottom w:val="single" w:sz="8" w:space="0" w:color="000000"/>
              <w:right w:val="single" w:sz="8" w:space="0" w:color="auto"/>
            </w:tcBorders>
            <w:vAlign w:val="center"/>
            <w:hideMark/>
          </w:tcPr>
          <w:p w14:paraId="0451D6F1" w14:textId="77777777" w:rsidR="00FD729F" w:rsidRDefault="00FD729F" w:rsidP="00FD729F">
            <w:pPr>
              <w:rPr>
                <w:color w:val="000000"/>
                <w:sz w:val="18"/>
                <w:szCs w:val="18"/>
              </w:rPr>
            </w:pPr>
          </w:p>
        </w:tc>
        <w:tc>
          <w:tcPr>
            <w:tcW w:w="5453" w:type="dxa"/>
            <w:tcBorders>
              <w:top w:val="nil"/>
              <w:left w:val="nil"/>
              <w:bottom w:val="single" w:sz="8" w:space="0" w:color="auto"/>
              <w:right w:val="single" w:sz="8" w:space="0" w:color="auto"/>
            </w:tcBorders>
            <w:shd w:val="clear" w:color="000000" w:fill="D9D9D9"/>
            <w:noWrap/>
            <w:vAlign w:val="center"/>
            <w:hideMark/>
          </w:tcPr>
          <w:p w14:paraId="52AF85EC" w14:textId="77777777" w:rsidR="00FD729F" w:rsidRDefault="00FD729F" w:rsidP="00FD729F">
            <w:pPr>
              <w:rPr>
                <w:color w:val="000000"/>
                <w:sz w:val="18"/>
                <w:szCs w:val="18"/>
              </w:rPr>
            </w:pPr>
            <w:r>
              <w:rPr>
                <w:color w:val="000000"/>
                <w:sz w:val="18"/>
                <w:szCs w:val="18"/>
              </w:rPr>
              <w:t>Transport to Contaminant, Evacuation points via Air movement</w:t>
            </w:r>
          </w:p>
        </w:tc>
      </w:tr>
      <w:tr w:rsidR="00FD729F" w14:paraId="37F46D7D" w14:textId="77777777" w:rsidTr="00FD729F">
        <w:trPr>
          <w:trHeight w:val="300"/>
        </w:trPr>
        <w:tc>
          <w:tcPr>
            <w:tcW w:w="947" w:type="dxa"/>
            <w:vMerge w:val="restart"/>
            <w:tcBorders>
              <w:top w:val="nil"/>
              <w:left w:val="single" w:sz="8" w:space="0" w:color="auto"/>
              <w:bottom w:val="single" w:sz="8" w:space="0" w:color="000000"/>
              <w:right w:val="single" w:sz="8" w:space="0" w:color="auto"/>
            </w:tcBorders>
            <w:noWrap/>
            <w:vAlign w:val="center"/>
            <w:hideMark/>
          </w:tcPr>
          <w:p w14:paraId="6111C2B1" w14:textId="77777777" w:rsidR="00FD729F" w:rsidRDefault="00FD729F" w:rsidP="00FD729F">
            <w:pPr>
              <w:jc w:val="center"/>
              <w:rPr>
                <w:color w:val="000000"/>
                <w:sz w:val="18"/>
                <w:szCs w:val="18"/>
              </w:rPr>
            </w:pPr>
            <w:r>
              <w:rPr>
                <w:color w:val="000000"/>
                <w:sz w:val="18"/>
                <w:szCs w:val="18"/>
              </w:rPr>
              <w:t>8/8/2026</w:t>
            </w:r>
          </w:p>
        </w:tc>
        <w:tc>
          <w:tcPr>
            <w:tcW w:w="922" w:type="dxa"/>
            <w:vMerge w:val="restart"/>
            <w:tcBorders>
              <w:top w:val="nil"/>
              <w:left w:val="single" w:sz="8" w:space="0" w:color="auto"/>
              <w:bottom w:val="single" w:sz="8" w:space="0" w:color="000000"/>
              <w:right w:val="single" w:sz="8" w:space="0" w:color="auto"/>
            </w:tcBorders>
            <w:noWrap/>
            <w:vAlign w:val="center"/>
            <w:hideMark/>
          </w:tcPr>
          <w:p w14:paraId="0166DE0A" w14:textId="77777777" w:rsidR="00FD729F" w:rsidRDefault="00FD729F" w:rsidP="00FD729F">
            <w:pPr>
              <w:jc w:val="center"/>
              <w:rPr>
                <w:color w:val="000000"/>
                <w:sz w:val="18"/>
                <w:szCs w:val="18"/>
              </w:rPr>
            </w:pPr>
            <w:r>
              <w:rPr>
                <w:color w:val="000000"/>
                <w:sz w:val="18"/>
                <w:szCs w:val="18"/>
              </w:rPr>
              <w:t>0700-0900</w:t>
            </w:r>
          </w:p>
        </w:tc>
        <w:tc>
          <w:tcPr>
            <w:tcW w:w="1677"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6260E206" w14:textId="77777777" w:rsidR="00FD729F" w:rsidRDefault="00FD729F" w:rsidP="00FD729F">
            <w:pPr>
              <w:rPr>
                <w:color w:val="000000"/>
                <w:sz w:val="18"/>
                <w:szCs w:val="18"/>
              </w:rPr>
            </w:pPr>
            <w:r>
              <w:rPr>
                <w:color w:val="000000"/>
                <w:sz w:val="18"/>
                <w:szCs w:val="18"/>
              </w:rPr>
              <w:t>UAC</w:t>
            </w:r>
          </w:p>
        </w:tc>
        <w:tc>
          <w:tcPr>
            <w:tcW w:w="2446" w:type="dxa"/>
            <w:vMerge w:val="restart"/>
            <w:tcBorders>
              <w:top w:val="nil"/>
              <w:left w:val="single" w:sz="8" w:space="0" w:color="auto"/>
              <w:bottom w:val="single" w:sz="8" w:space="0" w:color="000000"/>
              <w:right w:val="single" w:sz="8" w:space="0" w:color="auto"/>
            </w:tcBorders>
            <w:noWrap/>
            <w:vAlign w:val="center"/>
            <w:hideMark/>
          </w:tcPr>
          <w:p w14:paraId="39CBE975" w14:textId="77777777" w:rsidR="00FD729F" w:rsidRDefault="00FD729F" w:rsidP="00FD729F">
            <w:pPr>
              <w:rPr>
                <w:color w:val="000000"/>
                <w:sz w:val="18"/>
                <w:szCs w:val="18"/>
              </w:rPr>
            </w:pPr>
            <w:r>
              <w:rPr>
                <w:color w:val="000000"/>
                <w:sz w:val="18"/>
                <w:szCs w:val="18"/>
              </w:rPr>
              <w:t>S&amp;R, JURT, MACP, Dive Ops</w:t>
            </w:r>
          </w:p>
        </w:tc>
        <w:tc>
          <w:tcPr>
            <w:tcW w:w="5453" w:type="dxa"/>
            <w:tcBorders>
              <w:top w:val="nil"/>
              <w:left w:val="nil"/>
              <w:bottom w:val="nil"/>
              <w:right w:val="single" w:sz="8" w:space="0" w:color="auto"/>
            </w:tcBorders>
            <w:noWrap/>
            <w:vAlign w:val="center"/>
            <w:hideMark/>
          </w:tcPr>
          <w:p w14:paraId="5EC7F44F" w14:textId="77777777" w:rsidR="00FD729F" w:rsidRDefault="00FD729F" w:rsidP="00FD729F">
            <w:pPr>
              <w:rPr>
                <w:color w:val="000000"/>
                <w:sz w:val="18"/>
                <w:szCs w:val="18"/>
              </w:rPr>
            </w:pPr>
            <w:r>
              <w:rPr>
                <w:color w:val="000000"/>
                <w:sz w:val="18"/>
                <w:szCs w:val="18"/>
              </w:rPr>
              <w:t>(2) Intact, (2) Parsed</w:t>
            </w:r>
          </w:p>
        </w:tc>
      </w:tr>
      <w:tr w:rsidR="00FD729F" w14:paraId="250F5D29" w14:textId="77777777" w:rsidTr="00FD729F">
        <w:trPr>
          <w:trHeight w:val="315"/>
        </w:trPr>
        <w:tc>
          <w:tcPr>
            <w:tcW w:w="947" w:type="dxa"/>
            <w:vMerge/>
            <w:tcBorders>
              <w:top w:val="nil"/>
              <w:left w:val="single" w:sz="8" w:space="0" w:color="auto"/>
              <w:bottom w:val="single" w:sz="8" w:space="0" w:color="000000"/>
              <w:right w:val="single" w:sz="8" w:space="0" w:color="auto"/>
            </w:tcBorders>
            <w:vAlign w:val="center"/>
            <w:hideMark/>
          </w:tcPr>
          <w:p w14:paraId="371938BD" w14:textId="77777777" w:rsidR="00FD729F" w:rsidRDefault="00FD729F" w:rsidP="00FD729F">
            <w:pPr>
              <w:rPr>
                <w:color w:val="000000"/>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14:paraId="5DA28CD1" w14:textId="77777777" w:rsidR="00FD729F" w:rsidRDefault="00FD729F" w:rsidP="00FD729F">
            <w:pPr>
              <w:rPr>
                <w:color w:val="000000"/>
                <w:sz w:val="18"/>
                <w:szCs w:val="18"/>
              </w:rPr>
            </w:pPr>
          </w:p>
        </w:tc>
        <w:tc>
          <w:tcPr>
            <w:tcW w:w="1677" w:type="dxa"/>
            <w:vMerge/>
            <w:tcBorders>
              <w:top w:val="nil"/>
              <w:left w:val="single" w:sz="8" w:space="0" w:color="auto"/>
              <w:bottom w:val="single" w:sz="8" w:space="0" w:color="000000"/>
              <w:right w:val="single" w:sz="8" w:space="0" w:color="auto"/>
            </w:tcBorders>
            <w:vAlign w:val="center"/>
            <w:hideMark/>
          </w:tcPr>
          <w:p w14:paraId="400105D1" w14:textId="77777777" w:rsidR="00FD729F" w:rsidRDefault="00FD729F" w:rsidP="00FD729F">
            <w:pPr>
              <w:rPr>
                <w:color w:val="000000"/>
                <w:sz w:val="18"/>
                <w:szCs w:val="18"/>
              </w:rPr>
            </w:pPr>
          </w:p>
        </w:tc>
        <w:tc>
          <w:tcPr>
            <w:tcW w:w="2446" w:type="dxa"/>
            <w:vMerge/>
            <w:tcBorders>
              <w:top w:val="nil"/>
              <w:left w:val="single" w:sz="8" w:space="0" w:color="auto"/>
              <w:bottom w:val="single" w:sz="8" w:space="0" w:color="000000"/>
              <w:right w:val="single" w:sz="8" w:space="0" w:color="auto"/>
            </w:tcBorders>
            <w:vAlign w:val="center"/>
            <w:hideMark/>
          </w:tcPr>
          <w:p w14:paraId="0248FF3E" w14:textId="77777777" w:rsidR="00FD729F" w:rsidRDefault="00FD729F" w:rsidP="00FD729F">
            <w:pPr>
              <w:rPr>
                <w:color w:val="000000"/>
                <w:sz w:val="18"/>
                <w:szCs w:val="18"/>
              </w:rPr>
            </w:pPr>
          </w:p>
        </w:tc>
        <w:tc>
          <w:tcPr>
            <w:tcW w:w="5453" w:type="dxa"/>
            <w:tcBorders>
              <w:top w:val="nil"/>
              <w:left w:val="nil"/>
              <w:bottom w:val="single" w:sz="8" w:space="0" w:color="auto"/>
              <w:right w:val="single" w:sz="8" w:space="0" w:color="auto"/>
            </w:tcBorders>
            <w:noWrap/>
            <w:vAlign w:val="center"/>
            <w:hideMark/>
          </w:tcPr>
          <w:p w14:paraId="4574989B" w14:textId="77777777" w:rsidR="00FD729F" w:rsidRDefault="00FD729F" w:rsidP="00FD729F">
            <w:pPr>
              <w:rPr>
                <w:color w:val="000000"/>
                <w:sz w:val="18"/>
                <w:szCs w:val="18"/>
              </w:rPr>
            </w:pPr>
            <w:r>
              <w:rPr>
                <w:color w:val="000000"/>
                <w:sz w:val="18"/>
                <w:szCs w:val="18"/>
              </w:rPr>
              <w:t>multi-terrain lane training, processing and evacuation preparation</w:t>
            </w:r>
          </w:p>
        </w:tc>
      </w:tr>
      <w:tr w:rsidR="00FD729F" w14:paraId="05F6F74D" w14:textId="77777777" w:rsidTr="00FD729F">
        <w:trPr>
          <w:trHeight w:val="300"/>
        </w:trPr>
        <w:tc>
          <w:tcPr>
            <w:tcW w:w="947" w:type="dxa"/>
            <w:vMerge w:val="restart"/>
            <w:tcBorders>
              <w:top w:val="nil"/>
              <w:left w:val="single" w:sz="8" w:space="0" w:color="auto"/>
              <w:bottom w:val="single" w:sz="8" w:space="0" w:color="000000"/>
              <w:right w:val="single" w:sz="8" w:space="0" w:color="auto"/>
            </w:tcBorders>
            <w:noWrap/>
            <w:vAlign w:val="center"/>
            <w:hideMark/>
          </w:tcPr>
          <w:p w14:paraId="5975B91F" w14:textId="77777777" w:rsidR="00FD729F" w:rsidRDefault="00FD729F" w:rsidP="00FD729F">
            <w:pPr>
              <w:jc w:val="center"/>
              <w:rPr>
                <w:color w:val="000000"/>
                <w:sz w:val="18"/>
                <w:szCs w:val="18"/>
              </w:rPr>
            </w:pPr>
            <w:r>
              <w:rPr>
                <w:color w:val="000000"/>
                <w:sz w:val="18"/>
                <w:szCs w:val="18"/>
              </w:rPr>
              <w:t>8/8/2026</w:t>
            </w:r>
          </w:p>
        </w:tc>
        <w:tc>
          <w:tcPr>
            <w:tcW w:w="922" w:type="dxa"/>
            <w:vMerge w:val="restart"/>
            <w:tcBorders>
              <w:top w:val="nil"/>
              <w:left w:val="single" w:sz="8" w:space="0" w:color="auto"/>
              <w:bottom w:val="single" w:sz="8" w:space="0" w:color="000000"/>
              <w:right w:val="single" w:sz="8" w:space="0" w:color="auto"/>
            </w:tcBorders>
            <w:noWrap/>
            <w:vAlign w:val="center"/>
            <w:hideMark/>
          </w:tcPr>
          <w:p w14:paraId="144BC231" w14:textId="77777777" w:rsidR="00FD729F" w:rsidRDefault="00FD729F" w:rsidP="00FD729F">
            <w:pPr>
              <w:jc w:val="center"/>
              <w:rPr>
                <w:color w:val="000000"/>
                <w:sz w:val="18"/>
                <w:szCs w:val="18"/>
              </w:rPr>
            </w:pPr>
            <w:r>
              <w:rPr>
                <w:color w:val="000000"/>
                <w:sz w:val="18"/>
                <w:szCs w:val="18"/>
              </w:rPr>
              <w:t>0900-1300</w:t>
            </w:r>
          </w:p>
        </w:tc>
        <w:tc>
          <w:tcPr>
            <w:tcW w:w="1677" w:type="dxa"/>
            <w:vMerge w:val="restart"/>
            <w:tcBorders>
              <w:top w:val="nil"/>
              <w:left w:val="single" w:sz="8" w:space="0" w:color="auto"/>
              <w:bottom w:val="single" w:sz="8" w:space="0" w:color="000000"/>
              <w:right w:val="single" w:sz="8" w:space="0" w:color="auto"/>
            </w:tcBorders>
            <w:noWrap/>
            <w:vAlign w:val="center"/>
            <w:hideMark/>
          </w:tcPr>
          <w:p w14:paraId="396582CE" w14:textId="77777777" w:rsidR="00FD729F" w:rsidRDefault="00FD729F" w:rsidP="00FD729F">
            <w:pPr>
              <w:rPr>
                <w:color w:val="000000"/>
                <w:sz w:val="18"/>
                <w:szCs w:val="18"/>
              </w:rPr>
            </w:pPr>
            <w:r>
              <w:rPr>
                <w:color w:val="000000"/>
                <w:sz w:val="18"/>
                <w:szCs w:val="18"/>
              </w:rPr>
              <w:t>HSTL</w:t>
            </w:r>
          </w:p>
        </w:tc>
        <w:tc>
          <w:tcPr>
            <w:tcW w:w="2446" w:type="dxa"/>
            <w:vMerge w:val="restart"/>
            <w:tcBorders>
              <w:top w:val="nil"/>
              <w:left w:val="single" w:sz="8" w:space="0" w:color="auto"/>
              <w:bottom w:val="single" w:sz="8" w:space="0" w:color="000000"/>
              <w:right w:val="single" w:sz="8" w:space="0" w:color="auto"/>
            </w:tcBorders>
            <w:noWrap/>
            <w:vAlign w:val="center"/>
            <w:hideMark/>
          </w:tcPr>
          <w:p w14:paraId="0657EABD" w14:textId="77777777" w:rsidR="00FD729F" w:rsidRDefault="00FD729F" w:rsidP="00FD729F">
            <w:pPr>
              <w:rPr>
                <w:color w:val="000000"/>
                <w:sz w:val="18"/>
                <w:szCs w:val="18"/>
              </w:rPr>
            </w:pPr>
            <w:r>
              <w:rPr>
                <w:color w:val="000000"/>
                <w:sz w:val="18"/>
                <w:szCs w:val="18"/>
              </w:rPr>
              <w:t>S&amp;R, JURT, MACP Ops,K-9</w:t>
            </w:r>
          </w:p>
        </w:tc>
        <w:tc>
          <w:tcPr>
            <w:tcW w:w="5453" w:type="dxa"/>
            <w:tcBorders>
              <w:top w:val="nil"/>
              <w:left w:val="nil"/>
              <w:bottom w:val="nil"/>
              <w:right w:val="single" w:sz="8" w:space="0" w:color="auto"/>
            </w:tcBorders>
            <w:noWrap/>
            <w:vAlign w:val="center"/>
          </w:tcPr>
          <w:p w14:paraId="75D4F63A" w14:textId="77777777" w:rsidR="00FD729F" w:rsidRDefault="00FD729F" w:rsidP="00FD729F">
            <w:pPr>
              <w:rPr>
                <w:color w:val="000000"/>
                <w:sz w:val="18"/>
                <w:szCs w:val="18"/>
              </w:rPr>
            </w:pPr>
            <w:r>
              <w:rPr>
                <w:color w:val="000000"/>
                <w:sz w:val="18"/>
                <w:szCs w:val="18"/>
              </w:rPr>
              <w:t>(2) Intact, (2) Parsed</w:t>
            </w:r>
          </w:p>
        </w:tc>
      </w:tr>
      <w:tr w:rsidR="00FD729F" w14:paraId="29C917F8" w14:textId="77777777" w:rsidTr="00FD729F">
        <w:trPr>
          <w:trHeight w:val="315"/>
        </w:trPr>
        <w:tc>
          <w:tcPr>
            <w:tcW w:w="947" w:type="dxa"/>
            <w:vMerge/>
            <w:tcBorders>
              <w:top w:val="nil"/>
              <w:left w:val="single" w:sz="8" w:space="0" w:color="auto"/>
              <w:bottom w:val="single" w:sz="8" w:space="0" w:color="000000"/>
              <w:right w:val="single" w:sz="8" w:space="0" w:color="auto"/>
            </w:tcBorders>
            <w:vAlign w:val="center"/>
            <w:hideMark/>
          </w:tcPr>
          <w:p w14:paraId="6E79EB8F" w14:textId="77777777" w:rsidR="00FD729F" w:rsidRDefault="00FD729F" w:rsidP="00FD729F">
            <w:pPr>
              <w:rPr>
                <w:color w:val="000000"/>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14:paraId="564EBBB1" w14:textId="77777777" w:rsidR="00FD729F" w:rsidRDefault="00FD729F" w:rsidP="00FD729F">
            <w:pPr>
              <w:rPr>
                <w:color w:val="000000"/>
                <w:sz w:val="18"/>
                <w:szCs w:val="18"/>
              </w:rPr>
            </w:pPr>
          </w:p>
        </w:tc>
        <w:tc>
          <w:tcPr>
            <w:tcW w:w="1677" w:type="dxa"/>
            <w:vMerge/>
            <w:tcBorders>
              <w:top w:val="nil"/>
              <w:left w:val="single" w:sz="8" w:space="0" w:color="auto"/>
              <w:bottom w:val="single" w:sz="8" w:space="0" w:color="000000"/>
              <w:right w:val="single" w:sz="8" w:space="0" w:color="auto"/>
            </w:tcBorders>
            <w:vAlign w:val="center"/>
            <w:hideMark/>
          </w:tcPr>
          <w:p w14:paraId="25836120" w14:textId="77777777" w:rsidR="00FD729F" w:rsidRDefault="00FD729F" w:rsidP="00FD729F">
            <w:pPr>
              <w:rPr>
                <w:color w:val="000000"/>
                <w:sz w:val="18"/>
                <w:szCs w:val="18"/>
              </w:rPr>
            </w:pPr>
          </w:p>
        </w:tc>
        <w:tc>
          <w:tcPr>
            <w:tcW w:w="2446" w:type="dxa"/>
            <w:vMerge/>
            <w:tcBorders>
              <w:top w:val="nil"/>
              <w:left w:val="single" w:sz="8" w:space="0" w:color="auto"/>
              <w:bottom w:val="single" w:sz="8" w:space="0" w:color="000000"/>
              <w:right w:val="single" w:sz="8" w:space="0" w:color="auto"/>
            </w:tcBorders>
            <w:vAlign w:val="center"/>
            <w:hideMark/>
          </w:tcPr>
          <w:p w14:paraId="3C31CAB6" w14:textId="77777777" w:rsidR="00FD729F" w:rsidRDefault="00FD729F" w:rsidP="00FD729F">
            <w:pPr>
              <w:rPr>
                <w:color w:val="000000"/>
                <w:sz w:val="18"/>
                <w:szCs w:val="18"/>
              </w:rPr>
            </w:pPr>
          </w:p>
        </w:tc>
        <w:tc>
          <w:tcPr>
            <w:tcW w:w="5453" w:type="dxa"/>
            <w:tcBorders>
              <w:top w:val="nil"/>
              <w:left w:val="nil"/>
              <w:bottom w:val="single" w:sz="8" w:space="0" w:color="auto"/>
              <w:right w:val="single" w:sz="8" w:space="0" w:color="auto"/>
            </w:tcBorders>
            <w:noWrap/>
            <w:vAlign w:val="center"/>
          </w:tcPr>
          <w:p w14:paraId="5D3A89E6" w14:textId="77777777" w:rsidR="00FD729F" w:rsidRDefault="00FD729F" w:rsidP="00FD729F">
            <w:pPr>
              <w:rPr>
                <w:color w:val="000000"/>
                <w:sz w:val="18"/>
                <w:szCs w:val="18"/>
              </w:rPr>
            </w:pPr>
            <w:r>
              <w:rPr>
                <w:color w:val="000000"/>
                <w:sz w:val="18"/>
                <w:szCs w:val="18"/>
              </w:rPr>
              <w:t>multi-terrain lane training, processing and evacuation preparation</w:t>
            </w:r>
          </w:p>
        </w:tc>
      </w:tr>
      <w:tr w:rsidR="00FD729F" w14:paraId="59D50B5A" w14:textId="77777777" w:rsidTr="00FD729F">
        <w:trPr>
          <w:trHeight w:val="300"/>
        </w:trPr>
        <w:tc>
          <w:tcPr>
            <w:tcW w:w="947" w:type="dxa"/>
            <w:vMerge w:val="restart"/>
            <w:tcBorders>
              <w:top w:val="nil"/>
              <w:left w:val="single" w:sz="8" w:space="0" w:color="auto"/>
              <w:bottom w:val="single" w:sz="8" w:space="0" w:color="000000"/>
              <w:right w:val="single" w:sz="8" w:space="0" w:color="auto"/>
            </w:tcBorders>
            <w:noWrap/>
            <w:vAlign w:val="center"/>
            <w:hideMark/>
          </w:tcPr>
          <w:p w14:paraId="22A94FA6" w14:textId="77777777" w:rsidR="00FD729F" w:rsidRDefault="00FD729F" w:rsidP="00FD729F">
            <w:pPr>
              <w:jc w:val="center"/>
              <w:rPr>
                <w:color w:val="000000"/>
                <w:sz w:val="18"/>
                <w:szCs w:val="18"/>
              </w:rPr>
            </w:pPr>
            <w:r>
              <w:rPr>
                <w:color w:val="000000"/>
                <w:sz w:val="18"/>
                <w:szCs w:val="18"/>
              </w:rPr>
              <w:lastRenderedPageBreak/>
              <w:t>8/8/2026</w:t>
            </w:r>
          </w:p>
        </w:tc>
        <w:tc>
          <w:tcPr>
            <w:tcW w:w="922" w:type="dxa"/>
            <w:vMerge w:val="restart"/>
            <w:tcBorders>
              <w:top w:val="nil"/>
              <w:left w:val="single" w:sz="8" w:space="0" w:color="auto"/>
              <w:bottom w:val="single" w:sz="8" w:space="0" w:color="000000"/>
              <w:right w:val="single" w:sz="8" w:space="0" w:color="auto"/>
            </w:tcBorders>
            <w:noWrap/>
            <w:vAlign w:val="center"/>
            <w:hideMark/>
          </w:tcPr>
          <w:p w14:paraId="546162E1" w14:textId="77777777" w:rsidR="00FD729F" w:rsidRDefault="00FD729F" w:rsidP="00FD729F">
            <w:pPr>
              <w:jc w:val="center"/>
              <w:rPr>
                <w:color w:val="000000"/>
                <w:sz w:val="18"/>
                <w:szCs w:val="18"/>
              </w:rPr>
            </w:pPr>
            <w:r>
              <w:rPr>
                <w:color w:val="000000"/>
                <w:sz w:val="18"/>
                <w:szCs w:val="18"/>
              </w:rPr>
              <w:t>1300-1800</w:t>
            </w:r>
          </w:p>
        </w:tc>
        <w:tc>
          <w:tcPr>
            <w:tcW w:w="1677" w:type="dxa"/>
            <w:vMerge w:val="restart"/>
            <w:tcBorders>
              <w:top w:val="nil"/>
              <w:left w:val="single" w:sz="8" w:space="0" w:color="auto"/>
              <w:bottom w:val="single" w:sz="8" w:space="0" w:color="000000"/>
              <w:right w:val="single" w:sz="8" w:space="0" w:color="auto"/>
            </w:tcBorders>
            <w:noWrap/>
            <w:vAlign w:val="center"/>
            <w:hideMark/>
          </w:tcPr>
          <w:p w14:paraId="371B27D5" w14:textId="77777777" w:rsidR="00FD729F" w:rsidRDefault="00FD729F" w:rsidP="00FD729F">
            <w:pPr>
              <w:rPr>
                <w:color w:val="000000"/>
                <w:sz w:val="18"/>
                <w:szCs w:val="18"/>
              </w:rPr>
            </w:pPr>
            <w:r>
              <w:rPr>
                <w:color w:val="000000"/>
                <w:sz w:val="18"/>
                <w:szCs w:val="18"/>
              </w:rPr>
              <w:t>UAC/CANT/GAAF</w:t>
            </w:r>
          </w:p>
        </w:tc>
        <w:tc>
          <w:tcPr>
            <w:tcW w:w="2446" w:type="dxa"/>
            <w:vMerge w:val="restart"/>
            <w:tcBorders>
              <w:top w:val="nil"/>
              <w:left w:val="single" w:sz="8" w:space="0" w:color="auto"/>
              <w:bottom w:val="single" w:sz="8" w:space="0" w:color="000000"/>
              <w:right w:val="single" w:sz="8" w:space="0" w:color="auto"/>
            </w:tcBorders>
            <w:noWrap/>
            <w:vAlign w:val="center"/>
            <w:hideMark/>
          </w:tcPr>
          <w:p w14:paraId="27D3E4E8" w14:textId="77777777" w:rsidR="00FD729F" w:rsidRDefault="00FD729F" w:rsidP="00FD729F">
            <w:pPr>
              <w:rPr>
                <w:color w:val="000000"/>
                <w:sz w:val="18"/>
                <w:szCs w:val="18"/>
              </w:rPr>
            </w:pPr>
            <w:r>
              <w:rPr>
                <w:color w:val="000000"/>
                <w:sz w:val="18"/>
                <w:szCs w:val="18"/>
              </w:rPr>
              <w:t>MACRMS, TMEP, AIR, dt</w:t>
            </w:r>
          </w:p>
        </w:tc>
        <w:tc>
          <w:tcPr>
            <w:tcW w:w="5453" w:type="dxa"/>
            <w:tcBorders>
              <w:top w:val="nil"/>
              <w:left w:val="nil"/>
              <w:bottom w:val="nil"/>
              <w:right w:val="single" w:sz="8" w:space="0" w:color="auto"/>
            </w:tcBorders>
            <w:noWrap/>
            <w:vAlign w:val="center"/>
            <w:hideMark/>
          </w:tcPr>
          <w:p w14:paraId="0701598C" w14:textId="77777777" w:rsidR="00FD729F" w:rsidRDefault="00FD729F" w:rsidP="00FD729F">
            <w:pPr>
              <w:rPr>
                <w:color w:val="000000"/>
                <w:sz w:val="18"/>
                <w:szCs w:val="18"/>
              </w:rPr>
            </w:pPr>
            <w:r>
              <w:rPr>
                <w:color w:val="000000"/>
                <w:sz w:val="18"/>
                <w:szCs w:val="18"/>
              </w:rPr>
              <w:t>(2) Intact, (2) Parsed</w:t>
            </w:r>
          </w:p>
        </w:tc>
      </w:tr>
      <w:tr w:rsidR="00FD729F" w14:paraId="39B08C2C" w14:textId="77777777" w:rsidTr="00FD729F">
        <w:trPr>
          <w:trHeight w:val="315"/>
        </w:trPr>
        <w:tc>
          <w:tcPr>
            <w:tcW w:w="947" w:type="dxa"/>
            <w:vMerge/>
            <w:tcBorders>
              <w:top w:val="nil"/>
              <w:left w:val="single" w:sz="8" w:space="0" w:color="auto"/>
              <w:bottom w:val="single" w:sz="8" w:space="0" w:color="000000"/>
              <w:right w:val="single" w:sz="8" w:space="0" w:color="auto"/>
            </w:tcBorders>
            <w:vAlign w:val="center"/>
            <w:hideMark/>
          </w:tcPr>
          <w:p w14:paraId="5D215E13" w14:textId="77777777" w:rsidR="00FD729F" w:rsidRDefault="00FD729F" w:rsidP="00FD729F">
            <w:pPr>
              <w:rPr>
                <w:color w:val="000000"/>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14:paraId="6422EBB2" w14:textId="77777777" w:rsidR="00FD729F" w:rsidRDefault="00FD729F" w:rsidP="00FD729F">
            <w:pPr>
              <w:rPr>
                <w:color w:val="000000"/>
                <w:sz w:val="18"/>
                <w:szCs w:val="18"/>
              </w:rPr>
            </w:pPr>
          </w:p>
        </w:tc>
        <w:tc>
          <w:tcPr>
            <w:tcW w:w="1677" w:type="dxa"/>
            <w:vMerge/>
            <w:tcBorders>
              <w:top w:val="nil"/>
              <w:left w:val="single" w:sz="8" w:space="0" w:color="auto"/>
              <w:bottom w:val="single" w:sz="8" w:space="0" w:color="000000"/>
              <w:right w:val="single" w:sz="8" w:space="0" w:color="auto"/>
            </w:tcBorders>
            <w:vAlign w:val="center"/>
            <w:hideMark/>
          </w:tcPr>
          <w:p w14:paraId="2AB901FA" w14:textId="77777777" w:rsidR="00FD729F" w:rsidRDefault="00FD729F" w:rsidP="00FD729F">
            <w:pPr>
              <w:rPr>
                <w:color w:val="000000"/>
                <w:sz w:val="18"/>
                <w:szCs w:val="18"/>
              </w:rPr>
            </w:pPr>
          </w:p>
        </w:tc>
        <w:tc>
          <w:tcPr>
            <w:tcW w:w="2446" w:type="dxa"/>
            <w:vMerge/>
            <w:tcBorders>
              <w:top w:val="nil"/>
              <w:left w:val="single" w:sz="8" w:space="0" w:color="auto"/>
              <w:bottom w:val="single" w:sz="8" w:space="0" w:color="000000"/>
              <w:right w:val="single" w:sz="8" w:space="0" w:color="auto"/>
            </w:tcBorders>
            <w:vAlign w:val="center"/>
            <w:hideMark/>
          </w:tcPr>
          <w:p w14:paraId="168DA665" w14:textId="77777777" w:rsidR="00FD729F" w:rsidRDefault="00FD729F" w:rsidP="00FD729F">
            <w:pPr>
              <w:rPr>
                <w:color w:val="000000"/>
                <w:sz w:val="18"/>
                <w:szCs w:val="18"/>
              </w:rPr>
            </w:pPr>
          </w:p>
        </w:tc>
        <w:tc>
          <w:tcPr>
            <w:tcW w:w="5453" w:type="dxa"/>
            <w:tcBorders>
              <w:top w:val="nil"/>
              <w:left w:val="nil"/>
              <w:bottom w:val="single" w:sz="8" w:space="0" w:color="auto"/>
              <w:right w:val="single" w:sz="8" w:space="0" w:color="auto"/>
            </w:tcBorders>
            <w:noWrap/>
            <w:vAlign w:val="center"/>
            <w:hideMark/>
          </w:tcPr>
          <w:p w14:paraId="53352A9C" w14:textId="77777777" w:rsidR="00FD729F" w:rsidRDefault="00FD729F" w:rsidP="00FD729F">
            <w:pPr>
              <w:rPr>
                <w:color w:val="000000"/>
                <w:sz w:val="18"/>
                <w:szCs w:val="18"/>
              </w:rPr>
            </w:pPr>
            <w:r>
              <w:rPr>
                <w:color w:val="000000"/>
                <w:sz w:val="18"/>
                <w:szCs w:val="18"/>
              </w:rPr>
              <w:t>Transport to Contaminant, Evacuation points via Air movement</w:t>
            </w:r>
          </w:p>
        </w:tc>
      </w:tr>
      <w:tr w:rsidR="00FD729F" w14:paraId="43398152" w14:textId="77777777" w:rsidTr="00FD729F">
        <w:trPr>
          <w:trHeight w:val="300"/>
        </w:trPr>
        <w:tc>
          <w:tcPr>
            <w:tcW w:w="947"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44FE443C" w14:textId="77777777" w:rsidR="00FD729F" w:rsidRDefault="00FD729F" w:rsidP="00FD729F">
            <w:pPr>
              <w:jc w:val="center"/>
              <w:rPr>
                <w:color w:val="000000"/>
                <w:sz w:val="18"/>
                <w:szCs w:val="18"/>
              </w:rPr>
            </w:pPr>
            <w:r>
              <w:rPr>
                <w:color w:val="000000"/>
                <w:sz w:val="18"/>
                <w:szCs w:val="18"/>
              </w:rPr>
              <w:t>8/9/2026</w:t>
            </w:r>
          </w:p>
        </w:tc>
        <w:tc>
          <w:tcPr>
            <w:tcW w:w="922" w:type="dxa"/>
            <w:vMerge w:val="restart"/>
            <w:tcBorders>
              <w:top w:val="nil"/>
              <w:left w:val="single" w:sz="8" w:space="0" w:color="auto"/>
              <w:bottom w:val="single" w:sz="8" w:space="0" w:color="000000"/>
              <w:right w:val="single" w:sz="8" w:space="0" w:color="auto"/>
            </w:tcBorders>
            <w:shd w:val="clear" w:color="000000" w:fill="D0D0D0"/>
            <w:noWrap/>
            <w:vAlign w:val="center"/>
            <w:hideMark/>
          </w:tcPr>
          <w:p w14:paraId="698C79E0" w14:textId="77777777" w:rsidR="00FD729F" w:rsidRDefault="00FD729F" w:rsidP="00FD729F">
            <w:pPr>
              <w:jc w:val="center"/>
              <w:rPr>
                <w:color w:val="000000"/>
                <w:sz w:val="18"/>
                <w:szCs w:val="18"/>
              </w:rPr>
            </w:pPr>
            <w:r>
              <w:rPr>
                <w:color w:val="000000"/>
                <w:sz w:val="18"/>
                <w:szCs w:val="18"/>
              </w:rPr>
              <w:t>0700-0900</w:t>
            </w:r>
          </w:p>
        </w:tc>
        <w:tc>
          <w:tcPr>
            <w:tcW w:w="1677"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4D2C7C89" w14:textId="77777777" w:rsidR="00FD729F" w:rsidRDefault="00FD729F" w:rsidP="00FD729F">
            <w:pPr>
              <w:rPr>
                <w:color w:val="000000"/>
                <w:sz w:val="18"/>
                <w:szCs w:val="18"/>
              </w:rPr>
            </w:pPr>
            <w:r>
              <w:rPr>
                <w:color w:val="000000"/>
                <w:sz w:val="18"/>
                <w:szCs w:val="18"/>
              </w:rPr>
              <w:t>ALPENA</w:t>
            </w:r>
          </w:p>
        </w:tc>
        <w:tc>
          <w:tcPr>
            <w:tcW w:w="2446"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3EB27EC4" w14:textId="77777777" w:rsidR="00FD729F" w:rsidRDefault="00FD729F" w:rsidP="00FD729F">
            <w:pPr>
              <w:rPr>
                <w:color w:val="000000"/>
                <w:sz w:val="18"/>
                <w:szCs w:val="18"/>
              </w:rPr>
            </w:pPr>
            <w:r>
              <w:rPr>
                <w:color w:val="000000"/>
                <w:sz w:val="18"/>
                <w:szCs w:val="18"/>
              </w:rPr>
              <w:t>MTT</w:t>
            </w:r>
          </w:p>
        </w:tc>
        <w:tc>
          <w:tcPr>
            <w:tcW w:w="5453" w:type="dxa"/>
            <w:tcBorders>
              <w:top w:val="nil"/>
              <w:left w:val="nil"/>
              <w:bottom w:val="nil"/>
              <w:right w:val="single" w:sz="8" w:space="0" w:color="auto"/>
            </w:tcBorders>
            <w:shd w:val="clear" w:color="000000" w:fill="D9D9D9"/>
            <w:noWrap/>
            <w:vAlign w:val="center"/>
            <w:hideMark/>
          </w:tcPr>
          <w:p w14:paraId="60B60DBA" w14:textId="77777777" w:rsidR="00FD729F" w:rsidRDefault="00FD729F" w:rsidP="00FD729F">
            <w:pPr>
              <w:rPr>
                <w:color w:val="000000"/>
                <w:sz w:val="18"/>
                <w:szCs w:val="18"/>
              </w:rPr>
            </w:pPr>
            <w:r>
              <w:rPr>
                <w:color w:val="000000"/>
                <w:sz w:val="18"/>
                <w:szCs w:val="18"/>
              </w:rPr>
              <w:t>(4) Intact</w:t>
            </w:r>
          </w:p>
        </w:tc>
      </w:tr>
      <w:tr w:rsidR="00FD729F" w14:paraId="3312E33D" w14:textId="77777777" w:rsidTr="00FD729F">
        <w:trPr>
          <w:trHeight w:val="315"/>
        </w:trPr>
        <w:tc>
          <w:tcPr>
            <w:tcW w:w="947" w:type="dxa"/>
            <w:vMerge/>
            <w:tcBorders>
              <w:top w:val="nil"/>
              <w:left w:val="single" w:sz="8" w:space="0" w:color="auto"/>
              <w:bottom w:val="single" w:sz="8" w:space="0" w:color="000000"/>
              <w:right w:val="single" w:sz="8" w:space="0" w:color="auto"/>
            </w:tcBorders>
            <w:vAlign w:val="center"/>
            <w:hideMark/>
          </w:tcPr>
          <w:p w14:paraId="1022FE15" w14:textId="77777777" w:rsidR="00FD729F" w:rsidRDefault="00FD729F" w:rsidP="00FD729F">
            <w:pPr>
              <w:rPr>
                <w:color w:val="000000"/>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14:paraId="297A368F" w14:textId="77777777" w:rsidR="00FD729F" w:rsidRDefault="00FD729F" w:rsidP="00FD729F">
            <w:pPr>
              <w:rPr>
                <w:color w:val="000000"/>
                <w:sz w:val="18"/>
                <w:szCs w:val="18"/>
              </w:rPr>
            </w:pPr>
          </w:p>
        </w:tc>
        <w:tc>
          <w:tcPr>
            <w:tcW w:w="1677" w:type="dxa"/>
            <w:vMerge/>
            <w:tcBorders>
              <w:top w:val="nil"/>
              <w:left w:val="single" w:sz="8" w:space="0" w:color="auto"/>
              <w:bottom w:val="single" w:sz="8" w:space="0" w:color="000000"/>
              <w:right w:val="single" w:sz="8" w:space="0" w:color="auto"/>
            </w:tcBorders>
            <w:vAlign w:val="center"/>
            <w:hideMark/>
          </w:tcPr>
          <w:p w14:paraId="508BD800" w14:textId="77777777" w:rsidR="00FD729F" w:rsidRDefault="00FD729F" w:rsidP="00FD729F">
            <w:pPr>
              <w:rPr>
                <w:color w:val="000000"/>
                <w:sz w:val="18"/>
                <w:szCs w:val="18"/>
              </w:rPr>
            </w:pPr>
          </w:p>
        </w:tc>
        <w:tc>
          <w:tcPr>
            <w:tcW w:w="2446" w:type="dxa"/>
            <w:vMerge/>
            <w:tcBorders>
              <w:top w:val="nil"/>
              <w:left w:val="single" w:sz="8" w:space="0" w:color="auto"/>
              <w:bottom w:val="single" w:sz="8" w:space="0" w:color="000000"/>
              <w:right w:val="single" w:sz="8" w:space="0" w:color="auto"/>
            </w:tcBorders>
            <w:vAlign w:val="center"/>
            <w:hideMark/>
          </w:tcPr>
          <w:p w14:paraId="1FEA5FDA" w14:textId="77777777" w:rsidR="00FD729F" w:rsidRDefault="00FD729F" w:rsidP="00FD729F">
            <w:pPr>
              <w:rPr>
                <w:color w:val="000000"/>
                <w:sz w:val="18"/>
                <w:szCs w:val="18"/>
              </w:rPr>
            </w:pPr>
          </w:p>
        </w:tc>
        <w:tc>
          <w:tcPr>
            <w:tcW w:w="5453" w:type="dxa"/>
            <w:tcBorders>
              <w:top w:val="nil"/>
              <w:left w:val="nil"/>
              <w:bottom w:val="single" w:sz="8" w:space="0" w:color="auto"/>
              <w:right w:val="single" w:sz="8" w:space="0" w:color="auto"/>
            </w:tcBorders>
            <w:shd w:val="clear" w:color="000000" w:fill="D9D9D9"/>
            <w:noWrap/>
            <w:vAlign w:val="center"/>
            <w:hideMark/>
          </w:tcPr>
          <w:p w14:paraId="7D6BFE97" w14:textId="77777777" w:rsidR="00FD729F" w:rsidRDefault="00FD729F" w:rsidP="00FD729F">
            <w:pPr>
              <w:rPr>
                <w:color w:val="000000"/>
                <w:sz w:val="18"/>
                <w:szCs w:val="18"/>
              </w:rPr>
            </w:pPr>
            <w:r>
              <w:rPr>
                <w:color w:val="000000"/>
                <w:sz w:val="18"/>
                <w:szCs w:val="18"/>
              </w:rPr>
              <w:t>Mobile Training team operating S&amp;R training, processing</w:t>
            </w:r>
          </w:p>
        </w:tc>
      </w:tr>
      <w:tr w:rsidR="00FD729F" w14:paraId="04A92151" w14:textId="77777777" w:rsidTr="00FD729F">
        <w:trPr>
          <w:trHeight w:val="300"/>
        </w:trPr>
        <w:tc>
          <w:tcPr>
            <w:tcW w:w="947"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76A462B7" w14:textId="77777777" w:rsidR="00FD729F" w:rsidRDefault="00FD729F" w:rsidP="00FD729F">
            <w:pPr>
              <w:jc w:val="center"/>
              <w:rPr>
                <w:color w:val="000000"/>
                <w:sz w:val="18"/>
                <w:szCs w:val="18"/>
              </w:rPr>
            </w:pPr>
            <w:r>
              <w:rPr>
                <w:color w:val="000000"/>
                <w:sz w:val="18"/>
                <w:szCs w:val="18"/>
              </w:rPr>
              <w:t>8/9/2026</w:t>
            </w:r>
          </w:p>
        </w:tc>
        <w:tc>
          <w:tcPr>
            <w:tcW w:w="922" w:type="dxa"/>
            <w:vMerge w:val="restart"/>
            <w:tcBorders>
              <w:top w:val="nil"/>
              <w:left w:val="single" w:sz="8" w:space="0" w:color="auto"/>
              <w:bottom w:val="single" w:sz="8" w:space="0" w:color="000000"/>
              <w:right w:val="single" w:sz="8" w:space="0" w:color="auto"/>
            </w:tcBorders>
            <w:shd w:val="clear" w:color="000000" w:fill="D0D0D0"/>
            <w:noWrap/>
            <w:vAlign w:val="center"/>
            <w:hideMark/>
          </w:tcPr>
          <w:p w14:paraId="1B6BF23B" w14:textId="77777777" w:rsidR="00FD729F" w:rsidRDefault="00FD729F" w:rsidP="00FD729F">
            <w:pPr>
              <w:jc w:val="center"/>
              <w:rPr>
                <w:color w:val="000000"/>
                <w:sz w:val="18"/>
                <w:szCs w:val="18"/>
              </w:rPr>
            </w:pPr>
            <w:r>
              <w:rPr>
                <w:color w:val="000000"/>
                <w:sz w:val="18"/>
                <w:szCs w:val="18"/>
              </w:rPr>
              <w:t>0900-1300</w:t>
            </w:r>
          </w:p>
        </w:tc>
        <w:tc>
          <w:tcPr>
            <w:tcW w:w="1677"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17387CB4" w14:textId="77777777" w:rsidR="00FD729F" w:rsidRDefault="00FD729F" w:rsidP="00FD729F">
            <w:pPr>
              <w:rPr>
                <w:color w:val="000000"/>
                <w:sz w:val="18"/>
                <w:szCs w:val="18"/>
              </w:rPr>
            </w:pPr>
            <w:r>
              <w:rPr>
                <w:color w:val="000000"/>
                <w:sz w:val="18"/>
                <w:szCs w:val="18"/>
              </w:rPr>
              <w:t>UAC</w:t>
            </w:r>
          </w:p>
        </w:tc>
        <w:tc>
          <w:tcPr>
            <w:tcW w:w="2446"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6D14D2DD" w14:textId="77777777" w:rsidR="00FD729F" w:rsidRDefault="00FD729F" w:rsidP="00FD729F">
            <w:pPr>
              <w:rPr>
                <w:color w:val="000000"/>
                <w:sz w:val="18"/>
                <w:szCs w:val="18"/>
              </w:rPr>
            </w:pPr>
            <w:r>
              <w:rPr>
                <w:color w:val="000000"/>
                <w:sz w:val="18"/>
                <w:szCs w:val="18"/>
              </w:rPr>
              <w:t>S&amp;R, JURT, MACP Ops, K-9</w:t>
            </w:r>
          </w:p>
        </w:tc>
        <w:tc>
          <w:tcPr>
            <w:tcW w:w="5453" w:type="dxa"/>
            <w:tcBorders>
              <w:top w:val="nil"/>
              <w:left w:val="nil"/>
              <w:bottom w:val="nil"/>
              <w:right w:val="single" w:sz="8" w:space="0" w:color="auto"/>
            </w:tcBorders>
            <w:shd w:val="clear" w:color="000000" w:fill="D9D9D9"/>
            <w:noWrap/>
            <w:vAlign w:val="center"/>
            <w:hideMark/>
          </w:tcPr>
          <w:p w14:paraId="52EA6172" w14:textId="77777777" w:rsidR="00FD729F" w:rsidRDefault="00FD729F" w:rsidP="00FD729F">
            <w:pPr>
              <w:rPr>
                <w:color w:val="000000"/>
                <w:sz w:val="18"/>
                <w:szCs w:val="18"/>
              </w:rPr>
            </w:pPr>
            <w:r>
              <w:rPr>
                <w:color w:val="000000"/>
                <w:sz w:val="18"/>
                <w:szCs w:val="18"/>
              </w:rPr>
              <w:t>(4) Intact, (3) Parsed</w:t>
            </w:r>
          </w:p>
        </w:tc>
      </w:tr>
      <w:tr w:rsidR="00FD729F" w14:paraId="2C3C940B" w14:textId="77777777" w:rsidTr="00FD729F">
        <w:trPr>
          <w:trHeight w:val="315"/>
        </w:trPr>
        <w:tc>
          <w:tcPr>
            <w:tcW w:w="947" w:type="dxa"/>
            <w:vMerge/>
            <w:tcBorders>
              <w:top w:val="nil"/>
              <w:left w:val="single" w:sz="8" w:space="0" w:color="auto"/>
              <w:bottom w:val="single" w:sz="8" w:space="0" w:color="000000"/>
              <w:right w:val="single" w:sz="8" w:space="0" w:color="auto"/>
            </w:tcBorders>
            <w:vAlign w:val="center"/>
            <w:hideMark/>
          </w:tcPr>
          <w:p w14:paraId="676FDE2A" w14:textId="77777777" w:rsidR="00FD729F" w:rsidRDefault="00FD729F" w:rsidP="00FD729F">
            <w:pPr>
              <w:rPr>
                <w:color w:val="000000"/>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14:paraId="49AAE4DF" w14:textId="77777777" w:rsidR="00FD729F" w:rsidRDefault="00FD729F" w:rsidP="00FD729F">
            <w:pPr>
              <w:rPr>
                <w:color w:val="000000"/>
                <w:sz w:val="18"/>
                <w:szCs w:val="18"/>
              </w:rPr>
            </w:pPr>
          </w:p>
        </w:tc>
        <w:tc>
          <w:tcPr>
            <w:tcW w:w="1677" w:type="dxa"/>
            <w:vMerge/>
            <w:tcBorders>
              <w:top w:val="nil"/>
              <w:left w:val="single" w:sz="8" w:space="0" w:color="auto"/>
              <w:bottom w:val="single" w:sz="8" w:space="0" w:color="000000"/>
              <w:right w:val="single" w:sz="8" w:space="0" w:color="auto"/>
            </w:tcBorders>
            <w:vAlign w:val="center"/>
            <w:hideMark/>
          </w:tcPr>
          <w:p w14:paraId="3C1B2344" w14:textId="77777777" w:rsidR="00FD729F" w:rsidRDefault="00FD729F" w:rsidP="00FD729F">
            <w:pPr>
              <w:rPr>
                <w:color w:val="000000"/>
                <w:sz w:val="18"/>
                <w:szCs w:val="18"/>
              </w:rPr>
            </w:pPr>
          </w:p>
        </w:tc>
        <w:tc>
          <w:tcPr>
            <w:tcW w:w="2446" w:type="dxa"/>
            <w:vMerge/>
            <w:tcBorders>
              <w:top w:val="nil"/>
              <w:left w:val="single" w:sz="8" w:space="0" w:color="auto"/>
              <w:bottom w:val="single" w:sz="8" w:space="0" w:color="000000"/>
              <w:right w:val="single" w:sz="8" w:space="0" w:color="auto"/>
            </w:tcBorders>
            <w:vAlign w:val="center"/>
            <w:hideMark/>
          </w:tcPr>
          <w:p w14:paraId="7824C2E3" w14:textId="77777777" w:rsidR="00FD729F" w:rsidRDefault="00FD729F" w:rsidP="00FD729F">
            <w:pPr>
              <w:rPr>
                <w:color w:val="000000"/>
                <w:sz w:val="18"/>
                <w:szCs w:val="18"/>
              </w:rPr>
            </w:pPr>
          </w:p>
        </w:tc>
        <w:tc>
          <w:tcPr>
            <w:tcW w:w="5453" w:type="dxa"/>
            <w:tcBorders>
              <w:top w:val="nil"/>
              <w:left w:val="nil"/>
              <w:bottom w:val="single" w:sz="8" w:space="0" w:color="auto"/>
              <w:right w:val="single" w:sz="8" w:space="0" w:color="auto"/>
            </w:tcBorders>
            <w:shd w:val="clear" w:color="000000" w:fill="D9D9D9"/>
            <w:noWrap/>
            <w:vAlign w:val="center"/>
            <w:hideMark/>
          </w:tcPr>
          <w:p w14:paraId="355580D7" w14:textId="77777777" w:rsidR="00FD729F" w:rsidRDefault="00FD729F" w:rsidP="00FD729F">
            <w:pPr>
              <w:rPr>
                <w:color w:val="000000"/>
                <w:sz w:val="18"/>
                <w:szCs w:val="18"/>
              </w:rPr>
            </w:pPr>
            <w:r>
              <w:rPr>
                <w:color w:val="000000"/>
                <w:sz w:val="18"/>
                <w:szCs w:val="18"/>
              </w:rPr>
              <w:t>multi-terrain lane training, processing and evacuation preparation</w:t>
            </w:r>
          </w:p>
        </w:tc>
      </w:tr>
      <w:tr w:rsidR="00FD729F" w14:paraId="5550ED34" w14:textId="77777777" w:rsidTr="00FD729F">
        <w:trPr>
          <w:trHeight w:val="300"/>
        </w:trPr>
        <w:tc>
          <w:tcPr>
            <w:tcW w:w="947"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2B083EF7" w14:textId="77777777" w:rsidR="00FD729F" w:rsidRDefault="00FD729F" w:rsidP="00FD729F">
            <w:pPr>
              <w:jc w:val="center"/>
              <w:rPr>
                <w:color w:val="000000"/>
                <w:sz w:val="18"/>
                <w:szCs w:val="18"/>
              </w:rPr>
            </w:pPr>
            <w:r>
              <w:rPr>
                <w:color w:val="000000"/>
                <w:sz w:val="18"/>
                <w:szCs w:val="18"/>
              </w:rPr>
              <w:t>8/9/2026</w:t>
            </w:r>
          </w:p>
        </w:tc>
        <w:tc>
          <w:tcPr>
            <w:tcW w:w="922" w:type="dxa"/>
            <w:vMerge w:val="restart"/>
            <w:tcBorders>
              <w:top w:val="nil"/>
              <w:left w:val="single" w:sz="8" w:space="0" w:color="auto"/>
              <w:bottom w:val="single" w:sz="8" w:space="0" w:color="000000"/>
              <w:right w:val="single" w:sz="8" w:space="0" w:color="auto"/>
            </w:tcBorders>
            <w:shd w:val="clear" w:color="000000" w:fill="D0D0D0"/>
            <w:noWrap/>
            <w:vAlign w:val="center"/>
            <w:hideMark/>
          </w:tcPr>
          <w:p w14:paraId="766462D1" w14:textId="77777777" w:rsidR="00FD729F" w:rsidRDefault="00FD729F" w:rsidP="00FD729F">
            <w:pPr>
              <w:jc w:val="center"/>
              <w:rPr>
                <w:color w:val="000000"/>
                <w:sz w:val="18"/>
                <w:szCs w:val="18"/>
              </w:rPr>
            </w:pPr>
            <w:r>
              <w:rPr>
                <w:color w:val="000000"/>
                <w:sz w:val="18"/>
                <w:szCs w:val="18"/>
              </w:rPr>
              <w:t>1300-1800</w:t>
            </w:r>
          </w:p>
        </w:tc>
        <w:tc>
          <w:tcPr>
            <w:tcW w:w="1677"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042FEB02" w14:textId="77777777" w:rsidR="00FD729F" w:rsidRDefault="00FD729F" w:rsidP="00FD729F">
            <w:pPr>
              <w:rPr>
                <w:color w:val="000000"/>
                <w:sz w:val="18"/>
                <w:szCs w:val="18"/>
              </w:rPr>
            </w:pPr>
            <w:r>
              <w:rPr>
                <w:color w:val="000000"/>
                <w:sz w:val="18"/>
                <w:szCs w:val="18"/>
              </w:rPr>
              <w:t>UAC/CANT/GAAF</w:t>
            </w:r>
          </w:p>
        </w:tc>
        <w:tc>
          <w:tcPr>
            <w:tcW w:w="2446"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3D57619A" w14:textId="77777777" w:rsidR="00FD729F" w:rsidRDefault="00FD729F" w:rsidP="00FD729F">
            <w:pPr>
              <w:rPr>
                <w:color w:val="000000"/>
                <w:sz w:val="18"/>
                <w:szCs w:val="18"/>
              </w:rPr>
            </w:pPr>
            <w:r>
              <w:rPr>
                <w:color w:val="000000"/>
                <w:sz w:val="18"/>
                <w:szCs w:val="18"/>
              </w:rPr>
              <w:t>MACRMS, TMEP, DT</w:t>
            </w:r>
          </w:p>
        </w:tc>
        <w:tc>
          <w:tcPr>
            <w:tcW w:w="5453" w:type="dxa"/>
            <w:tcBorders>
              <w:top w:val="nil"/>
              <w:left w:val="nil"/>
              <w:bottom w:val="nil"/>
              <w:right w:val="single" w:sz="8" w:space="0" w:color="auto"/>
            </w:tcBorders>
            <w:shd w:val="clear" w:color="000000" w:fill="D9D9D9"/>
            <w:noWrap/>
            <w:vAlign w:val="center"/>
            <w:hideMark/>
          </w:tcPr>
          <w:p w14:paraId="5C481B6C" w14:textId="77777777" w:rsidR="00FD729F" w:rsidRDefault="00FD729F" w:rsidP="00FD729F">
            <w:pPr>
              <w:rPr>
                <w:color w:val="000000"/>
                <w:sz w:val="18"/>
                <w:szCs w:val="18"/>
              </w:rPr>
            </w:pPr>
            <w:r>
              <w:rPr>
                <w:color w:val="000000"/>
                <w:sz w:val="18"/>
                <w:szCs w:val="18"/>
              </w:rPr>
              <w:t>(1) Intact, (1) Parsed</w:t>
            </w:r>
          </w:p>
        </w:tc>
      </w:tr>
      <w:tr w:rsidR="00FD729F" w14:paraId="2B023DA9" w14:textId="77777777" w:rsidTr="00FD729F">
        <w:trPr>
          <w:trHeight w:val="315"/>
        </w:trPr>
        <w:tc>
          <w:tcPr>
            <w:tcW w:w="947" w:type="dxa"/>
            <w:vMerge/>
            <w:tcBorders>
              <w:top w:val="nil"/>
              <w:left w:val="single" w:sz="8" w:space="0" w:color="auto"/>
              <w:bottom w:val="single" w:sz="8" w:space="0" w:color="000000"/>
              <w:right w:val="single" w:sz="8" w:space="0" w:color="auto"/>
            </w:tcBorders>
            <w:vAlign w:val="center"/>
            <w:hideMark/>
          </w:tcPr>
          <w:p w14:paraId="1CA8BE1B" w14:textId="77777777" w:rsidR="00FD729F" w:rsidRDefault="00FD729F" w:rsidP="00FD729F">
            <w:pPr>
              <w:rPr>
                <w:color w:val="000000"/>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14:paraId="1091DFF6" w14:textId="77777777" w:rsidR="00FD729F" w:rsidRDefault="00FD729F" w:rsidP="00FD729F">
            <w:pPr>
              <w:rPr>
                <w:color w:val="000000"/>
                <w:sz w:val="18"/>
                <w:szCs w:val="18"/>
              </w:rPr>
            </w:pPr>
          </w:p>
        </w:tc>
        <w:tc>
          <w:tcPr>
            <w:tcW w:w="1677" w:type="dxa"/>
            <w:vMerge/>
            <w:tcBorders>
              <w:top w:val="nil"/>
              <w:left w:val="single" w:sz="8" w:space="0" w:color="auto"/>
              <w:bottom w:val="single" w:sz="8" w:space="0" w:color="000000"/>
              <w:right w:val="single" w:sz="8" w:space="0" w:color="auto"/>
            </w:tcBorders>
            <w:vAlign w:val="center"/>
            <w:hideMark/>
          </w:tcPr>
          <w:p w14:paraId="4749A527" w14:textId="77777777" w:rsidR="00FD729F" w:rsidRDefault="00FD729F" w:rsidP="00FD729F">
            <w:pPr>
              <w:rPr>
                <w:color w:val="000000"/>
                <w:sz w:val="18"/>
                <w:szCs w:val="18"/>
              </w:rPr>
            </w:pPr>
          </w:p>
        </w:tc>
        <w:tc>
          <w:tcPr>
            <w:tcW w:w="2446" w:type="dxa"/>
            <w:vMerge/>
            <w:tcBorders>
              <w:top w:val="nil"/>
              <w:left w:val="single" w:sz="8" w:space="0" w:color="auto"/>
              <w:bottom w:val="single" w:sz="8" w:space="0" w:color="000000"/>
              <w:right w:val="single" w:sz="8" w:space="0" w:color="auto"/>
            </w:tcBorders>
            <w:vAlign w:val="center"/>
            <w:hideMark/>
          </w:tcPr>
          <w:p w14:paraId="6F519944" w14:textId="77777777" w:rsidR="00FD729F" w:rsidRDefault="00FD729F" w:rsidP="00FD729F">
            <w:pPr>
              <w:rPr>
                <w:color w:val="000000"/>
                <w:sz w:val="18"/>
                <w:szCs w:val="18"/>
              </w:rPr>
            </w:pPr>
          </w:p>
        </w:tc>
        <w:tc>
          <w:tcPr>
            <w:tcW w:w="5453" w:type="dxa"/>
            <w:tcBorders>
              <w:top w:val="nil"/>
              <w:left w:val="nil"/>
              <w:bottom w:val="single" w:sz="8" w:space="0" w:color="auto"/>
              <w:right w:val="single" w:sz="8" w:space="0" w:color="auto"/>
            </w:tcBorders>
            <w:shd w:val="clear" w:color="000000" w:fill="D9D9D9"/>
            <w:noWrap/>
            <w:vAlign w:val="center"/>
            <w:hideMark/>
          </w:tcPr>
          <w:p w14:paraId="2871A636" w14:textId="77777777" w:rsidR="00FD729F" w:rsidRDefault="00FD729F" w:rsidP="00FD729F">
            <w:pPr>
              <w:rPr>
                <w:color w:val="000000"/>
                <w:sz w:val="18"/>
                <w:szCs w:val="18"/>
              </w:rPr>
            </w:pPr>
            <w:r>
              <w:rPr>
                <w:color w:val="000000"/>
                <w:sz w:val="18"/>
                <w:szCs w:val="18"/>
              </w:rPr>
              <w:t>Injuries/medical procedures will progress through exercise</w:t>
            </w:r>
          </w:p>
        </w:tc>
      </w:tr>
      <w:tr w:rsidR="00FD729F" w14:paraId="5C7146F7" w14:textId="77777777" w:rsidTr="00FD729F">
        <w:trPr>
          <w:trHeight w:val="300"/>
        </w:trPr>
        <w:tc>
          <w:tcPr>
            <w:tcW w:w="947" w:type="dxa"/>
            <w:vMerge w:val="restart"/>
            <w:tcBorders>
              <w:top w:val="nil"/>
              <w:left w:val="single" w:sz="8" w:space="0" w:color="auto"/>
              <w:bottom w:val="single" w:sz="8" w:space="0" w:color="000000"/>
              <w:right w:val="single" w:sz="8" w:space="0" w:color="auto"/>
            </w:tcBorders>
            <w:noWrap/>
            <w:vAlign w:val="center"/>
            <w:hideMark/>
          </w:tcPr>
          <w:p w14:paraId="10044048" w14:textId="77777777" w:rsidR="00FD729F" w:rsidRDefault="00FD729F" w:rsidP="00FD729F">
            <w:pPr>
              <w:jc w:val="center"/>
              <w:rPr>
                <w:color w:val="000000"/>
                <w:sz w:val="18"/>
                <w:szCs w:val="18"/>
              </w:rPr>
            </w:pPr>
            <w:r>
              <w:rPr>
                <w:color w:val="000000"/>
                <w:sz w:val="18"/>
                <w:szCs w:val="18"/>
              </w:rPr>
              <w:t>8/10/2026</w:t>
            </w:r>
          </w:p>
        </w:tc>
        <w:tc>
          <w:tcPr>
            <w:tcW w:w="922" w:type="dxa"/>
            <w:vMerge w:val="restart"/>
            <w:tcBorders>
              <w:top w:val="nil"/>
              <w:left w:val="single" w:sz="8" w:space="0" w:color="auto"/>
              <w:bottom w:val="single" w:sz="8" w:space="0" w:color="000000"/>
              <w:right w:val="single" w:sz="8" w:space="0" w:color="auto"/>
            </w:tcBorders>
            <w:noWrap/>
            <w:vAlign w:val="center"/>
            <w:hideMark/>
          </w:tcPr>
          <w:p w14:paraId="0E22D35D" w14:textId="77777777" w:rsidR="00FD729F" w:rsidRDefault="00FD729F" w:rsidP="00FD729F">
            <w:pPr>
              <w:jc w:val="center"/>
              <w:rPr>
                <w:color w:val="000000"/>
                <w:sz w:val="18"/>
                <w:szCs w:val="18"/>
              </w:rPr>
            </w:pPr>
            <w:r>
              <w:rPr>
                <w:color w:val="000000"/>
                <w:sz w:val="18"/>
                <w:szCs w:val="18"/>
              </w:rPr>
              <w:t>0700-1300</w:t>
            </w:r>
          </w:p>
        </w:tc>
        <w:tc>
          <w:tcPr>
            <w:tcW w:w="1677"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69135C04" w14:textId="77777777" w:rsidR="00FD729F" w:rsidRDefault="00FD729F" w:rsidP="00FD729F">
            <w:pPr>
              <w:rPr>
                <w:color w:val="000000"/>
                <w:sz w:val="18"/>
                <w:szCs w:val="18"/>
              </w:rPr>
            </w:pPr>
            <w:r>
              <w:rPr>
                <w:color w:val="000000"/>
                <w:sz w:val="18"/>
                <w:szCs w:val="18"/>
              </w:rPr>
              <w:t>OSCODA</w:t>
            </w:r>
          </w:p>
        </w:tc>
        <w:tc>
          <w:tcPr>
            <w:tcW w:w="2446" w:type="dxa"/>
            <w:vMerge w:val="restart"/>
            <w:tcBorders>
              <w:top w:val="nil"/>
              <w:left w:val="single" w:sz="8" w:space="0" w:color="auto"/>
              <w:bottom w:val="single" w:sz="8" w:space="0" w:color="000000"/>
              <w:right w:val="single" w:sz="8" w:space="0" w:color="auto"/>
            </w:tcBorders>
            <w:noWrap/>
            <w:vAlign w:val="center"/>
            <w:hideMark/>
          </w:tcPr>
          <w:p w14:paraId="26BDFF5D" w14:textId="77777777" w:rsidR="00FD729F" w:rsidRDefault="00FD729F" w:rsidP="00FD729F">
            <w:pPr>
              <w:rPr>
                <w:color w:val="000000"/>
                <w:sz w:val="18"/>
                <w:szCs w:val="18"/>
              </w:rPr>
            </w:pPr>
            <w:r>
              <w:rPr>
                <w:color w:val="000000"/>
                <w:sz w:val="18"/>
                <w:szCs w:val="18"/>
              </w:rPr>
              <w:t>MTT</w:t>
            </w:r>
          </w:p>
        </w:tc>
        <w:tc>
          <w:tcPr>
            <w:tcW w:w="5453" w:type="dxa"/>
            <w:tcBorders>
              <w:top w:val="nil"/>
              <w:left w:val="nil"/>
              <w:bottom w:val="nil"/>
              <w:right w:val="single" w:sz="8" w:space="0" w:color="auto"/>
            </w:tcBorders>
            <w:noWrap/>
            <w:vAlign w:val="center"/>
            <w:hideMark/>
          </w:tcPr>
          <w:p w14:paraId="61FA5A91" w14:textId="77777777" w:rsidR="00FD729F" w:rsidRDefault="00FD729F" w:rsidP="00FD729F">
            <w:pPr>
              <w:rPr>
                <w:color w:val="000000"/>
                <w:sz w:val="18"/>
                <w:szCs w:val="18"/>
              </w:rPr>
            </w:pPr>
            <w:r>
              <w:rPr>
                <w:color w:val="000000"/>
                <w:sz w:val="18"/>
                <w:szCs w:val="18"/>
              </w:rPr>
              <w:t>(4) Intact</w:t>
            </w:r>
          </w:p>
        </w:tc>
      </w:tr>
      <w:tr w:rsidR="00FD729F" w14:paraId="5953F555" w14:textId="77777777" w:rsidTr="00FD729F">
        <w:trPr>
          <w:trHeight w:val="315"/>
        </w:trPr>
        <w:tc>
          <w:tcPr>
            <w:tcW w:w="947" w:type="dxa"/>
            <w:vMerge/>
            <w:tcBorders>
              <w:top w:val="nil"/>
              <w:left w:val="single" w:sz="8" w:space="0" w:color="auto"/>
              <w:bottom w:val="single" w:sz="8" w:space="0" w:color="000000"/>
              <w:right w:val="single" w:sz="8" w:space="0" w:color="auto"/>
            </w:tcBorders>
            <w:vAlign w:val="center"/>
            <w:hideMark/>
          </w:tcPr>
          <w:p w14:paraId="00BC46DA" w14:textId="77777777" w:rsidR="00FD729F" w:rsidRDefault="00FD729F" w:rsidP="00FD729F">
            <w:pPr>
              <w:rPr>
                <w:color w:val="000000"/>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14:paraId="51F6D9DC" w14:textId="77777777" w:rsidR="00FD729F" w:rsidRDefault="00FD729F" w:rsidP="00FD729F">
            <w:pPr>
              <w:rPr>
                <w:color w:val="000000"/>
                <w:sz w:val="18"/>
                <w:szCs w:val="18"/>
              </w:rPr>
            </w:pPr>
          </w:p>
        </w:tc>
        <w:tc>
          <w:tcPr>
            <w:tcW w:w="1677" w:type="dxa"/>
            <w:vMerge/>
            <w:tcBorders>
              <w:top w:val="nil"/>
              <w:left w:val="single" w:sz="8" w:space="0" w:color="auto"/>
              <w:bottom w:val="single" w:sz="8" w:space="0" w:color="000000"/>
              <w:right w:val="single" w:sz="8" w:space="0" w:color="auto"/>
            </w:tcBorders>
            <w:vAlign w:val="center"/>
            <w:hideMark/>
          </w:tcPr>
          <w:p w14:paraId="06109D66" w14:textId="77777777" w:rsidR="00FD729F" w:rsidRDefault="00FD729F" w:rsidP="00FD729F">
            <w:pPr>
              <w:rPr>
                <w:color w:val="000000"/>
                <w:sz w:val="18"/>
                <w:szCs w:val="18"/>
              </w:rPr>
            </w:pPr>
          </w:p>
        </w:tc>
        <w:tc>
          <w:tcPr>
            <w:tcW w:w="2446" w:type="dxa"/>
            <w:vMerge/>
            <w:tcBorders>
              <w:top w:val="nil"/>
              <w:left w:val="single" w:sz="8" w:space="0" w:color="auto"/>
              <w:bottom w:val="single" w:sz="8" w:space="0" w:color="000000"/>
              <w:right w:val="single" w:sz="8" w:space="0" w:color="auto"/>
            </w:tcBorders>
            <w:vAlign w:val="center"/>
            <w:hideMark/>
          </w:tcPr>
          <w:p w14:paraId="46731424" w14:textId="77777777" w:rsidR="00FD729F" w:rsidRDefault="00FD729F" w:rsidP="00FD729F">
            <w:pPr>
              <w:rPr>
                <w:color w:val="000000"/>
                <w:sz w:val="18"/>
                <w:szCs w:val="18"/>
              </w:rPr>
            </w:pPr>
          </w:p>
        </w:tc>
        <w:tc>
          <w:tcPr>
            <w:tcW w:w="5453" w:type="dxa"/>
            <w:tcBorders>
              <w:top w:val="nil"/>
              <w:left w:val="nil"/>
              <w:bottom w:val="single" w:sz="8" w:space="0" w:color="auto"/>
              <w:right w:val="single" w:sz="8" w:space="0" w:color="auto"/>
            </w:tcBorders>
            <w:noWrap/>
            <w:vAlign w:val="center"/>
            <w:hideMark/>
          </w:tcPr>
          <w:p w14:paraId="47D88ADC" w14:textId="77777777" w:rsidR="00FD729F" w:rsidRDefault="00FD729F" w:rsidP="00FD729F">
            <w:pPr>
              <w:rPr>
                <w:color w:val="000000"/>
                <w:sz w:val="18"/>
                <w:szCs w:val="18"/>
              </w:rPr>
            </w:pPr>
            <w:r>
              <w:rPr>
                <w:color w:val="000000"/>
                <w:sz w:val="18"/>
                <w:szCs w:val="18"/>
              </w:rPr>
              <w:t>Mobile Training team operating S&amp;R training, processing</w:t>
            </w:r>
          </w:p>
        </w:tc>
      </w:tr>
      <w:tr w:rsidR="00FD729F" w14:paraId="3C170989" w14:textId="77777777" w:rsidTr="00FD729F">
        <w:trPr>
          <w:trHeight w:val="300"/>
        </w:trPr>
        <w:tc>
          <w:tcPr>
            <w:tcW w:w="947" w:type="dxa"/>
            <w:vMerge w:val="restart"/>
            <w:tcBorders>
              <w:top w:val="nil"/>
              <w:left w:val="single" w:sz="8" w:space="0" w:color="auto"/>
              <w:bottom w:val="single" w:sz="8" w:space="0" w:color="000000"/>
              <w:right w:val="single" w:sz="8" w:space="0" w:color="auto"/>
            </w:tcBorders>
            <w:noWrap/>
            <w:vAlign w:val="center"/>
            <w:hideMark/>
          </w:tcPr>
          <w:p w14:paraId="04F7AECD" w14:textId="77777777" w:rsidR="00FD729F" w:rsidRDefault="00FD729F" w:rsidP="00FD729F">
            <w:pPr>
              <w:jc w:val="center"/>
              <w:rPr>
                <w:color w:val="000000"/>
                <w:sz w:val="18"/>
                <w:szCs w:val="18"/>
              </w:rPr>
            </w:pPr>
            <w:r>
              <w:rPr>
                <w:color w:val="000000"/>
                <w:sz w:val="18"/>
                <w:szCs w:val="18"/>
              </w:rPr>
              <w:t>8/10/2026</w:t>
            </w:r>
          </w:p>
        </w:tc>
        <w:tc>
          <w:tcPr>
            <w:tcW w:w="922" w:type="dxa"/>
            <w:vMerge w:val="restart"/>
            <w:tcBorders>
              <w:top w:val="nil"/>
              <w:left w:val="single" w:sz="8" w:space="0" w:color="auto"/>
              <w:bottom w:val="single" w:sz="8" w:space="0" w:color="000000"/>
              <w:right w:val="single" w:sz="8" w:space="0" w:color="auto"/>
            </w:tcBorders>
            <w:noWrap/>
            <w:vAlign w:val="center"/>
            <w:hideMark/>
          </w:tcPr>
          <w:p w14:paraId="2CF997AF" w14:textId="77777777" w:rsidR="00FD729F" w:rsidRDefault="00FD729F" w:rsidP="00FD729F">
            <w:pPr>
              <w:jc w:val="center"/>
              <w:rPr>
                <w:color w:val="000000"/>
                <w:sz w:val="18"/>
                <w:szCs w:val="18"/>
              </w:rPr>
            </w:pPr>
            <w:r>
              <w:rPr>
                <w:color w:val="000000"/>
                <w:sz w:val="18"/>
                <w:szCs w:val="18"/>
              </w:rPr>
              <w:t>1300-1500</w:t>
            </w:r>
          </w:p>
        </w:tc>
        <w:tc>
          <w:tcPr>
            <w:tcW w:w="1677"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14:paraId="7E3CEAAA" w14:textId="77777777" w:rsidR="00FD729F" w:rsidRDefault="00FD729F" w:rsidP="00FD729F">
            <w:pPr>
              <w:rPr>
                <w:color w:val="000000"/>
                <w:sz w:val="18"/>
                <w:szCs w:val="18"/>
              </w:rPr>
            </w:pPr>
            <w:r>
              <w:rPr>
                <w:color w:val="000000"/>
                <w:sz w:val="18"/>
                <w:szCs w:val="18"/>
              </w:rPr>
              <w:t>LAKE</w:t>
            </w:r>
          </w:p>
        </w:tc>
        <w:tc>
          <w:tcPr>
            <w:tcW w:w="2446" w:type="dxa"/>
            <w:vMerge w:val="restart"/>
            <w:tcBorders>
              <w:top w:val="nil"/>
              <w:left w:val="single" w:sz="8" w:space="0" w:color="auto"/>
              <w:bottom w:val="single" w:sz="8" w:space="0" w:color="000000"/>
              <w:right w:val="single" w:sz="8" w:space="0" w:color="auto"/>
            </w:tcBorders>
            <w:noWrap/>
            <w:vAlign w:val="center"/>
            <w:hideMark/>
          </w:tcPr>
          <w:p w14:paraId="020370A6" w14:textId="77777777" w:rsidR="00FD729F" w:rsidRDefault="00FD729F" w:rsidP="00FD729F">
            <w:pPr>
              <w:rPr>
                <w:color w:val="000000"/>
                <w:sz w:val="18"/>
                <w:szCs w:val="18"/>
              </w:rPr>
            </w:pPr>
            <w:r>
              <w:rPr>
                <w:color w:val="000000"/>
                <w:sz w:val="18"/>
                <w:szCs w:val="18"/>
              </w:rPr>
              <w:t>INT/DNT, Drowning</w:t>
            </w:r>
          </w:p>
        </w:tc>
        <w:tc>
          <w:tcPr>
            <w:tcW w:w="5453" w:type="dxa"/>
            <w:tcBorders>
              <w:top w:val="nil"/>
              <w:left w:val="nil"/>
              <w:bottom w:val="nil"/>
              <w:right w:val="single" w:sz="8" w:space="0" w:color="auto"/>
            </w:tcBorders>
            <w:noWrap/>
            <w:vAlign w:val="center"/>
            <w:hideMark/>
          </w:tcPr>
          <w:p w14:paraId="59055191" w14:textId="77777777" w:rsidR="00FD729F" w:rsidRDefault="00FD729F" w:rsidP="00FD729F">
            <w:pPr>
              <w:rPr>
                <w:color w:val="000000"/>
                <w:sz w:val="18"/>
                <w:szCs w:val="18"/>
              </w:rPr>
            </w:pPr>
            <w:r>
              <w:rPr>
                <w:color w:val="000000"/>
                <w:sz w:val="18"/>
                <w:szCs w:val="18"/>
              </w:rPr>
              <w:t>(3) Intact</w:t>
            </w:r>
          </w:p>
        </w:tc>
      </w:tr>
      <w:tr w:rsidR="00FD729F" w14:paraId="792FFAF0" w14:textId="77777777" w:rsidTr="00FD729F">
        <w:trPr>
          <w:trHeight w:val="315"/>
        </w:trPr>
        <w:tc>
          <w:tcPr>
            <w:tcW w:w="947" w:type="dxa"/>
            <w:vMerge/>
            <w:tcBorders>
              <w:top w:val="nil"/>
              <w:left w:val="single" w:sz="8" w:space="0" w:color="auto"/>
              <w:bottom w:val="single" w:sz="8" w:space="0" w:color="000000"/>
              <w:right w:val="single" w:sz="8" w:space="0" w:color="auto"/>
            </w:tcBorders>
            <w:vAlign w:val="center"/>
            <w:hideMark/>
          </w:tcPr>
          <w:p w14:paraId="5AD59FCA" w14:textId="77777777" w:rsidR="00FD729F" w:rsidRDefault="00FD729F" w:rsidP="00FD729F">
            <w:pPr>
              <w:rPr>
                <w:color w:val="000000"/>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14:paraId="505FEC1D" w14:textId="77777777" w:rsidR="00FD729F" w:rsidRDefault="00FD729F" w:rsidP="00FD729F">
            <w:pPr>
              <w:rPr>
                <w:color w:val="000000"/>
                <w:sz w:val="18"/>
                <w:szCs w:val="18"/>
              </w:rPr>
            </w:pPr>
          </w:p>
        </w:tc>
        <w:tc>
          <w:tcPr>
            <w:tcW w:w="1677" w:type="dxa"/>
            <w:vMerge/>
            <w:tcBorders>
              <w:top w:val="nil"/>
              <w:left w:val="single" w:sz="8" w:space="0" w:color="auto"/>
              <w:bottom w:val="single" w:sz="8" w:space="0" w:color="000000"/>
              <w:right w:val="single" w:sz="8" w:space="0" w:color="auto"/>
            </w:tcBorders>
            <w:vAlign w:val="center"/>
            <w:hideMark/>
          </w:tcPr>
          <w:p w14:paraId="0AF1E550" w14:textId="77777777" w:rsidR="00FD729F" w:rsidRDefault="00FD729F" w:rsidP="00FD729F">
            <w:pPr>
              <w:rPr>
                <w:color w:val="000000"/>
                <w:sz w:val="18"/>
                <w:szCs w:val="18"/>
              </w:rPr>
            </w:pPr>
          </w:p>
        </w:tc>
        <w:tc>
          <w:tcPr>
            <w:tcW w:w="2446" w:type="dxa"/>
            <w:vMerge/>
            <w:tcBorders>
              <w:top w:val="nil"/>
              <w:left w:val="single" w:sz="8" w:space="0" w:color="auto"/>
              <w:bottom w:val="single" w:sz="8" w:space="0" w:color="000000"/>
              <w:right w:val="single" w:sz="8" w:space="0" w:color="auto"/>
            </w:tcBorders>
            <w:vAlign w:val="center"/>
            <w:hideMark/>
          </w:tcPr>
          <w:p w14:paraId="7CF6DA31" w14:textId="77777777" w:rsidR="00FD729F" w:rsidRDefault="00FD729F" w:rsidP="00FD729F">
            <w:pPr>
              <w:rPr>
                <w:color w:val="000000"/>
                <w:sz w:val="18"/>
                <w:szCs w:val="18"/>
              </w:rPr>
            </w:pPr>
          </w:p>
        </w:tc>
        <w:tc>
          <w:tcPr>
            <w:tcW w:w="5453" w:type="dxa"/>
            <w:tcBorders>
              <w:top w:val="nil"/>
              <w:left w:val="nil"/>
              <w:bottom w:val="single" w:sz="8" w:space="0" w:color="auto"/>
              <w:right w:val="single" w:sz="8" w:space="0" w:color="auto"/>
            </w:tcBorders>
            <w:noWrap/>
            <w:vAlign w:val="center"/>
            <w:hideMark/>
          </w:tcPr>
          <w:p w14:paraId="251D897B" w14:textId="77777777" w:rsidR="00FD729F" w:rsidRDefault="00FD729F" w:rsidP="00FD729F">
            <w:pPr>
              <w:rPr>
                <w:color w:val="000000"/>
                <w:sz w:val="18"/>
                <w:szCs w:val="18"/>
              </w:rPr>
            </w:pPr>
            <w:r>
              <w:rPr>
                <w:color w:val="000000"/>
                <w:sz w:val="18"/>
                <w:szCs w:val="18"/>
              </w:rPr>
              <w:t>Burial and excavation on Cadavers, submerge victim in water</w:t>
            </w:r>
          </w:p>
        </w:tc>
      </w:tr>
      <w:tr w:rsidR="00FD729F" w14:paraId="2C49A2A3" w14:textId="77777777" w:rsidTr="00FD729F">
        <w:trPr>
          <w:trHeight w:val="300"/>
        </w:trPr>
        <w:tc>
          <w:tcPr>
            <w:tcW w:w="947" w:type="dxa"/>
            <w:vMerge w:val="restart"/>
            <w:tcBorders>
              <w:top w:val="nil"/>
              <w:left w:val="single" w:sz="8" w:space="0" w:color="auto"/>
              <w:bottom w:val="single" w:sz="8" w:space="0" w:color="000000"/>
              <w:right w:val="single" w:sz="8" w:space="0" w:color="auto"/>
            </w:tcBorders>
            <w:noWrap/>
            <w:vAlign w:val="center"/>
            <w:hideMark/>
          </w:tcPr>
          <w:p w14:paraId="40BABF6D" w14:textId="77777777" w:rsidR="00FD729F" w:rsidRDefault="00FD729F" w:rsidP="00FD729F">
            <w:pPr>
              <w:jc w:val="center"/>
              <w:rPr>
                <w:color w:val="000000"/>
                <w:sz w:val="18"/>
                <w:szCs w:val="18"/>
              </w:rPr>
            </w:pPr>
            <w:r>
              <w:rPr>
                <w:color w:val="000000"/>
                <w:sz w:val="18"/>
                <w:szCs w:val="18"/>
              </w:rPr>
              <w:t>8/10/2026</w:t>
            </w:r>
          </w:p>
        </w:tc>
        <w:tc>
          <w:tcPr>
            <w:tcW w:w="922" w:type="dxa"/>
            <w:vMerge w:val="restart"/>
            <w:tcBorders>
              <w:top w:val="nil"/>
              <w:left w:val="single" w:sz="8" w:space="0" w:color="auto"/>
              <w:bottom w:val="single" w:sz="8" w:space="0" w:color="000000"/>
              <w:right w:val="single" w:sz="8" w:space="0" w:color="auto"/>
            </w:tcBorders>
            <w:noWrap/>
            <w:vAlign w:val="center"/>
            <w:hideMark/>
          </w:tcPr>
          <w:p w14:paraId="574E8459" w14:textId="77777777" w:rsidR="00FD729F" w:rsidRDefault="00FD729F" w:rsidP="00FD729F">
            <w:pPr>
              <w:jc w:val="center"/>
              <w:rPr>
                <w:color w:val="000000"/>
                <w:sz w:val="18"/>
                <w:szCs w:val="18"/>
              </w:rPr>
            </w:pPr>
            <w:r>
              <w:rPr>
                <w:color w:val="000000"/>
                <w:sz w:val="18"/>
                <w:szCs w:val="18"/>
              </w:rPr>
              <w:t>1300-1800</w:t>
            </w:r>
          </w:p>
        </w:tc>
        <w:tc>
          <w:tcPr>
            <w:tcW w:w="1677" w:type="dxa"/>
            <w:vMerge w:val="restart"/>
            <w:tcBorders>
              <w:top w:val="nil"/>
              <w:left w:val="single" w:sz="8" w:space="0" w:color="auto"/>
              <w:bottom w:val="single" w:sz="8" w:space="0" w:color="000000"/>
              <w:right w:val="single" w:sz="8" w:space="0" w:color="auto"/>
            </w:tcBorders>
            <w:noWrap/>
            <w:vAlign w:val="center"/>
            <w:hideMark/>
          </w:tcPr>
          <w:p w14:paraId="7A383CAB" w14:textId="77777777" w:rsidR="00FD729F" w:rsidRDefault="00FD729F" w:rsidP="00FD729F">
            <w:pPr>
              <w:rPr>
                <w:color w:val="000000"/>
                <w:sz w:val="18"/>
                <w:szCs w:val="18"/>
              </w:rPr>
            </w:pPr>
            <w:r>
              <w:rPr>
                <w:color w:val="000000"/>
                <w:sz w:val="18"/>
                <w:szCs w:val="18"/>
              </w:rPr>
              <w:t>GAAF</w:t>
            </w:r>
          </w:p>
        </w:tc>
        <w:tc>
          <w:tcPr>
            <w:tcW w:w="2446" w:type="dxa"/>
            <w:vMerge w:val="restart"/>
            <w:tcBorders>
              <w:top w:val="nil"/>
              <w:left w:val="single" w:sz="8" w:space="0" w:color="auto"/>
              <w:bottom w:val="single" w:sz="8" w:space="0" w:color="000000"/>
              <w:right w:val="single" w:sz="8" w:space="0" w:color="auto"/>
            </w:tcBorders>
            <w:noWrap/>
            <w:vAlign w:val="center"/>
            <w:hideMark/>
          </w:tcPr>
          <w:p w14:paraId="5A7C735E" w14:textId="77777777" w:rsidR="00FD729F" w:rsidRDefault="00FD729F" w:rsidP="00FD729F">
            <w:pPr>
              <w:rPr>
                <w:color w:val="000000"/>
                <w:sz w:val="18"/>
                <w:szCs w:val="18"/>
              </w:rPr>
            </w:pPr>
            <w:r>
              <w:rPr>
                <w:color w:val="000000"/>
                <w:sz w:val="18"/>
                <w:szCs w:val="18"/>
              </w:rPr>
              <w:t>Mass CAS,TMEP, AIR, DT</w:t>
            </w:r>
          </w:p>
        </w:tc>
        <w:tc>
          <w:tcPr>
            <w:tcW w:w="5453" w:type="dxa"/>
            <w:tcBorders>
              <w:top w:val="nil"/>
              <w:left w:val="nil"/>
              <w:bottom w:val="nil"/>
              <w:right w:val="single" w:sz="8" w:space="0" w:color="auto"/>
            </w:tcBorders>
            <w:noWrap/>
            <w:vAlign w:val="center"/>
            <w:hideMark/>
          </w:tcPr>
          <w:p w14:paraId="7362B1BD" w14:textId="77777777" w:rsidR="00FD729F" w:rsidRDefault="00FD729F" w:rsidP="00FD729F">
            <w:pPr>
              <w:rPr>
                <w:color w:val="000000"/>
                <w:sz w:val="18"/>
                <w:szCs w:val="18"/>
              </w:rPr>
            </w:pPr>
            <w:r>
              <w:rPr>
                <w:color w:val="000000"/>
                <w:sz w:val="18"/>
                <w:szCs w:val="18"/>
              </w:rPr>
              <w:t>(2) Intact, (1) Parsed</w:t>
            </w:r>
          </w:p>
        </w:tc>
      </w:tr>
      <w:tr w:rsidR="00FD729F" w14:paraId="32FE646F" w14:textId="77777777" w:rsidTr="00FD729F">
        <w:trPr>
          <w:trHeight w:val="315"/>
        </w:trPr>
        <w:tc>
          <w:tcPr>
            <w:tcW w:w="947" w:type="dxa"/>
            <w:vMerge/>
            <w:tcBorders>
              <w:top w:val="nil"/>
              <w:left w:val="single" w:sz="8" w:space="0" w:color="auto"/>
              <w:bottom w:val="single" w:sz="8" w:space="0" w:color="000000"/>
              <w:right w:val="single" w:sz="8" w:space="0" w:color="auto"/>
            </w:tcBorders>
            <w:vAlign w:val="center"/>
            <w:hideMark/>
          </w:tcPr>
          <w:p w14:paraId="1FF10E2D" w14:textId="77777777" w:rsidR="00FD729F" w:rsidRDefault="00FD729F" w:rsidP="00FD729F">
            <w:pPr>
              <w:rPr>
                <w:color w:val="000000"/>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14:paraId="7DB98858" w14:textId="77777777" w:rsidR="00FD729F" w:rsidRDefault="00FD729F" w:rsidP="00FD729F">
            <w:pPr>
              <w:rPr>
                <w:color w:val="000000"/>
                <w:sz w:val="18"/>
                <w:szCs w:val="18"/>
              </w:rPr>
            </w:pPr>
          </w:p>
        </w:tc>
        <w:tc>
          <w:tcPr>
            <w:tcW w:w="1677" w:type="dxa"/>
            <w:vMerge/>
            <w:tcBorders>
              <w:top w:val="nil"/>
              <w:left w:val="single" w:sz="8" w:space="0" w:color="auto"/>
              <w:bottom w:val="single" w:sz="8" w:space="0" w:color="000000"/>
              <w:right w:val="single" w:sz="8" w:space="0" w:color="auto"/>
            </w:tcBorders>
            <w:vAlign w:val="center"/>
            <w:hideMark/>
          </w:tcPr>
          <w:p w14:paraId="51B09A6B" w14:textId="77777777" w:rsidR="00FD729F" w:rsidRDefault="00FD729F" w:rsidP="00FD729F">
            <w:pPr>
              <w:rPr>
                <w:color w:val="000000"/>
                <w:sz w:val="18"/>
                <w:szCs w:val="18"/>
              </w:rPr>
            </w:pPr>
          </w:p>
        </w:tc>
        <w:tc>
          <w:tcPr>
            <w:tcW w:w="2446" w:type="dxa"/>
            <w:vMerge/>
            <w:tcBorders>
              <w:top w:val="nil"/>
              <w:left w:val="single" w:sz="8" w:space="0" w:color="auto"/>
              <w:bottom w:val="single" w:sz="8" w:space="0" w:color="000000"/>
              <w:right w:val="single" w:sz="8" w:space="0" w:color="auto"/>
            </w:tcBorders>
            <w:vAlign w:val="center"/>
            <w:hideMark/>
          </w:tcPr>
          <w:p w14:paraId="7F20DDD9" w14:textId="77777777" w:rsidR="00FD729F" w:rsidRDefault="00FD729F" w:rsidP="00FD729F">
            <w:pPr>
              <w:rPr>
                <w:color w:val="000000"/>
                <w:sz w:val="18"/>
                <w:szCs w:val="18"/>
              </w:rPr>
            </w:pPr>
          </w:p>
        </w:tc>
        <w:tc>
          <w:tcPr>
            <w:tcW w:w="5453" w:type="dxa"/>
            <w:tcBorders>
              <w:top w:val="nil"/>
              <w:left w:val="nil"/>
              <w:bottom w:val="single" w:sz="8" w:space="0" w:color="auto"/>
              <w:right w:val="single" w:sz="8" w:space="0" w:color="auto"/>
            </w:tcBorders>
            <w:noWrap/>
            <w:vAlign w:val="center"/>
            <w:hideMark/>
          </w:tcPr>
          <w:p w14:paraId="2AEBCC03" w14:textId="77777777" w:rsidR="00FD729F" w:rsidRDefault="00FD729F" w:rsidP="00FD729F">
            <w:pPr>
              <w:rPr>
                <w:color w:val="000000"/>
                <w:sz w:val="18"/>
                <w:szCs w:val="18"/>
              </w:rPr>
            </w:pPr>
            <w:r>
              <w:rPr>
                <w:color w:val="000000"/>
                <w:sz w:val="18"/>
                <w:szCs w:val="18"/>
              </w:rPr>
              <w:t>Transport to Contaminant, Evacuation points via Air movement</w:t>
            </w:r>
          </w:p>
        </w:tc>
      </w:tr>
      <w:tr w:rsidR="00FD729F" w14:paraId="2EB87E2B" w14:textId="77777777" w:rsidTr="00FD729F">
        <w:trPr>
          <w:trHeight w:val="300"/>
        </w:trPr>
        <w:tc>
          <w:tcPr>
            <w:tcW w:w="947"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645FCBE4" w14:textId="77777777" w:rsidR="00FD729F" w:rsidRDefault="00FD729F" w:rsidP="00FD729F">
            <w:pPr>
              <w:jc w:val="center"/>
              <w:rPr>
                <w:color w:val="000000"/>
                <w:sz w:val="18"/>
                <w:szCs w:val="18"/>
              </w:rPr>
            </w:pPr>
            <w:r>
              <w:rPr>
                <w:color w:val="000000"/>
                <w:sz w:val="18"/>
                <w:szCs w:val="18"/>
              </w:rPr>
              <w:t>8/11/2026</w:t>
            </w:r>
          </w:p>
        </w:tc>
        <w:tc>
          <w:tcPr>
            <w:tcW w:w="922"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4A1DD44D" w14:textId="77777777" w:rsidR="00FD729F" w:rsidRDefault="00FD729F" w:rsidP="00FD729F">
            <w:pPr>
              <w:jc w:val="center"/>
              <w:rPr>
                <w:color w:val="000000"/>
                <w:sz w:val="18"/>
                <w:szCs w:val="18"/>
              </w:rPr>
            </w:pPr>
            <w:r>
              <w:rPr>
                <w:color w:val="000000"/>
                <w:sz w:val="18"/>
                <w:szCs w:val="18"/>
              </w:rPr>
              <w:t>0700-1300</w:t>
            </w:r>
          </w:p>
        </w:tc>
        <w:tc>
          <w:tcPr>
            <w:tcW w:w="1677"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75666C14" w14:textId="77777777" w:rsidR="00FD729F" w:rsidRDefault="00FD729F" w:rsidP="00FD729F">
            <w:pPr>
              <w:rPr>
                <w:color w:val="000000"/>
                <w:sz w:val="18"/>
                <w:szCs w:val="18"/>
              </w:rPr>
            </w:pPr>
            <w:r>
              <w:rPr>
                <w:color w:val="000000"/>
                <w:sz w:val="18"/>
                <w:szCs w:val="18"/>
              </w:rPr>
              <w:t>UAC</w:t>
            </w:r>
          </w:p>
        </w:tc>
        <w:tc>
          <w:tcPr>
            <w:tcW w:w="2446"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754D40DC" w14:textId="77777777" w:rsidR="00FD729F" w:rsidRDefault="00FD729F" w:rsidP="00FD729F">
            <w:pPr>
              <w:rPr>
                <w:color w:val="000000"/>
                <w:sz w:val="18"/>
                <w:szCs w:val="18"/>
              </w:rPr>
            </w:pPr>
            <w:r>
              <w:rPr>
                <w:color w:val="000000"/>
                <w:sz w:val="18"/>
                <w:szCs w:val="18"/>
              </w:rPr>
              <w:t>Mass CAS,CHR, MACP Ops.</w:t>
            </w:r>
          </w:p>
        </w:tc>
        <w:tc>
          <w:tcPr>
            <w:tcW w:w="5453" w:type="dxa"/>
            <w:tcBorders>
              <w:top w:val="nil"/>
              <w:left w:val="nil"/>
              <w:bottom w:val="nil"/>
              <w:right w:val="single" w:sz="8" w:space="0" w:color="auto"/>
            </w:tcBorders>
            <w:shd w:val="clear" w:color="000000" w:fill="D9D9D9"/>
            <w:noWrap/>
            <w:vAlign w:val="center"/>
            <w:hideMark/>
          </w:tcPr>
          <w:p w14:paraId="2FBE3308" w14:textId="77777777" w:rsidR="00FD729F" w:rsidRDefault="00FD729F" w:rsidP="00FD729F">
            <w:pPr>
              <w:rPr>
                <w:color w:val="000000"/>
                <w:sz w:val="18"/>
                <w:szCs w:val="18"/>
              </w:rPr>
            </w:pPr>
            <w:r>
              <w:rPr>
                <w:color w:val="000000"/>
                <w:sz w:val="18"/>
                <w:szCs w:val="18"/>
              </w:rPr>
              <w:t>(4) Intact, (2) Parsed</w:t>
            </w:r>
          </w:p>
        </w:tc>
      </w:tr>
      <w:tr w:rsidR="00FD729F" w14:paraId="3613C99E" w14:textId="77777777" w:rsidTr="00FD729F">
        <w:trPr>
          <w:trHeight w:val="315"/>
        </w:trPr>
        <w:tc>
          <w:tcPr>
            <w:tcW w:w="947" w:type="dxa"/>
            <w:vMerge/>
            <w:tcBorders>
              <w:top w:val="nil"/>
              <w:left w:val="single" w:sz="8" w:space="0" w:color="auto"/>
              <w:bottom w:val="single" w:sz="8" w:space="0" w:color="000000"/>
              <w:right w:val="single" w:sz="8" w:space="0" w:color="auto"/>
            </w:tcBorders>
            <w:vAlign w:val="center"/>
            <w:hideMark/>
          </w:tcPr>
          <w:p w14:paraId="76CCFD4D" w14:textId="77777777" w:rsidR="00FD729F" w:rsidRDefault="00FD729F" w:rsidP="00FD729F">
            <w:pPr>
              <w:rPr>
                <w:color w:val="000000"/>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14:paraId="311E7054" w14:textId="77777777" w:rsidR="00FD729F" w:rsidRDefault="00FD729F" w:rsidP="00FD729F">
            <w:pPr>
              <w:rPr>
                <w:color w:val="000000"/>
                <w:sz w:val="18"/>
                <w:szCs w:val="18"/>
              </w:rPr>
            </w:pPr>
          </w:p>
        </w:tc>
        <w:tc>
          <w:tcPr>
            <w:tcW w:w="1677" w:type="dxa"/>
            <w:vMerge/>
            <w:tcBorders>
              <w:top w:val="nil"/>
              <w:left w:val="single" w:sz="8" w:space="0" w:color="auto"/>
              <w:bottom w:val="single" w:sz="8" w:space="0" w:color="000000"/>
              <w:right w:val="single" w:sz="8" w:space="0" w:color="auto"/>
            </w:tcBorders>
            <w:vAlign w:val="center"/>
            <w:hideMark/>
          </w:tcPr>
          <w:p w14:paraId="77C81C01" w14:textId="77777777" w:rsidR="00FD729F" w:rsidRDefault="00FD729F" w:rsidP="00FD729F">
            <w:pPr>
              <w:rPr>
                <w:color w:val="000000"/>
                <w:sz w:val="18"/>
                <w:szCs w:val="18"/>
              </w:rPr>
            </w:pPr>
          </w:p>
        </w:tc>
        <w:tc>
          <w:tcPr>
            <w:tcW w:w="2446" w:type="dxa"/>
            <w:vMerge/>
            <w:tcBorders>
              <w:top w:val="nil"/>
              <w:left w:val="single" w:sz="8" w:space="0" w:color="auto"/>
              <w:bottom w:val="single" w:sz="8" w:space="0" w:color="000000"/>
              <w:right w:val="single" w:sz="8" w:space="0" w:color="auto"/>
            </w:tcBorders>
            <w:vAlign w:val="center"/>
            <w:hideMark/>
          </w:tcPr>
          <w:p w14:paraId="52E75C3B" w14:textId="77777777" w:rsidR="00FD729F" w:rsidRDefault="00FD729F" w:rsidP="00FD729F">
            <w:pPr>
              <w:rPr>
                <w:color w:val="000000"/>
                <w:sz w:val="18"/>
                <w:szCs w:val="18"/>
              </w:rPr>
            </w:pPr>
          </w:p>
        </w:tc>
        <w:tc>
          <w:tcPr>
            <w:tcW w:w="5453" w:type="dxa"/>
            <w:tcBorders>
              <w:top w:val="nil"/>
              <w:left w:val="nil"/>
              <w:bottom w:val="single" w:sz="8" w:space="0" w:color="auto"/>
              <w:right w:val="single" w:sz="8" w:space="0" w:color="auto"/>
            </w:tcBorders>
            <w:shd w:val="clear" w:color="000000" w:fill="D9D9D9"/>
            <w:noWrap/>
            <w:vAlign w:val="center"/>
            <w:hideMark/>
          </w:tcPr>
          <w:p w14:paraId="10CA25AB" w14:textId="77777777" w:rsidR="00FD729F" w:rsidRDefault="00FD729F" w:rsidP="00FD729F">
            <w:pPr>
              <w:rPr>
                <w:color w:val="000000"/>
                <w:sz w:val="18"/>
                <w:szCs w:val="18"/>
              </w:rPr>
            </w:pPr>
            <w:r>
              <w:rPr>
                <w:color w:val="000000"/>
                <w:sz w:val="18"/>
                <w:szCs w:val="18"/>
              </w:rPr>
              <w:t>Injuries/medical procedures will progress through exercise</w:t>
            </w:r>
          </w:p>
        </w:tc>
      </w:tr>
      <w:tr w:rsidR="00FD729F" w14:paraId="37AF3F6D" w14:textId="77777777" w:rsidTr="00FD729F">
        <w:trPr>
          <w:trHeight w:val="300"/>
        </w:trPr>
        <w:tc>
          <w:tcPr>
            <w:tcW w:w="947"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302A8A97" w14:textId="77777777" w:rsidR="00FD729F" w:rsidRDefault="00FD729F" w:rsidP="00FD729F">
            <w:pPr>
              <w:jc w:val="center"/>
              <w:rPr>
                <w:color w:val="000000"/>
                <w:sz w:val="18"/>
                <w:szCs w:val="18"/>
              </w:rPr>
            </w:pPr>
            <w:r>
              <w:rPr>
                <w:color w:val="000000"/>
                <w:sz w:val="18"/>
                <w:szCs w:val="18"/>
              </w:rPr>
              <w:t>8/11/2026</w:t>
            </w:r>
          </w:p>
        </w:tc>
        <w:tc>
          <w:tcPr>
            <w:tcW w:w="922"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6B1394AD" w14:textId="77777777" w:rsidR="00FD729F" w:rsidRDefault="00FD729F" w:rsidP="00FD729F">
            <w:pPr>
              <w:jc w:val="center"/>
              <w:rPr>
                <w:color w:val="000000"/>
                <w:sz w:val="18"/>
                <w:szCs w:val="18"/>
              </w:rPr>
            </w:pPr>
            <w:r>
              <w:rPr>
                <w:color w:val="000000"/>
                <w:sz w:val="18"/>
                <w:szCs w:val="18"/>
              </w:rPr>
              <w:t>1300-1500</w:t>
            </w:r>
          </w:p>
        </w:tc>
        <w:tc>
          <w:tcPr>
            <w:tcW w:w="1677"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693B982C" w14:textId="77777777" w:rsidR="00FD729F" w:rsidRDefault="00FD729F" w:rsidP="00FD729F">
            <w:pPr>
              <w:rPr>
                <w:color w:val="000000"/>
                <w:sz w:val="18"/>
                <w:szCs w:val="18"/>
              </w:rPr>
            </w:pPr>
            <w:r>
              <w:rPr>
                <w:color w:val="000000"/>
                <w:sz w:val="18"/>
                <w:szCs w:val="18"/>
              </w:rPr>
              <w:t>LAKE</w:t>
            </w:r>
          </w:p>
        </w:tc>
        <w:tc>
          <w:tcPr>
            <w:tcW w:w="2446"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2E49BC68" w14:textId="77777777" w:rsidR="00FD729F" w:rsidRDefault="00FD729F" w:rsidP="00FD729F">
            <w:pPr>
              <w:rPr>
                <w:color w:val="000000"/>
                <w:sz w:val="18"/>
                <w:szCs w:val="18"/>
              </w:rPr>
            </w:pPr>
            <w:r>
              <w:rPr>
                <w:color w:val="000000"/>
                <w:sz w:val="18"/>
                <w:szCs w:val="18"/>
              </w:rPr>
              <w:t>INT/DNT, Drowning</w:t>
            </w:r>
          </w:p>
        </w:tc>
        <w:tc>
          <w:tcPr>
            <w:tcW w:w="5453" w:type="dxa"/>
            <w:tcBorders>
              <w:top w:val="nil"/>
              <w:left w:val="nil"/>
              <w:bottom w:val="nil"/>
              <w:right w:val="single" w:sz="8" w:space="0" w:color="auto"/>
            </w:tcBorders>
            <w:shd w:val="clear" w:color="000000" w:fill="D9D9D9"/>
            <w:noWrap/>
            <w:vAlign w:val="center"/>
            <w:hideMark/>
          </w:tcPr>
          <w:p w14:paraId="5DCDB540" w14:textId="77777777" w:rsidR="00FD729F" w:rsidRDefault="00FD729F" w:rsidP="00FD729F">
            <w:pPr>
              <w:rPr>
                <w:color w:val="000000"/>
                <w:sz w:val="18"/>
                <w:szCs w:val="18"/>
              </w:rPr>
            </w:pPr>
            <w:r>
              <w:rPr>
                <w:color w:val="000000"/>
                <w:sz w:val="18"/>
                <w:szCs w:val="18"/>
              </w:rPr>
              <w:t>(3) Intact</w:t>
            </w:r>
          </w:p>
        </w:tc>
      </w:tr>
      <w:tr w:rsidR="00FD729F" w14:paraId="630517DB" w14:textId="77777777" w:rsidTr="00FD729F">
        <w:trPr>
          <w:trHeight w:val="315"/>
        </w:trPr>
        <w:tc>
          <w:tcPr>
            <w:tcW w:w="947" w:type="dxa"/>
            <w:vMerge/>
            <w:tcBorders>
              <w:top w:val="nil"/>
              <w:left w:val="single" w:sz="8" w:space="0" w:color="auto"/>
              <w:bottom w:val="single" w:sz="8" w:space="0" w:color="000000"/>
              <w:right w:val="single" w:sz="8" w:space="0" w:color="auto"/>
            </w:tcBorders>
            <w:vAlign w:val="center"/>
            <w:hideMark/>
          </w:tcPr>
          <w:p w14:paraId="59211702" w14:textId="77777777" w:rsidR="00FD729F" w:rsidRDefault="00FD729F" w:rsidP="00FD729F">
            <w:pPr>
              <w:rPr>
                <w:color w:val="000000"/>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14:paraId="657C7C78" w14:textId="77777777" w:rsidR="00FD729F" w:rsidRDefault="00FD729F" w:rsidP="00FD729F">
            <w:pPr>
              <w:rPr>
                <w:color w:val="000000"/>
                <w:sz w:val="18"/>
                <w:szCs w:val="18"/>
              </w:rPr>
            </w:pPr>
          </w:p>
        </w:tc>
        <w:tc>
          <w:tcPr>
            <w:tcW w:w="1677" w:type="dxa"/>
            <w:vMerge/>
            <w:tcBorders>
              <w:top w:val="nil"/>
              <w:left w:val="single" w:sz="8" w:space="0" w:color="auto"/>
              <w:bottom w:val="single" w:sz="8" w:space="0" w:color="000000"/>
              <w:right w:val="single" w:sz="8" w:space="0" w:color="auto"/>
            </w:tcBorders>
            <w:vAlign w:val="center"/>
            <w:hideMark/>
          </w:tcPr>
          <w:p w14:paraId="73BFF224" w14:textId="77777777" w:rsidR="00FD729F" w:rsidRDefault="00FD729F" w:rsidP="00FD729F">
            <w:pPr>
              <w:rPr>
                <w:color w:val="000000"/>
                <w:sz w:val="18"/>
                <w:szCs w:val="18"/>
              </w:rPr>
            </w:pPr>
          </w:p>
        </w:tc>
        <w:tc>
          <w:tcPr>
            <w:tcW w:w="2446" w:type="dxa"/>
            <w:vMerge/>
            <w:tcBorders>
              <w:top w:val="nil"/>
              <w:left w:val="single" w:sz="8" w:space="0" w:color="auto"/>
              <w:bottom w:val="single" w:sz="8" w:space="0" w:color="000000"/>
              <w:right w:val="single" w:sz="8" w:space="0" w:color="auto"/>
            </w:tcBorders>
            <w:vAlign w:val="center"/>
            <w:hideMark/>
          </w:tcPr>
          <w:p w14:paraId="25B93429" w14:textId="77777777" w:rsidR="00FD729F" w:rsidRDefault="00FD729F" w:rsidP="00FD729F">
            <w:pPr>
              <w:rPr>
                <w:color w:val="000000"/>
                <w:sz w:val="18"/>
                <w:szCs w:val="18"/>
              </w:rPr>
            </w:pPr>
          </w:p>
        </w:tc>
        <w:tc>
          <w:tcPr>
            <w:tcW w:w="5453" w:type="dxa"/>
            <w:tcBorders>
              <w:top w:val="nil"/>
              <w:left w:val="nil"/>
              <w:bottom w:val="single" w:sz="8" w:space="0" w:color="auto"/>
              <w:right w:val="single" w:sz="8" w:space="0" w:color="auto"/>
            </w:tcBorders>
            <w:shd w:val="clear" w:color="000000" w:fill="D9D9D9"/>
            <w:noWrap/>
            <w:vAlign w:val="center"/>
            <w:hideMark/>
          </w:tcPr>
          <w:p w14:paraId="4D12BDB8" w14:textId="77777777" w:rsidR="00FD729F" w:rsidRDefault="00FD729F" w:rsidP="00FD729F">
            <w:pPr>
              <w:rPr>
                <w:color w:val="000000"/>
                <w:sz w:val="18"/>
                <w:szCs w:val="18"/>
              </w:rPr>
            </w:pPr>
            <w:r>
              <w:rPr>
                <w:color w:val="000000"/>
                <w:sz w:val="18"/>
                <w:szCs w:val="18"/>
              </w:rPr>
              <w:t>Burial and excavation on Cadavers, submerge victim in water</w:t>
            </w:r>
          </w:p>
        </w:tc>
      </w:tr>
      <w:tr w:rsidR="00FD729F" w14:paraId="107B84B5" w14:textId="77777777" w:rsidTr="00FD729F">
        <w:trPr>
          <w:trHeight w:val="300"/>
        </w:trPr>
        <w:tc>
          <w:tcPr>
            <w:tcW w:w="947"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5571087F" w14:textId="77777777" w:rsidR="00FD729F" w:rsidRDefault="00FD729F" w:rsidP="00FD729F">
            <w:pPr>
              <w:jc w:val="center"/>
              <w:rPr>
                <w:color w:val="000000"/>
                <w:sz w:val="18"/>
                <w:szCs w:val="18"/>
              </w:rPr>
            </w:pPr>
            <w:r>
              <w:rPr>
                <w:color w:val="000000"/>
                <w:sz w:val="18"/>
                <w:szCs w:val="18"/>
              </w:rPr>
              <w:t>8/11/2026</w:t>
            </w:r>
          </w:p>
        </w:tc>
        <w:tc>
          <w:tcPr>
            <w:tcW w:w="922"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6C5FC51A" w14:textId="77777777" w:rsidR="00FD729F" w:rsidRDefault="00FD729F" w:rsidP="00FD729F">
            <w:pPr>
              <w:jc w:val="center"/>
              <w:rPr>
                <w:color w:val="000000"/>
                <w:sz w:val="18"/>
                <w:szCs w:val="18"/>
              </w:rPr>
            </w:pPr>
            <w:r>
              <w:rPr>
                <w:color w:val="000000"/>
                <w:sz w:val="18"/>
                <w:szCs w:val="18"/>
              </w:rPr>
              <w:t>1300-1800</w:t>
            </w:r>
          </w:p>
        </w:tc>
        <w:tc>
          <w:tcPr>
            <w:tcW w:w="1677"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311975E6" w14:textId="77777777" w:rsidR="00FD729F" w:rsidRDefault="00FD729F" w:rsidP="00FD729F">
            <w:pPr>
              <w:rPr>
                <w:color w:val="000000"/>
                <w:sz w:val="18"/>
                <w:szCs w:val="18"/>
              </w:rPr>
            </w:pPr>
            <w:r>
              <w:rPr>
                <w:color w:val="000000"/>
                <w:sz w:val="18"/>
                <w:szCs w:val="18"/>
              </w:rPr>
              <w:t>GAAF</w:t>
            </w:r>
          </w:p>
        </w:tc>
        <w:tc>
          <w:tcPr>
            <w:tcW w:w="2446" w:type="dxa"/>
            <w:vMerge w:val="restart"/>
            <w:tcBorders>
              <w:top w:val="nil"/>
              <w:left w:val="single" w:sz="8" w:space="0" w:color="auto"/>
              <w:bottom w:val="single" w:sz="8" w:space="0" w:color="000000"/>
              <w:right w:val="single" w:sz="8" w:space="0" w:color="auto"/>
            </w:tcBorders>
            <w:shd w:val="clear" w:color="000000" w:fill="D9D9D9"/>
            <w:noWrap/>
            <w:vAlign w:val="center"/>
            <w:hideMark/>
          </w:tcPr>
          <w:p w14:paraId="38CCD158" w14:textId="77777777" w:rsidR="00FD729F" w:rsidRDefault="00FD729F" w:rsidP="00FD729F">
            <w:pPr>
              <w:rPr>
                <w:color w:val="000000"/>
                <w:sz w:val="18"/>
                <w:szCs w:val="18"/>
              </w:rPr>
            </w:pPr>
            <w:r>
              <w:rPr>
                <w:color w:val="000000"/>
                <w:sz w:val="18"/>
                <w:szCs w:val="18"/>
              </w:rPr>
              <w:t>Mass CAS,TMEP, AIR, DT</w:t>
            </w:r>
          </w:p>
        </w:tc>
        <w:tc>
          <w:tcPr>
            <w:tcW w:w="5453" w:type="dxa"/>
            <w:tcBorders>
              <w:top w:val="nil"/>
              <w:left w:val="nil"/>
              <w:bottom w:val="nil"/>
              <w:right w:val="single" w:sz="8" w:space="0" w:color="auto"/>
            </w:tcBorders>
            <w:shd w:val="clear" w:color="000000" w:fill="D9D9D9"/>
            <w:noWrap/>
            <w:vAlign w:val="center"/>
            <w:hideMark/>
          </w:tcPr>
          <w:p w14:paraId="2488002D" w14:textId="77777777" w:rsidR="00FD729F" w:rsidRDefault="00FD729F" w:rsidP="00FD729F">
            <w:pPr>
              <w:rPr>
                <w:color w:val="000000"/>
                <w:sz w:val="18"/>
                <w:szCs w:val="18"/>
              </w:rPr>
            </w:pPr>
            <w:r>
              <w:rPr>
                <w:color w:val="000000"/>
                <w:sz w:val="18"/>
                <w:szCs w:val="18"/>
              </w:rPr>
              <w:t>(2) Intact, (1) Parsed</w:t>
            </w:r>
          </w:p>
        </w:tc>
      </w:tr>
      <w:tr w:rsidR="00FD729F" w14:paraId="0A278547" w14:textId="77777777" w:rsidTr="00FD729F">
        <w:trPr>
          <w:trHeight w:val="315"/>
        </w:trPr>
        <w:tc>
          <w:tcPr>
            <w:tcW w:w="947" w:type="dxa"/>
            <w:vMerge/>
            <w:tcBorders>
              <w:top w:val="nil"/>
              <w:left w:val="single" w:sz="8" w:space="0" w:color="auto"/>
              <w:bottom w:val="single" w:sz="8" w:space="0" w:color="000000"/>
              <w:right w:val="single" w:sz="8" w:space="0" w:color="auto"/>
            </w:tcBorders>
            <w:vAlign w:val="center"/>
            <w:hideMark/>
          </w:tcPr>
          <w:p w14:paraId="6D9EDCBB" w14:textId="77777777" w:rsidR="00FD729F" w:rsidRDefault="00FD729F" w:rsidP="00FD729F">
            <w:pPr>
              <w:rPr>
                <w:color w:val="000000"/>
                <w:sz w:val="18"/>
                <w:szCs w:val="18"/>
              </w:rPr>
            </w:pPr>
          </w:p>
        </w:tc>
        <w:tc>
          <w:tcPr>
            <w:tcW w:w="922" w:type="dxa"/>
            <w:vMerge/>
            <w:tcBorders>
              <w:top w:val="nil"/>
              <w:left w:val="single" w:sz="8" w:space="0" w:color="auto"/>
              <w:bottom w:val="single" w:sz="8" w:space="0" w:color="000000"/>
              <w:right w:val="single" w:sz="8" w:space="0" w:color="auto"/>
            </w:tcBorders>
            <w:vAlign w:val="center"/>
            <w:hideMark/>
          </w:tcPr>
          <w:p w14:paraId="0286EEFE" w14:textId="77777777" w:rsidR="00FD729F" w:rsidRDefault="00FD729F" w:rsidP="00FD729F">
            <w:pPr>
              <w:rPr>
                <w:color w:val="000000"/>
                <w:sz w:val="18"/>
                <w:szCs w:val="18"/>
              </w:rPr>
            </w:pPr>
          </w:p>
        </w:tc>
        <w:tc>
          <w:tcPr>
            <w:tcW w:w="1677" w:type="dxa"/>
            <w:vMerge/>
            <w:tcBorders>
              <w:top w:val="nil"/>
              <w:left w:val="single" w:sz="8" w:space="0" w:color="auto"/>
              <w:bottom w:val="single" w:sz="8" w:space="0" w:color="000000"/>
              <w:right w:val="single" w:sz="8" w:space="0" w:color="auto"/>
            </w:tcBorders>
            <w:vAlign w:val="center"/>
            <w:hideMark/>
          </w:tcPr>
          <w:p w14:paraId="0D8B3FE6" w14:textId="77777777" w:rsidR="00FD729F" w:rsidRDefault="00FD729F" w:rsidP="00FD729F">
            <w:pPr>
              <w:rPr>
                <w:color w:val="000000"/>
                <w:sz w:val="18"/>
                <w:szCs w:val="18"/>
              </w:rPr>
            </w:pPr>
          </w:p>
        </w:tc>
        <w:tc>
          <w:tcPr>
            <w:tcW w:w="2446" w:type="dxa"/>
            <w:vMerge/>
            <w:tcBorders>
              <w:top w:val="nil"/>
              <w:left w:val="single" w:sz="8" w:space="0" w:color="auto"/>
              <w:bottom w:val="single" w:sz="8" w:space="0" w:color="000000"/>
              <w:right w:val="single" w:sz="8" w:space="0" w:color="auto"/>
            </w:tcBorders>
            <w:vAlign w:val="center"/>
            <w:hideMark/>
          </w:tcPr>
          <w:p w14:paraId="321F01D2" w14:textId="77777777" w:rsidR="00FD729F" w:rsidRDefault="00FD729F" w:rsidP="00FD729F">
            <w:pPr>
              <w:rPr>
                <w:color w:val="000000"/>
                <w:sz w:val="18"/>
                <w:szCs w:val="18"/>
              </w:rPr>
            </w:pPr>
          </w:p>
        </w:tc>
        <w:tc>
          <w:tcPr>
            <w:tcW w:w="5453" w:type="dxa"/>
            <w:tcBorders>
              <w:top w:val="nil"/>
              <w:left w:val="nil"/>
              <w:bottom w:val="single" w:sz="8" w:space="0" w:color="auto"/>
              <w:right w:val="single" w:sz="8" w:space="0" w:color="auto"/>
            </w:tcBorders>
            <w:shd w:val="clear" w:color="000000" w:fill="D9D9D9"/>
            <w:noWrap/>
            <w:vAlign w:val="center"/>
            <w:hideMark/>
          </w:tcPr>
          <w:p w14:paraId="6A95A6A9" w14:textId="77777777" w:rsidR="00FD729F" w:rsidRDefault="00FD729F" w:rsidP="00FD729F">
            <w:pPr>
              <w:rPr>
                <w:color w:val="000000"/>
                <w:sz w:val="18"/>
                <w:szCs w:val="18"/>
              </w:rPr>
            </w:pPr>
            <w:r>
              <w:rPr>
                <w:color w:val="000000"/>
                <w:sz w:val="18"/>
                <w:szCs w:val="18"/>
              </w:rPr>
              <w:t>Transport to Contaminant, Evacuation points via Air movement</w:t>
            </w:r>
          </w:p>
        </w:tc>
      </w:tr>
      <w:tr w:rsidR="00FD729F" w14:paraId="4B6F0855" w14:textId="77777777" w:rsidTr="00FD729F">
        <w:trPr>
          <w:trHeight w:val="315"/>
        </w:trPr>
        <w:tc>
          <w:tcPr>
            <w:tcW w:w="11445" w:type="dxa"/>
            <w:gridSpan w:val="5"/>
            <w:tcBorders>
              <w:top w:val="single" w:sz="8" w:space="0" w:color="auto"/>
              <w:left w:val="single" w:sz="8" w:space="0" w:color="auto"/>
              <w:bottom w:val="nil"/>
              <w:right w:val="single" w:sz="8" w:space="0" w:color="000000"/>
            </w:tcBorders>
            <w:noWrap/>
            <w:vAlign w:val="center"/>
            <w:hideMark/>
          </w:tcPr>
          <w:p w14:paraId="2930AD24" w14:textId="77777777" w:rsidR="00FD729F" w:rsidRDefault="00FD729F" w:rsidP="00FD729F">
            <w:pPr>
              <w:rPr>
                <w:color w:val="000000"/>
                <w:sz w:val="18"/>
                <w:szCs w:val="18"/>
                <w:u w:val="single"/>
              </w:rPr>
            </w:pPr>
            <w:r>
              <w:rPr>
                <w:color w:val="000000"/>
                <w:sz w:val="18"/>
                <w:szCs w:val="18"/>
                <w:u w:val="single"/>
              </w:rPr>
              <w:t>Acronym list</w:t>
            </w:r>
          </w:p>
        </w:tc>
      </w:tr>
      <w:tr w:rsidR="00FD729F" w14:paraId="6AD5CA20" w14:textId="77777777" w:rsidTr="00FD729F">
        <w:trPr>
          <w:trHeight w:val="270"/>
        </w:trPr>
        <w:tc>
          <w:tcPr>
            <w:tcW w:w="11445" w:type="dxa"/>
            <w:gridSpan w:val="5"/>
            <w:tcBorders>
              <w:top w:val="nil"/>
              <w:left w:val="single" w:sz="8" w:space="0" w:color="auto"/>
              <w:bottom w:val="nil"/>
              <w:right w:val="single" w:sz="8" w:space="0" w:color="000000"/>
            </w:tcBorders>
            <w:noWrap/>
            <w:vAlign w:val="center"/>
            <w:hideMark/>
          </w:tcPr>
          <w:p w14:paraId="7D9F7EF0" w14:textId="77777777" w:rsidR="00FD729F" w:rsidRDefault="00FD729F" w:rsidP="00FD729F">
            <w:pPr>
              <w:rPr>
                <w:color w:val="000000"/>
                <w:sz w:val="18"/>
                <w:szCs w:val="18"/>
              </w:rPr>
            </w:pPr>
            <w:r>
              <w:rPr>
                <w:color w:val="000000"/>
                <w:sz w:val="18"/>
                <w:szCs w:val="18"/>
              </w:rPr>
              <w:t>NAM: Non-Transplantable Anatomical Media (cadaver).</w:t>
            </w:r>
          </w:p>
        </w:tc>
      </w:tr>
      <w:tr w:rsidR="00FD729F" w14:paraId="50B29AC9" w14:textId="77777777" w:rsidTr="00FD729F">
        <w:trPr>
          <w:trHeight w:val="600"/>
        </w:trPr>
        <w:tc>
          <w:tcPr>
            <w:tcW w:w="11445" w:type="dxa"/>
            <w:gridSpan w:val="5"/>
            <w:tcBorders>
              <w:top w:val="nil"/>
              <w:left w:val="single" w:sz="8" w:space="0" w:color="auto"/>
              <w:bottom w:val="nil"/>
              <w:right w:val="single" w:sz="8" w:space="0" w:color="000000"/>
            </w:tcBorders>
            <w:vAlign w:val="center"/>
            <w:hideMark/>
          </w:tcPr>
          <w:p w14:paraId="26B82117" w14:textId="77777777" w:rsidR="00FD729F" w:rsidRDefault="00FD729F" w:rsidP="00FD729F">
            <w:pPr>
              <w:rPr>
                <w:color w:val="000000"/>
                <w:sz w:val="18"/>
                <w:szCs w:val="18"/>
              </w:rPr>
            </w:pPr>
            <w:r>
              <w:rPr>
                <w:color w:val="000000"/>
                <w:sz w:val="18"/>
                <w:szCs w:val="18"/>
              </w:rPr>
              <w:t>NAM Disposition: The physical state of the NAM(s) as it relates to the training scenario; prepared and place by the NAM Handler for each training scenario as directed by the COR. NAM clothing and scenario props provided to the NAM Handler by the COR.</w:t>
            </w:r>
          </w:p>
          <w:p w14:paraId="00DA45C1" w14:textId="77777777" w:rsidR="00FD729F" w:rsidRDefault="00FD729F" w:rsidP="00FD729F">
            <w:pPr>
              <w:rPr>
                <w:color w:val="000000"/>
                <w:sz w:val="18"/>
                <w:szCs w:val="18"/>
              </w:rPr>
            </w:pPr>
            <w:r>
              <w:rPr>
                <w:color w:val="000000"/>
                <w:sz w:val="18"/>
                <w:szCs w:val="18"/>
              </w:rPr>
              <w:t>MTT: Mobile training team</w:t>
            </w:r>
          </w:p>
        </w:tc>
      </w:tr>
      <w:tr w:rsidR="00FD729F" w14:paraId="781F5BB6" w14:textId="77777777" w:rsidTr="00FD729F">
        <w:trPr>
          <w:trHeight w:val="315"/>
        </w:trPr>
        <w:tc>
          <w:tcPr>
            <w:tcW w:w="11445" w:type="dxa"/>
            <w:gridSpan w:val="5"/>
            <w:tcBorders>
              <w:top w:val="nil"/>
              <w:left w:val="single" w:sz="8" w:space="0" w:color="auto"/>
              <w:bottom w:val="nil"/>
              <w:right w:val="single" w:sz="8" w:space="0" w:color="000000"/>
            </w:tcBorders>
            <w:noWrap/>
            <w:vAlign w:val="center"/>
            <w:hideMark/>
          </w:tcPr>
          <w:p w14:paraId="6EE8E829" w14:textId="77777777" w:rsidR="00FD729F" w:rsidRDefault="00FD729F" w:rsidP="00FD729F">
            <w:pPr>
              <w:rPr>
                <w:color w:val="000000"/>
                <w:sz w:val="18"/>
                <w:szCs w:val="18"/>
              </w:rPr>
            </w:pPr>
            <w:r>
              <w:rPr>
                <w:color w:val="000000"/>
                <w:sz w:val="18"/>
                <w:szCs w:val="18"/>
              </w:rPr>
              <w:t>FAM: Familiarization Training.</w:t>
            </w:r>
          </w:p>
        </w:tc>
      </w:tr>
      <w:tr w:rsidR="00FD729F" w14:paraId="4CE693D0" w14:textId="77777777" w:rsidTr="00FD729F">
        <w:trPr>
          <w:trHeight w:val="315"/>
        </w:trPr>
        <w:tc>
          <w:tcPr>
            <w:tcW w:w="11445" w:type="dxa"/>
            <w:gridSpan w:val="5"/>
            <w:tcBorders>
              <w:top w:val="nil"/>
              <w:left w:val="single" w:sz="8" w:space="0" w:color="auto"/>
              <w:bottom w:val="nil"/>
              <w:right w:val="single" w:sz="8" w:space="0" w:color="000000"/>
            </w:tcBorders>
            <w:noWrap/>
            <w:vAlign w:val="center"/>
            <w:hideMark/>
          </w:tcPr>
          <w:p w14:paraId="660E47D5" w14:textId="77777777" w:rsidR="00FD729F" w:rsidRDefault="00FD729F" w:rsidP="00FD729F">
            <w:pPr>
              <w:rPr>
                <w:color w:val="000000"/>
                <w:sz w:val="18"/>
                <w:szCs w:val="18"/>
              </w:rPr>
            </w:pPr>
            <w:r>
              <w:rPr>
                <w:color w:val="000000"/>
                <w:sz w:val="18"/>
                <w:szCs w:val="18"/>
              </w:rPr>
              <w:t>S&amp;R: Search and Recovery.</w:t>
            </w:r>
          </w:p>
        </w:tc>
      </w:tr>
      <w:tr w:rsidR="00FD729F" w14:paraId="4E50FB98" w14:textId="77777777" w:rsidTr="00FD729F">
        <w:trPr>
          <w:trHeight w:val="315"/>
        </w:trPr>
        <w:tc>
          <w:tcPr>
            <w:tcW w:w="11445" w:type="dxa"/>
            <w:gridSpan w:val="5"/>
            <w:tcBorders>
              <w:top w:val="nil"/>
              <w:left w:val="single" w:sz="8" w:space="0" w:color="auto"/>
              <w:bottom w:val="nil"/>
              <w:right w:val="single" w:sz="8" w:space="0" w:color="000000"/>
            </w:tcBorders>
            <w:noWrap/>
            <w:vAlign w:val="center"/>
            <w:hideMark/>
          </w:tcPr>
          <w:p w14:paraId="44C17FCF" w14:textId="77777777" w:rsidR="00FD729F" w:rsidRDefault="00FD729F" w:rsidP="00FD729F">
            <w:pPr>
              <w:rPr>
                <w:color w:val="000000"/>
                <w:sz w:val="18"/>
                <w:szCs w:val="18"/>
              </w:rPr>
            </w:pPr>
            <w:r>
              <w:rPr>
                <w:color w:val="000000"/>
                <w:sz w:val="18"/>
                <w:szCs w:val="18"/>
              </w:rPr>
              <w:t>JURT: Joint Unit Recovery Team (Formal training course, hosted by PRP to DoD personnel)</w:t>
            </w:r>
          </w:p>
        </w:tc>
      </w:tr>
      <w:tr w:rsidR="00FD729F" w14:paraId="31F5245C" w14:textId="77777777" w:rsidTr="00FD729F">
        <w:trPr>
          <w:trHeight w:val="315"/>
        </w:trPr>
        <w:tc>
          <w:tcPr>
            <w:tcW w:w="5992" w:type="dxa"/>
            <w:gridSpan w:val="4"/>
            <w:tcBorders>
              <w:top w:val="nil"/>
              <w:left w:val="single" w:sz="8" w:space="0" w:color="auto"/>
              <w:bottom w:val="nil"/>
              <w:right w:val="nil"/>
            </w:tcBorders>
            <w:noWrap/>
            <w:vAlign w:val="center"/>
            <w:hideMark/>
          </w:tcPr>
          <w:p w14:paraId="13D0D66E" w14:textId="77777777" w:rsidR="00FD729F" w:rsidRDefault="00FD729F" w:rsidP="00FD729F">
            <w:pPr>
              <w:rPr>
                <w:color w:val="000000"/>
                <w:sz w:val="18"/>
                <w:szCs w:val="18"/>
              </w:rPr>
            </w:pPr>
            <w:r>
              <w:rPr>
                <w:color w:val="000000"/>
                <w:sz w:val="18"/>
                <w:szCs w:val="18"/>
              </w:rPr>
              <w:t>EOLC: End of Life Care (Medical Training, hosted by PRP)</w:t>
            </w:r>
          </w:p>
        </w:tc>
        <w:tc>
          <w:tcPr>
            <w:tcW w:w="5453" w:type="dxa"/>
            <w:tcBorders>
              <w:top w:val="nil"/>
              <w:left w:val="nil"/>
              <w:bottom w:val="nil"/>
              <w:right w:val="single" w:sz="8" w:space="0" w:color="auto"/>
            </w:tcBorders>
            <w:noWrap/>
            <w:vAlign w:val="center"/>
            <w:hideMark/>
          </w:tcPr>
          <w:p w14:paraId="4DBEF621" w14:textId="77777777" w:rsidR="00FD729F" w:rsidRDefault="00FD729F" w:rsidP="00FD729F">
            <w:pPr>
              <w:rPr>
                <w:color w:val="000000"/>
                <w:sz w:val="18"/>
                <w:szCs w:val="18"/>
              </w:rPr>
            </w:pPr>
            <w:r>
              <w:rPr>
                <w:color w:val="000000"/>
                <w:sz w:val="18"/>
                <w:szCs w:val="18"/>
              </w:rPr>
              <w:t> </w:t>
            </w:r>
          </w:p>
        </w:tc>
      </w:tr>
      <w:tr w:rsidR="00FD729F" w14:paraId="2DF256EA" w14:textId="77777777" w:rsidTr="00FD729F">
        <w:trPr>
          <w:trHeight w:val="315"/>
        </w:trPr>
        <w:tc>
          <w:tcPr>
            <w:tcW w:w="3546" w:type="dxa"/>
            <w:gridSpan w:val="3"/>
            <w:tcBorders>
              <w:top w:val="nil"/>
              <w:left w:val="single" w:sz="8" w:space="0" w:color="auto"/>
              <w:bottom w:val="nil"/>
              <w:right w:val="nil"/>
            </w:tcBorders>
            <w:noWrap/>
            <w:vAlign w:val="center"/>
            <w:hideMark/>
          </w:tcPr>
          <w:p w14:paraId="2480A521" w14:textId="77777777" w:rsidR="00FD729F" w:rsidRDefault="00FD729F" w:rsidP="00FD729F">
            <w:pPr>
              <w:rPr>
                <w:color w:val="000000"/>
                <w:sz w:val="18"/>
                <w:szCs w:val="18"/>
              </w:rPr>
            </w:pPr>
            <w:r>
              <w:rPr>
                <w:color w:val="000000"/>
                <w:sz w:val="18"/>
                <w:szCs w:val="18"/>
              </w:rPr>
              <w:t>UAC: Prisoners Camp training site</w:t>
            </w:r>
          </w:p>
        </w:tc>
        <w:tc>
          <w:tcPr>
            <w:tcW w:w="2446" w:type="dxa"/>
            <w:tcBorders>
              <w:top w:val="nil"/>
              <w:left w:val="nil"/>
              <w:bottom w:val="nil"/>
              <w:right w:val="nil"/>
            </w:tcBorders>
            <w:noWrap/>
            <w:vAlign w:val="center"/>
            <w:hideMark/>
          </w:tcPr>
          <w:p w14:paraId="764BB64E" w14:textId="77777777" w:rsidR="00FD729F" w:rsidRDefault="00FD729F" w:rsidP="00FD729F">
            <w:pPr>
              <w:rPr>
                <w:color w:val="000000"/>
                <w:sz w:val="18"/>
                <w:szCs w:val="18"/>
              </w:rPr>
            </w:pPr>
          </w:p>
        </w:tc>
        <w:tc>
          <w:tcPr>
            <w:tcW w:w="5453" w:type="dxa"/>
            <w:tcBorders>
              <w:top w:val="nil"/>
              <w:left w:val="nil"/>
              <w:bottom w:val="nil"/>
              <w:right w:val="single" w:sz="8" w:space="0" w:color="auto"/>
            </w:tcBorders>
            <w:noWrap/>
            <w:vAlign w:val="center"/>
            <w:hideMark/>
          </w:tcPr>
          <w:p w14:paraId="519DCDF0" w14:textId="77777777" w:rsidR="00FD729F" w:rsidRDefault="00FD729F" w:rsidP="00FD729F">
            <w:pPr>
              <w:rPr>
                <w:color w:val="000000"/>
                <w:sz w:val="18"/>
                <w:szCs w:val="18"/>
              </w:rPr>
            </w:pPr>
            <w:r>
              <w:rPr>
                <w:color w:val="000000"/>
                <w:sz w:val="18"/>
                <w:szCs w:val="18"/>
              </w:rPr>
              <w:t> </w:t>
            </w:r>
          </w:p>
        </w:tc>
      </w:tr>
      <w:tr w:rsidR="00FD729F" w14:paraId="7F5C42E0" w14:textId="77777777" w:rsidTr="00FD729F">
        <w:trPr>
          <w:trHeight w:val="315"/>
        </w:trPr>
        <w:tc>
          <w:tcPr>
            <w:tcW w:w="3546" w:type="dxa"/>
            <w:gridSpan w:val="3"/>
            <w:tcBorders>
              <w:top w:val="nil"/>
              <w:left w:val="single" w:sz="8" w:space="0" w:color="auto"/>
              <w:bottom w:val="nil"/>
              <w:right w:val="nil"/>
            </w:tcBorders>
            <w:noWrap/>
            <w:vAlign w:val="center"/>
            <w:hideMark/>
          </w:tcPr>
          <w:p w14:paraId="44FD29F9" w14:textId="77777777" w:rsidR="00FD729F" w:rsidRDefault="00FD729F" w:rsidP="00FD729F">
            <w:pPr>
              <w:rPr>
                <w:color w:val="000000"/>
                <w:sz w:val="18"/>
                <w:szCs w:val="18"/>
              </w:rPr>
            </w:pPr>
            <w:r>
              <w:rPr>
                <w:color w:val="000000"/>
                <w:sz w:val="18"/>
                <w:szCs w:val="18"/>
              </w:rPr>
              <w:t>HSTL: Combat Town training site</w:t>
            </w:r>
          </w:p>
        </w:tc>
        <w:tc>
          <w:tcPr>
            <w:tcW w:w="2446" w:type="dxa"/>
            <w:tcBorders>
              <w:top w:val="nil"/>
              <w:left w:val="nil"/>
              <w:bottom w:val="nil"/>
              <w:right w:val="nil"/>
            </w:tcBorders>
            <w:noWrap/>
            <w:vAlign w:val="center"/>
            <w:hideMark/>
          </w:tcPr>
          <w:p w14:paraId="3F3FFC90" w14:textId="77777777" w:rsidR="00FD729F" w:rsidRDefault="00FD729F" w:rsidP="00FD729F">
            <w:pPr>
              <w:rPr>
                <w:color w:val="000000"/>
                <w:sz w:val="18"/>
                <w:szCs w:val="18"/>
              </w:rPr>
            </w:pPr>
          </w:p>
        </w:tc>
        <w:tc>
          <w:tcPr>
            <w:tcW w:w="5453" w:type="dxa"/>
            <w:tcBorders>
              <w:top w:val="nil"/>
              <w:left w:val="nil"/>
              <w:bottom w:val="nil"/>
              <w:right w:val="single" w:sz="8" w:space="0" w:color="auto"/>
            </w:tcBorders>
            <w:noWrap/>
            <w:vAlign w:val="center"/>
            <w:hideMark/>
          </w:tcPr>
          <w:p w14:paraId="14C9089E" w14:textId="77777777" w:rsidR="00FD729F" w:rsidRDefault="00FD729F" w:rsidP="00FD729F">
            <w:pPr>
              <w:rPr>
                <w:color w:val="000000"/>
                <w:sz w:val="18"/>
                <w:szCs w:val="18"/>
              </w:rPr>
            </w:pPr>
            <w:r>
              <w:rPr>
                <w:color w:val="000000"/>
                <w:sz w:val="18"/>
                <w:szCs w:val="18"/>
              </w:rPr>
              <w:t> </w:t>
            </w:r>
          </w:p>
        </w:tc>
      </w:tr>
      <w:tr w:rsidR="00FD729F" w14:paraId="124773D6" w14:textId="77777777" w:rsidTr="00FD729F">
        <w:trPr>
          <w:trHeight w:val="315"/>
        </w:trPr>
        <w:tc>
          <w:tcPr>
            <w:tcW w:w="3546" w:type="dxa"/>
            <w:gridSpan w:val="3"/>
            <w:tcBorders>
              <w:top w:val="nil"/>
              <w:left w:val="single" w:sz="8" w:space="0" w:color="auto"/>
              <w:bottom w:val="nil"/>
              <w:right w:val="nil"/>
            </w:tcBorders>
            <w:noWrap/>
            <w:vAlign w:val="center"/>
            <w:hideMark/>
          </w:tcPr>
          <w:p w14:paraId="117E9565" w14:textId="77777777" w:rsidR="00FD729F" w:rsidRDefault="00FD729F" w:rsidP="00FD729F">
            <w:pPr>
              <w:rPr>
                <w:color w:val="000000"/>
                <w:sz w:val="18"/>
                <w:szCs w:val="18"/>
              </w:rPr>
            </w:pPr>
            <w:r>
              <w:rPr>
                <w:color w:val="000000"/>
                <w:sz w:val="18"/>
                <w:szCs w:val="18"/>
              </w:rPr>
              <w:t>CANT: Cantonment (mainside of base)</w:t>
            </w:r>
          </w:p>
        </w:tc>
        <w:tc>
          <w:tcPr>
            <w:tcW w:w="2446" w:type="dxa"/>
            <w:tcBorders>
              <w:top w:val="nil"/>
              <w:left w:val="nil"/>
              <w:bottom w:val="nil"/>
              <w:right w:val="nil"/>
            </w:tcBorders>
            <w:noWrap/>
            <w:vAlign w:val="center"/>
            <w:hideMark/>
          </w:tcPr>
          <w:p w14:paraId="40360DA5" w14:textId="77777777" w:rsidR="00FD729F" w:rsidRDefault="00FD729F" w:rsidP="00FD729F">
            <w:pPr>
              <w:rPr>
                <w:color w:val="000000"/>
                <w:sz w:val="18"/>
                <w:szCs w:val="18"/>
              </w:rPr>
            </w:pPr>
          </w:p>
        </w:tc>
        <w:tc>
          <w:tcPr>
            <w:tcW w:w="5453" w:type="dxa"/>
            <w:tcBorders>
              <w:top w:val="nil"/>
              <w:left w:val="nil"/>
              <w:bottom w:val="nil"/>
              <w:right w:val="single" w:sz="8" w:space="0" w:color="auto"/>
            </w:tcBorders>
            <w:noWrap/>
            <w:vAlign w:val="center"/>
            <w:hideMark/>
          </w:tcPr>
          <w:p w14:paraId="74B6577E" w14:textId="77777777" w:rsidR="00FD729F" w:rsidRDefault="00FD729F" w:rsidP="00FD729F">
            <w:pPr>
              <w:rPr>
                <w:color w:val="000000"/>
                <w:sz w:val="18"/>
                <w:szCs w:val="18"/>
              </w:rPr>
            </w:pPr>
            <w:r>
              <w:rPr>
                <w:color w:val="000000"/>
                <w:sz w:val="18"/>
                <w:szCs w:val="18"/>
              </w:rPr>
              <w:t> </w:t>
            </w:r>
          </w:p>
        </w:tc>
      </w:tr>
      <w:tr w:rsidR="00FD729F" w14:paraId="36DF99FC" w14:textId="77777777" w:rsidTr="00FD729F">
        <w:trPr>
          <w:trHeight w:val="315"/>
        </w:trPr>
        <w:tc>
          <w:tcPr>
            <w:tcW w:w="3546" w:type="dxa"/>
            <w:gridSpan w:val="3"/>
            <w:tcBorders>
              <w:top w:val="nil"/>
              <w:left w:val="single" w:sz="8" w:space="0" w:color="auto"/>
              <w:bottom w:val="nil"/>
              <w:right w:val="nil"/>
            </w:tcBorders>
            <w:noWrap/>
            <w:vAlign w:val="center"/>
            <w:hideMark/>
          </w:tcPr>
          <w:p w14:paraId="5A33A458" w14:textId="77777777" w:rsidR="00FD729F" w:rsidRDefault="00FD729F" w:rsidP="00FD729F">
            <w:pPr>
              <w:rPr>
                <w:color w:val="000000"/>
                <w:sz w:val="18"/>
                <w:szCs w:val="18"/>
              </w:rPr>
            </w:pPr>
            <w:r>
              <w:rPr>
                <w:color w:val="000000"/>
                <w:sz w:val="18"/>
                <w:szCs w:val="18"/>
              </w:rPr>
              <w:t>GAAF: Grayling Army Airfield</w:t>
            </w:r>
          </w:p>
        </w:tc>
        <w:tc>
          <w:tcPr>
            <w:tcW w:w="2446" w:type="dxa"/>
            <w:tcBorders>
              <w:top w:val="nil"/>
              <w:left w:val="nil"/>
              <w:bottom w:val="nil"/>
              <w:right w:val="nil"/>
            </w:tcBorders>
            <w:noWrap/>
            <w:vAlign w:val="center"/>
            <w:hideMark/>
          </w:tcPr>
          <w:p w14:paraId="0A34A860" w14:textId="77777777" w:rsidR="00FD729F" w:rsidRDefault="00FD729F" w:rsidP="00FD729F">
            <w:pPr>
              <w:rPr>
                <w:color w:val="000000"/>
                <w:sz w:val="18"/>
                <w:szCs w:val="18"/>
              </w:rPr>
            </w:pPr>
          </w:p>
        </w:tc>
        <w:tc>
          <w:tcPr>
            <w:tcW w:w="5453" w:type="dxa"/>
            <w:tcBorders>
              <w:top w:val="nil"/>
              <w:left w:val="nil"/>
              <w:bottom w:val="nil"/>
              <w:right w:val="single" w:sz="8" w:space="0" w:color="auto"/>
            </w:tcBorders>
            <w:noWrap/>
            <w:vAlign w:val="center"/>
            <w:hideMark/>
          </w:tcPr>
          <w:p w14:paraId="212C2DA3" w14:textId="77777777" w:rsidR="00FD729F" w:rsidRDefault="00FD729F" w:rsidP="00FD729F">
            <w:pPr>
              <w:rPr>
                <w:color w:val="000000"/>
                <w:sz w:val="18"/>
                <w:szCs w:val="18"/>
              </w:rPr>
            </w:pPr>
            <w:r>
              <w:rPr>
                <w:color w:val="000000"/>
                <w:sz w:val="18"/>
                <w:szCs w:val="18"/>
              </w:rPr>
              <w:t> </w:t>
            </w:r>
          </w:p>
        </w:tc>
      </w:tr>
      <w:tr w:rsidR="00FD729F" w14:paraId="50BE0CB9" w14:textId="77777777" w:rsidTr="00FD729F">
        <w:trPr>
          <w:trHeight w:val="315"/>
        </w:trPr>
        <w:tc>
          <w:tcPr>
            <w:tcW w:w="11445" w:type="dxa"/>
            <w:gridSpan w:val="5"/>
            <w:tcBorders>
              <w:top w:val="nil"/>
              <w:left w:val="single" w:sz="8" w:space="0" w:color="auto"/>
              <w:bottom w:val="nil"/>
              <w:right w:val="single" w:sz="8" w:space="0" w:color="000000"/>
            </w:tcBorders>
            <w:noWrap/>
            <w:vAlign w:val="center"/>
            <w:hideMark/>
          </w:tcPr>
          <w:p w14:paraId="3B23353C" w14:textId="77777777" w:rsidR="00FD729F" w:rsidRDefault="00FD729F" w:rsidP="00FD729F">
            <w:pPr>
              <w:rPr>
                <w:color w:val="000000"/>
                <w:sz w:val="18"/>
                <w:szCs w:val="18"/>
              </w:rPr>
            </w:pPr>
            <w:r>
              <w:rPr>
                <w:color w:val="000000"/>
                <w:sz w:val="18"/>
                <w:szCs w:val="18"/>
              </w:rPr>
              <w:t>Role 2: Field Medical Location, level 2.</w:t>
            </w:r>
          </w:p>
        </w:tc>
      </w:tr>
      <w:tr w:rsidR="00FD729F" w14:paraId="2627773E" w14:textId="77777777" w:rsidTr="00FD729F">
        <w:trPr>
          <w:trHeight w:val="315"/>
        </w:trPr>
        <w:tc>
          <w:tcPr>
            <w:tcW w:w="11445" w:type="dxa"/>
            <w:gridSpan w:val="5"/>
            <w:tcBorders>
              <w:top w:val="nil"/>
              <w:left w:val="single" w:sz="8" w:space="0" w:color="auto"/>
              <w:bottom w:val="nil"/>
              <w:right w:val="single" w:sz="8" w:space="0" w:color="000000"/>
            </w:tcBorders>
            <w:noWrap/>
            <w:vAlign w:val="center"/>
            <w:hideMark/>
          </w:tcPr>
          <w:p w14:paraId="25FAEB74" w14:textId="77777777" w:rsidR="00FD729F" w:rsidRDefault="00FD729F" w:rsidP="00FD729F">
            <w:pPr>
              <w:rPr>
                <w:color w:val="000000"/>
                <w:sz w:val="18"/>
                <w:szCs w:val="18"/>
              </w:rPr>
            </w:pPr>
            <w:r>
              <w:rPr>
                <w:color w:val="000000"/>
                <w:sz w:val="18"/>
                <w:szCs w:val="18"/>
              </w:rPr>
              <w:t>VIC: Ground Vehicle.</w:t>
            </w:r>
          </w:p>
        </w:tc>
      </w:tr>
      <w:tr w:rsidR="00FD729F" w14:paraId="176A3D1B" w14:textId="77777777" w:rsidTr="00FD729F">
        <w:trPr>
          <w:trHeight w:val="315"/>
        </w:trPr>
        <w:tc>
          <w:tcPr>
            <w:tcW w:w="11445" w:type="dxa"/>
            <w:gridSpan w:val="5"/>
            <w:tcBorders>
              <w:top w:val="nil"/>
              <w:left w:val="single" w:sz="8" w:space="0" w:color="auto"/>
              <w:bottom w:val="nil"/>
              <w:right w:val="single" w:sz="8" w:space="0" w:color="000000"/>
            </w:tcBorders>
            <w:noWrap/>
            <w:vAlign w:val="center"/>
            <w:hideMark/>
          </w:tcPr>
          <w:p w14:paraId="53163E8B" w14:textId="77777777" w:rsidR="00FD729F" w:rsidRDefault="00FD729F" w:rsidP="00FD729F">
            <w:pPr>
              <w:rPr>
                <w:color w:val="000000"/>
                <w:sz w:val="18"/>
                <w:szCs w:val="18"/>
              </w:rPr>
            </w:pPr>
            <w:r>
              <w:rPr>
                <w:color w:val="000000"/>
                <w:sz w:val="18"/>
                <w:szCs w:val="18"/>
              </w:rPr>
              <w:t>CHM: Chemical.</w:t>
            </w:r>
          </w:p>
        </w:tc>
      </w:tr>
      <w:tr w:rsidR="00FD729F" w14:paraId="465A1115" w14:textId="77777777" w:rsidTr="00FD729F">
        <w:trPr>
          <w:trHeight w:val="315"/>
        </w:trPr>
        <w:tc>
          <w:tcPr>
            <w:tcW w:w="3546" w:type="dxa"/>
            <w:gridSpan w:val="3"/>
            <w:tcBorders>
              <w:top w:val="nil"/>
              <w:left w:val="single" w:sz="8" w:space="0" w:color="auto"/>
              <w:bottom w:val="nil"/>
              <w:right w:val="nil"/>
            </w:tcBorders>
            <w:noWrap/>
            <w:vAlign w:val="center"/>
            <w:hideMark/>
          </w:tcPr>
          <w:p w14:paraId="61B6E9C8" w14:textId="77777777" w:rsidR="00FD729F" w:rsidRDefault="00FD729F" w:rsidP="00FD729F">
            <w:pPr>
              <w:rPr>
                <w:color w:val="000000"/>
                <w:sz w:val="18"/>
                <w:szCs w:val="18"/>
              </w:rPr>
            </w:pPr>
            <w:r>
              <w:rPr>
                <w:color w:val="000000"/>
                <w:sz w:val="18"/>
                <w:szCs w:val="18"/>
              </w:rPr>
              <w:t>INT/DNT: Internment &amp; Disinterment</w:t>
            </w:r>
          </w:p>
        </w:tc>
        <w:tc>
          <w:tcPr>
            <w:tcW w:w="2446" w:type="dxa"/>
            <w:tcBorders>
              <w:top w:val="nil"/>
              <w:left w:val="nil"/>
              <w:bottom w:val="nil"/>
              <w:right w:val="nil"/>
            </w:tcBorders>
            <w:noWrap/>
            <w:vAlign w:val="center"/>
            <w:hideMark/>
          </w:tcPr>
          <w:p w14:paraId="4133879B" w14:textId="77777777" w:rsidR="00FD729F" w:rsidRDefault="00FD729F" w:rsidP="00FD729F">
            <w:pPr>
              <w:rPr>
                <w:color w:val="000000"/>
                <w:sz w:val="18"/>
                <w:szCs w:val="18"/>
              </w:rPr>
            </w:pPr>
          </w:p>
        </w:tc>
        <w:tc>
          <w:tcPr>
            <w:tcW w:w="5453" w:type="dxa"/>
            <w:tcBorders>
              <w:top w:val="nil"/>
              <w:left w:val="nil"/>
              <w:bottom w:val="nil"/>
              <w:right w:val="single" w:sz="8" w:space="0" w:color="auto"/>
            </w:tcBorders>
            <w:noWrap/>
            <w:vAlign w:val="center"/>
            <w:hideMark/>
          </w:tcPr>
          <w:p w14:paraId="70E61900" w14:textId="77777777" w:rsidR="00FD729F" w:rsidRDefault="00FD729F" w:rsidP="00FD729F">
            <w:pPr>
              <w:rPr>
                <w:color w:val="000000"/>
                <w:sz w:val="18"/>
                <w:szCs w:val="18"/>
              </w:rPr>
            </w:pPr>
            <w:r>
              <w:rPr>
                <w:color w:val="000000"/>
                <w:sz w:val="18"/>
                <w:szCs w:val="18"/>
              </w:rPr>
              <w:t> </w:t>
            </w:r>
          </w:p>
        </w:tc>
      </w:tr>
      <w:tr w:rsidR="00FD729F" w14:paraId="38E1D6B7" w14:textId="77777777" w:rsidTr="00FD729F">
        <w:trPr>
          <w:trHeight w:val="315"/>
        </w:trPr>
        <w:tc>
          <w:tcPr>
            <w:tcW w:w="11445" w:type="dxa"/>
            <w:gridSpan w:val="5"/>
            <w:tcBorders>
              <w:top w:val="nil"/>
              <w:left w:val="single" w:sz="8" w:space="0" w:color="auto"/>
              <w:bottom w:val="nil"/>
              <w:right w:val="single" w:sz="8" w:space="0" w:color="000000"/>
            </w:tcBorders>
            <w:noWrap/>
            <w:vAlign w:val="center"/>
            <w:hideMark/>
          </w:tcPr>
          <w:p w14:paraId="084E24AE" w14:textId="77777777" w:rsidR="00FD729F" w:rsidRDefault="00FD729F" w:rsidP="00FD729F">
            <w:pPr>
              <w:rPr>
                <w:color w:val="000000"/>
                <w:sz w:val="18"/>
                <w:szCs w:val="18"/>
              </w:rPr>
            </w:pPr>
            <w:r>
              <w:rPr>
                <w:color w:val="000000"/>
                <w:sz w:val="18"/>
                <w:szCs w:val="18"/>
              </w:rPr>
              <w:t>CAS: Casualty/Fatality.</w:t>
            </w:r>
          </w:p>
        </w:tc>
      </w:tr>
      <w:tr w:rsidR="00FD729F" w14:paraId="3E6811D5" w14:textId="77777777" w:rsidTr="00FD729F">
        <w:trPr>
          <w:trHeight w:val="315"/>
        </w:trPr>
        <w:tc>
          <w:tcPr>
            <w:tcW w:w="3546" w:type="dxa"/>
            <w:gridSpan w:val="3"/>
            <w:tcBorders>
              <w:top w:val="nil"/>
              <w:left w:val="single" w:sz="8" w:space="0" w:color="auto"/>
              <w:bottom w:val="nil"/>
              <w:right w:val="nil"/>
            </w:tcBorders>
            <w:noWrap/>
            <w:vAlign w:val="center"/>
            <w:hideMark/>
          </w:tcPr>
          <w:p w14:paraId="4AF70A77" w14:textId="77777777" w:rsidR="00FD729F" w:rsidRDefault="00FD729F" w:rsidP="00FD729F">
            <w:pPr>
              <w:rPr>
                <w:color w:val="000000"/>
                <w:sz w:val="18"/>
                <w:szCs w:val="18"/>
              </w:rPr>
            </w:pPr>
            <w:r>
              <w:rPr>
                <w:color w:val="000000"/>
                <w:sz w:val="18"/>
                <w:szCs w:val="18"/>
              </w:rPr>
              <w:t>AIR: Movement using tactical Air assets</w:t>
            </w:r>
          </w:p>
        </w:tc>
        <w:tc>
          <w:tcPr>
            <w:tcW w:w="2446" w:type="dxa"/>
            <w:tcBorders>
              <w:top w:val="nil"/>
              <w:left w:val="nil"/>
              <w:bottom w:val="nil"/>
              <w:right w:val="nil"/>
            </w:tcBorders>
            <w:noWrap/>
            <w:vAlign w:val="center"/>
            <w:hideMark/>
          </w:tcPr>
          <w:p w14:paraId="025944DC" w14:textId="77777777" w:rsidR="00FD729F" w:rsidRDefault="00FD729F" w:rsidP="00FD729F">
            <w:pPr>
              <w:rPr>
                <w:color w:val="000000"/>
                <w:sz w:val="18"/>
                <w:szCs w:val="18"/>
              </w:rPr>
            </w:pPr>
          </w:p>
        </w:tc>
        <w:tc>
          <w:tcPr>
            <w:tcW w:w="5453" w:type="dxa"/>
            <w:tcBorders>
              <w:top w:val="nil"/>
              <w:left w:val="nil"/>
              <w:bottom w:val="nil"/>
              <w:right w:val="single" w:sz="8" w:space="0" w:color="auto"/>
            </w:tcBorders>
            <w:noWrap/>
            <w:vAlign w:val="center"/>
            <w:hideMark/>
          </w:tcPr>
          <w:p w14:paraId="35B3664B" w14:textId="77777777" w:rsidR="00FD729F" w:rsidRDefault="00FD729F" w:rsidP="00FD729F">
            <w:pPr>
              <w:rPr>
                <w:color w:val="000000"/>
                <w:sz w:val="18"/>
                <w:szCs w:val="18"/>
              </w:rPr>
            </w:pPr>
            <w:r>
              <w:rPr>
                <w:color w:val="000000"/>
                <w:sz w:val="18"/>
                <w:szCs w:val="18"/>
              </w:rPr>
              <w:t> </w:t>
            </w:r>
          </w:p>
        </w:tc>
      </w:tr>
      <w:tr w:rsidR="00FD729F" w14:paraId="2E2F8DC6" w14:textId="77777777" w:rsidTr="00FD729F">
        <w:trPr>
          <w:trHeight w:val="315"/>
        </w:trPr>
        <w:tc>
          <w:tcPr>
            <w:tcW w:w="1869" w:type="dxa"/>
            <w:gridSpan w:val="2"/>
            <w:tcBorders>
              <w:top w:val="nil"/>
              <w:left w:val="single" w:sz="8" w:space="0" w:color="auto"/>
              <w:bottom w:val="nil"/>
              <w:right w:val="nil"/>
            </w:tcBorders>
            <w:noWrap/>
            <w:vAlign w:val="center"/>
            <w:hideMark/>
          </w:tcPr>
          <w:p w14:paraId="3980E6E8" w14:textId="77777777" w:rsidR="00FD729F" w:rsidRDefault="00FD729F" w:rsidP="00FD729F">
            <w:pPr>
              <w:rPr>
                <w:color w:val="000000"/>
                <w:sz w:val="18"/>
                <w:szCs w:val="18"/>
              </w:rPr>
            </w:pPr>
            <w:r>
              <w:rPr>
                <w:color w:val="000000"/>
                <w:sz w:val="18"/>
                <w:szCs w:val="18"/>
              </w:rPr>
              <w:t>K9: Cadaver Dogs</w:t>
            </w:r>
          </w:p>
        </w:tc>
        <w:tc>
          <w:tcPr>
            <w:tcW w:w="1677" w:type="dxa"/>
            <w:tcBorders>
              <w:top w:val="nil"/>
              <w:left w:val="nil"/>
              <w:bottom w:val="nil"/>
              <w:right w:val="nil"/>
            </w:tcBorders>
            <w:noWrap/>
            <w:vAlign w:val="center"/>
            <w:hideMark/>
          </w:tcPr>
          <w:p w14:paraId="2127138C" w14:textId="77777777" w:rsidR="00FD729F" w:rsidRDefault="00FD729F" w:rsidP="00FD729F">
            <w:pPr>
              <w:rPr>
                <w:color w:val="000000"/>
                <w:sz w:val="18"/>
                <w:szCs w:val="18"/>
              </w:rPr>
            </w:pPr>
          </w:p>
        </w:tc>
        <w:tc>
          <w:tcPr>
            <w:tcW w:w="2446" w:type="dxa"/>
            <w:tcBorders>
              <w:top w:val="nil"/>
              <w:left w:val="nil"/>
              <w:bottom w:val="nil"/>
              <w:right w:val="nil"/>
            </w:tcBorders>
            <w:noWrap/>
            <w:vAlign w:val="center"/>
            <w:hideMark/>
          </w:tcPr>
          <w:p w14:paraId="73259D5A" w14:textId="77777777" w:rsidR="00FD729F" w:rsidRDefault="00FD729F" w:rsidP="00FD729F">
            <w:pPr>
              <w:rPr>
                <w:sz w:val="20"/>
                <w:szCs w:val="20"/>
              </w:rPr>
            </w:pPr>
          </w:p>
        </w:tc>
        <w:tc>
          <w:tcPr>
            <w:tcW w:w="5453" w:type="dxa"/>
            <w:tcBorders>
              <w:top w:val="nil"/>
              <w:left w:val="nil"/>
              <w:bottom w:val="nil"/>
              <w:right w:val="single" w:sz="8" w:space="0" w:color="auto"/>
            </w:tcBorders>
            <w:noWrap/>
            <w:vAlign w:val="center"/>
            <w:hideMark/>
          </w:tcPr>
          <w:p w14:paraId="05126815" w14:textId="77777777" w:rsidR="00FD729F" w:rsidRDefault="00FD729F" w:rsidP="00FD729F">
            <w:pPr>
              <w:rPr>
                <w:color w:val="000000"/>
                <w:sz w:val="18"/>
                <w:szCs w:val="18"/>
              </w:rPr>
            </w:pPr>
            <w:r>
              <w:rPr>
                <w:color w:val="000000"/>
                <w:sz w:val="18"/>
                <w:szCs w:val="18"/>
              </w:rPr>
              <w:t> </w:t>
            </w:r>
          </w:p>
        </w:tc>
      </w:tr>
      <w:tr w:rsidR="00FD729F" w14:paraId="6C54EB07" w14:textId="77777777" w:rsidTr="00FD729F">
        <w:trPr>
          <w:trHeight w:val="315"/>
        </w:trPr>
        <w:tc>
          <w:tcPr>
            <w:tcW w:w="1869" w:type="dxa"/>
            <w:gridSpan w:val="2"/>
            <w:tcBorders>
              <w:top w:val="nil"/>
              <w:left w:val="single" w:sz="8" w:space="0" w:color="auto"/>
              <w:bottom w:val="nil"/>
              <w:right w:val="nil"/>
            </w:tcBorders>
            <w:noWrap/>
            <w:vAlign w:val="center"/>
            <w:hideMark/>
          </w:tcPr>
          <w:p w14:paraId="715EBBD8" w14:textId="77777777" w:rsidR="00FD729F" w:rsidRDefault="00FD729F" w:rsidP="00FD729F">
            <w:pPr>
              <w:rPr>
                <w:color w:val="000000"/>
                <w:sz w:val="18"/>
                <w:szCs w:val="18"/>
              </w:rPr>
            </w:pPr>
            <w:r>
              <w:rPr>
                <w:color w:val="000000"/>
                <w:sz w:val="18"/>
                <w:szCs w:val="18"/>
              </w:rPr>
              <w:t>DT: Dignified Transfer</w:t>
            </w:r>
          </w:p>
        </w:tc>
        <w:tc>
          <w:tcPr>
            <w:tcW w:w="1677" w:type="dxa"/>
            <w:tcBorders>
              <w:top w:val="nil"/>
              <w:left w:val="nil"/>
              <w:bottom w:val="nil"/>
              <w:right w:val="nil"/>
            </w:tcBorders>
            <w:noWrap/>
            <w:vAlign w:val="center"/>
            <w:hideMark/>
          </w:tcPr>
          <w:p w14:paraId="5A594248" w14:textId="77777777" w:rsidR="00FD729F" w:rsidRDefault="00FD729F" w:rsidP="00FD729F">
            <w:pPr>
              <w:rPr>
                <w:color w:val="000000"/>
                <w:sz w:val="18"/>
                <w:szCs w:val="18"/>
              </w:rPr>
            </w:pPr>
          </w:p>
        </w:tc>
        <w:tc>
          <w:tcPr>
            <w:tcW w:w="2446" w:type="dxa"/>
            <w:tcBorders>
              <w:top w:val="nil"/>
              <w:left w:val="nil"/>
              <w:bottom w:val="nil"/>
              <w:right w:val="nil"/>
            </w:tcBorders>
            <w:noWrap/>
            <w:vAlign w:val="center"/>
            <w:hideMark/>
          </w:tcPr>
          <w:p w14:paraId="2D50A4E4" w14:textId="77777777" w:rsidR="00FD729F" w:rsidRDefault="00FD729F" w:rsidP="00FD729F">
            <w:pPr>
              <w:rPr>
                <w:sz w:val="20"/>
                <w:szCs w:val="20"/>
              </w:rPr>
            </w:pPr>
          </w:p>
        </w:tc>
        <w:tc>
          <w:tcPr>
            <w:tcW w:w="5453" w:type="dxa"/>
            <w:tcBorders>
              <w:top w:val="nil"/>
              <w:left w:val="nil"/>
              <w:bottom w:val="nil"/>
              <w:right w:val="single" w:sz="8" w:space="0" w:color="auto"/>
            </w:tcBorders>
            <w:noWrap/>
            <w:vAlign w:val="center"/>
            <w:hideMark/>
          </w:tcPr>
          <w:p w14:paraId="09D2856A" w14:textId="77777777" w:rsidR="00FD729F" w:rsidRDefault="00FD729F" w:rsidP="00FD729F">
            <w:pPr>
              <w:rPr>
                <w:color w:val="000000"/>
                <w:sz w:val="18"/>
                <w:szCs w:val="18"/>
              </w:rPr>
            </w:pPr>
            <w:r>
              <w:rPr>
                <w:color w:val="000000"/>
                <w:sz w:val="18"/>
                <w:szCs w:val="18"/>
              </w:rPr>
              <w:t> </w:t>
            </w:r>
          </w:p>
        </w:tc>
      </w:tr>
      <w:tr w:rsidR="00FD729F" w14:paraId="17E44AD5" w14:textId="77777777" w:rsidTr="00FD729F">
        <w:trPr>
          <w:trHeight w:val="315"/>
        </w:trPr>
        <w:tc>
          <w:tcPr>
            <w:tcW w:w="11445" w:type="dxa"/>
            <w:gridSpan w:val="5"/>
            <w:tcBorders>
              <w:top w:val="nil"/>
              <w:left w:val="single" w:sz="8" w:space="0" w:color="auto"/>
              <w:bottom w:val="nil"/>
              <w:right w:val="single" w:sz="8" w:space="0" w:color="000000"/>
            </w:tcBorders>
            <w:noWrap/>
            <w:vAlign w:val="center"/>
            <w:hideMark/>
          </w:tcPr>
          <w:p w14:paraId="10C95C3D" w14:textId="77777777" w:rsidR="00FD729F" w:rsidRDefault="00FD729F" w:rsidP="00FD729F">
            <w:pPr>
              <w:rPr>
                <w:color w:val="000000"/>
                <w:sz w:val="18"/>
                <w:szCs w:val="18"/>
              </w:rPr>
            </w:pPr>
            <w:r>
              <w:rPr>
                <w:color w:val="000000"/>
                <w:sz w:val="18"/>
                <w:szCs w:val="18"/>
              </w:rPr>
              <w:lastRenderedPageBreak/>
              <w:t>GSW: Gunshot wound.</w:t>
            </w:r>
          </w:p>
        </w:tc>
      </w:tr>
      <w:tr w:rsidR="00FD729F" w14:paraId="1E01B45C" w14:textId="77777777" w:rsidTr="00FD729F">
        <w:trPr>
          <w:trHeight w:val="315"/>
        </w:trPr>
        <w:tc>
          <w:tcPr>
            <w:tcW w:w="11445" w:type="dxa"/>
            <w:gridSpan w:val="5"/>
            <w:tcBorders>
              <w:top w:val="nil"/>
              <w:left w:val="single" w:sz="8" w:space="0" w:color="auto"/>
              <w:bottom w:val="nil"/>
              <w:right w:val="single" w:sz="8" w:space="0" w:color="000000"/>
            </w:tcBorders>
            <w:noWrap/>
            <w:vAlign w:val="center"/>
            <w:hideMark/>
          </w:tcPr>
          <w:p w14:paraId="2C178979" w14:textId="77777777" w:rsidR="00FD729F" w:rsidRDefault="00FD729F" w:rsidP="00FD729F">
            <w:pPr>
              <w:rPr>
                <w:color w:val="000000"/>
                <w:sz w:val="18"/>
                <w:szCs w:val="18"/>
              </w:rPr>
            </w:pPr>
            <w:r>
              <w:rPr>
                <w:color w:val="000000"/>
                <w:sz w:val="18"/>
                <w:szCs w:val="18"/>
              </w:rPr>
              <w:t>IED: Improvised Explosive Device.</w:t>
            </w:r>
          </w:p>
        </w:tc>
      </w:tr>
      <w:tr w:rsidR="00FD729F" w14:paraId="0316DF33" w14:textId="77777777" w:rsidTr="00FD729F">
        <w:trPr>
          <w:trHeight w:val="315"/>
        </w:trPr>
        <w:tc>
          <w:tcPr>
            <w:tcW w:w="11445" w:type="dxa"/>
            <w:gridSpan w:val="5"/>
            <w:tcBorders>
              <w:top w:val="nil"/>
              <w:left w:val="single" w:sz="8" w:space="0" w:color="auto"/>
              <w:bottom w:val="nil"/>
              <w:right w:val="single" w:sz="8" w:space="0" w:color="000000"/>
            </w:tcBorders>
            <w:noWrap/>
            <w:vAlign w:val="center"/>
            <w:hideMark/>
          </w:tcPr>
          <w:p w14:paraId="4270F940" w14:textId="77777777" w:rsidR="00FD729F" w:rsidRDefault="00FD729F" w:rsidP="00FD729F">
            <w:pPr>
              <w:rPr>
                <w:color w:val="000000"/>
                <w:sz w:val="18"/>
                <w:szCs w:val="18"/>
              </w:rPr>
            </w:pPr>
            <w:r>
              <w:rPr>
                <w:color w:val="000000"/>
                <w:sz w:val="18"/>
                <w:szCs w:val="18"/>
              </w:rPr>
              <w:t>MACP Ops: Mortuary Affairs Collection Point Operations (remains processing, packaging, and storage).</w:t>
            </w:r>
          </w:p>
        </w:tc>
      </w:tr>
      <w:tr w:rsidR="00FD729F" w14:paraId="749E7AD2" w14:textId="77777777" w:rsidTr="00FD729F">
        <w:trPr>
          <w:trHeight w:val="315"/>
        </w:trPr>
        <w:tc>
          <w:tcPr>
            <w:tcW w:w="3546" w:type="dxa"/>
            <w:gridSpan w:val="3"/>
            <w:tcBorders>
              <w:top w:val="nil"/>
              <w:left w:val="single" w:sz="8" w:space="0" w:color="auto"/>
              <w:bottom w:val="nil"/>
              <w:right w:val="nil"/>
            </w:tcBorders>
            <w:noWrap/>
            <w:vAlign w:val="center"/>
            <w:hideMark/>
          </w:tcPr>
          <w:p w14:paraId="1F7D5DED" w14:textId="77777777" w:rsidR="00FD729F" w:rsidRDefault="00FD729F" w:rsidP="00FD729F">
            <w:pPr>
              <w:rPr>
                <w:color w:val="000000"/>
                <w:sz w:val="18"/>
                <w:szCs w:val="18"/>
              </w:rPr>
            </w:pPr>
            <w:r>
              <w:rPr>
                <w:color w:val="000000"/>
                <w:sz w:val="18"/>
                <w:szCs w:val="18"/>
              </w:rPr>
              <w:t>TMEP: Theater Mortuary Evacuation Point</w:t>
            </w:r>
          </w:p>
        </w:tc>
        <w:tc>
          <w:tcPr>
            <w:tcW w:w="2446" w:type="dxa"/>
            <w:tcBorders>
              <w:top w:val="nil"/>
              <w:left w:val="nil"/>
              <w:bottom w:val="nil"/>
              <w:right w:val="nil"/>
            </w:tcBorders>
            <w:noWrap/>
            <w:vAlign w:val="center"/>
            <w:hideMark/>
          </w:tcPr>
          <w:p w14:paraId="278921FF" w14:textId="77777777" w:rsidR="00FD729F" w:rsidRDefault="00FD729F" w:rsidP="00FD729F">
            <w:pPr>
              <w:rPr>
                <w:color w:val="000000"/>
                <w:sz w:val="18"/>
                <w:szCs w:val="18"/>
              </w:rPr>
            </w:pPr>
          </w:p>
        </w:tc>
        <w:tc>
          <w:tcPr>
            <w:tcW w:w="5453" w:type="dxa"/>
            <w:tcBorders>
              <w:top w:val="nil"/>
              <w:left w:val="nil"/>
              <w:bottom w:val="nil"/>
              <w:right w:val="single" w:sz="8" w:space="0" w:color="auto"/>
            </w:tcBorders>
            <w:noWrap/>
            <w:vAlign w:val="center"/>
            <w:hideMark/>
          </w:tcPr>
          <w:p w14:paraId="52E9F666" w14:textId="77777777" w:rsidR="00FD729F" w:rsidRDefault="00FD729F" w:rsidP="00FD729F">
            <w:pPr>
              <w:rPr>
                <w:color w:val="000000"/>
                <w:sz w:val="18"/>
                <w:szCs w:val="18"/>
              </w:rPr>
            </w:pPr>
            <w:r>
              <w:rPr>
                <w:color w:val="000000"/>
                <w:sz w:val="18"/>
                <w:szCs w:val="18"/>
              </w:rPr>
              <w:t> </w:t>
            </w:r>
          </w:p>
        </w:tc>
      </w:tr>
      <w:tr w:rsidR="00FD729F" w14:paraId="5F952798" w14:textId="77777777" w:rsidTr="00FD729F">
        <w:trPr>
          <w:trHeight w:val="315"/>
        </w:trPr>
        <w:tc>
          <w:tcPr>
            <w:tcW w:w="5992" w:type="dxa"/>
            <w:gridSpan w:val="4"/>
            <w:tcBorders>
              <w:top w:val="nil"/>
              <w:left w:val="single" w:sz="8" w:space="0" w:color="auto"/>
              <w:bottom w:val="nil"/>
              <w:right w:val="nil"/>
            </w:tcBorders>
            <w:noWrap/>
            <w:vAlign w:val="center"/>
            <w:hideMark/>
          </w:tcPr>
          <w:p w14:paraId="7EDACD56" w14:textId="77777777" w:rsidR="00FD729F" w:rsidRDefault="00FD729F" w:rsidP="00FD729F">
            <w:pPr>
              <w:rPr>
                <w:color w:val="000000"/>
                <w:sz w:val="18"/>
                <w:szCs w:val="18"/>
              </w:rPr>
            </w:pPr>
            <w:r>
              <w:rPr>
                <w:color w:val="000000"/>
                <w:sz w:val="18"/>
                <w:szCs w:val="18"/>
              </w:rPr>
              <w:t>MACRMS: Mortuary Affairs Contaminated Remains Mitigation Site</w:t>
            </w:r>
          </w:p>
        </w:tc>
        <w:tc>
          <w:tcPr>
            <w:tcW w:w="5453" w:type="dxa"/>
            <w:tcBorders>
              <w:top w:val="nil"/>
              <w:left w:val="nil"/>
              <w:bottom w:val="nil"/>
              <w:right w:val="single" w:sz="8" w:space="0" w:color="auto"/>
            </w:tcBorders>
            <w:noWrap/>
            <w:vAlign w:val="center"/>
            <w:hideMark/>
          </w:tcPr>
          <w:p w14:paraId="2B04509C" w14:textId="77777777" w:rsidR="00FD729F" w:rsidRDefault="00FD729F" w:rsidP="00FD729F">
            <w:pPr>
              <w:rPr>
                <w:color w:val="000000"/>
                <w:sz w:val="18"/>
                <w:szCs w:val="18"/>
              </w:rPr>
            </w:pPr>
            <w:r>
              <w:rPr>
                <w:color w:val="000000"/>
                <w:sz w:val="18"/>
                <w:szCs w:val="18"/>
              </w:rPr>
              <w:t> </w:t>
            </w:r>
          </w:p>
        </w:tc>
      </w:tr>
      <w:tr w:rsidR="00FD729F" w14:paraId="049F03AF" w14:textId="77777777" w:rsidTr="00FD729F">
        <w:trPr>
          <w:trHeight w:val="315"/>
        </w:trPr>
        <w:tc>
          <w:tcPr>
            <w:tcW w:w="11445" w:type="dxa"/>
            <w:gridSpan w:val="5"/>
            <w:tcBorders>
              <w:top w:val="nil"/>
              <w:left w:val="single" w:sz="8" w:space="0" w:color="auto"/>
              <w:bottom w:val="nil"/>
              <w:right w:val="single" w:sz="8" w:space="0" w:color="000000"/>
            </w:tcBorders>
            <w:noWrap/>
            <w:vAlign w:val="center"/>
            <w:hideMark/>
          </w:tcPr>
          <w:p w14:paraId="781CD186" w14:textId="77777777" w:rsidR="00FD729F" w:rsidRDefault="00FD729F" w:rsidP="00FD729F">
            <w:pPr>
              <w:rPr>
                <w:color w:val="000000"/>
                <w:sz w:val="18"/>
                <w:szCs w:val="18"/>
              </w:rPr>
            </w:pPr>
            <w:r>
              <w:rPr>
                <w:color w:val="000000"/>
                <w:sz w:val="18"/>
                <w:szCs w:val="18"/>
              </w:rPr>
              <w:t>RAD: Radiation.</w:t>
            </w:r>
          </w:p>
        </w:tc>
      </w:tr>
      <w:tr w:rsidR="00FD729F" w14:paraId="034BAE92" w14:textId="77777777" w:rsidTr="00FD729F">
        <w:trPr>
          <w:trHeight w:val="315"/>
        </w:trPr>
        <w:tc>
          <w:tcPr>
            <w:tcW w:w="11445" w:type="dxa"/>
            <w:gridSpan w:val="5"/>
            <w:tcBorders>
              <w:top w:val="nil"/>
              <w:left w:val="single" w:sz="8" w:space="0" w:color="auto"/>
              <w:bottom w:val="nil"/>
              <w:right w:val="single" w:sz="8" w:space="0" w:color="000000"/>
            </w:tcBorders>
            <w:noWrap/>
            <w:vAlign w:val="center"/>
            <w:hideMark/>
          </w:tcPr>
          <w:p w14:paraId="635D09BE" w14:textId="77777777" w:rsidR="00FD729F" w:rsidRDefault="00FD729F" w:rsidP="00FD729F">
            <w:pPr>
              <w:rPr>
                <w:color w:val="000000"/>
                <w:sz w:val="18"/>
                <w:szCs w:val="18"/>
              </w:rPr>
            </w:pPr>
            <w:r>
              <w:rPr>
                <w:color w:val="000000"/>
                <w:sz w:val="18"/>
                <w:szCs w:val="18"/>
              </w:rPr>
              <w:t>IDF: Indirect Fire.</w:t>
            </w:r>
          </w:p>
        </w:tc>
      </w:tr>
      <w:tr w:rsidR="00FD729F" w14:paraId="5F874744" w14:textId="77777777" w:rsidTr="00FD729F">
        <w:trPr>
          <w:trHeight w:val="315"/>
        </w:trPr>
        <w:tc>
          <w:tcPr>
            <w:tcW w:w="11445" w:type="dxa"/>
            <w:gridSpan w:val="5"/>
            <w:tcBorders>
              <w:top w:val="nil"/>
              <w:left w:val="single" w:sz="8" w:space="0" w:color="auto"/>
              <w:bottom w:val="nil"/>
              <w:right w:val="single" w:sz="8" w:space="0" w:color="000000"/>
            </w:tcBorders>
            <w:noWrap/>
            <w:vAlign w:val="center"/>
            <w:hideMark/>
          </w:tcPr>
          <w:p w14:paraId="0974C3C6" w14:textId="77777777" w:rsidR="00FD729F" w:rsidRDefault="00FD729F" w:rsidP="00FD729F">
            <w:pPr>
              <w:rPr>
                <w:color w:val="000000"/>
                <w:sz w:val="18"/>
                <w:szCs w:val="18"/>
              </w:rPr>
            </w:pPr>
            <w:r>
              <w:rPr>
                <w:color w:val="000000"/>
                <w:sz w:val="18"/>
                <w:szCs w:val="18"/>
              </w:rPr>
              <w:t>Intact: NAM with no amputations.</w:t>
            </w:r>
          </w:p>
        </w:tc>
      </w:tr>
      <w:tr w:rsidR="00FD729F" w14:paraId="39163A37" w14:textId="77777777" w:rsidTr="00FD729F">
        <w:trPr>
          <w:trHeight w:val="330"/>
        </w:trPr>
        <w:tc>
          <w:tcPr>
            <w:tcW w:w="11445" w:type="dxa"/>
            <w:gridSpan w:val="5"/>
            <w:tcBorders>
              <w:top w:val="nil"/>
              <w:left w:val="single" w:sz="8" w:space="0" w:color="auto"/>
              <w:bottom w:val="single" w:sz="8" w:space="0" w:color="auto"/>
              <w:right w:val="single" w:sz="8" w:space="0" w:color="000000"/>
            </w:tcBorders>
            <w:noWrap/>
            <w:vAlign w:val="center"/>
            <w:hideMark/>
          </w:tcPr>
          <w:p w14:paraId="63C5DF59" w14:textId="77777777" w:rsidR="00FD729F" w:rsidRDefault="00FD729F" w:rsidP="00FD729F">
            <w:pPr>
              <w:rPr>
                <w:color w:val="000000"/>
                <w:sz w:val="18"/>
                <w:szCs w:val="18"/>
              </w:rPr>
            </w:pPr>
            <w:r>
              <w:rPr>
                <w:color w:val="000000"/>
                <w:sz w:val="18"/>
                <w:szCs w:val="18"/>
              </w:rPr>
              <w:t xml:space="preserve">Parsed: NAM with amputation(s) consistent with the training scenario. </w:t>
            </w:r>
          </w:p>
        </w:tc>
      </w:tr>
    </w:tbl>
    <w:p w14:paraId="078E5225" w14:textId="77777777" w:rsidR="0076492D" w:rsidRDefault="0076492D" w:rsidP="005D724F">
      <w:pPr>
        <w:rPr>
          <w:rFonts w:ascii="Calibri" w:hAnsi="Calibri" w:cs="Calibri"/>
          <w:b/>
          <w:color w:val="000000"/>
          <w:kern w:val="28"/>
          <w14:ligatures w14:val="standard"/>
          <w14:cntxtAlts/>
        </w:rPr>
      </w:pPr>
    </w:p>
    <w:p w14:paraId="01A8E0D2" w14:textId="77777777" w:rsidR="00F402A9" w:rsidRDefault="00F402A9" w:rsidP="005D724F">
      <w:pPr>
        <w:rPr>
          <w:rFonts w:ascii="Calibri" w:hAnsi="Calibri" w:cs="Calibri"/>
          <w:b/>
          <w:color w:val="000000"/>
          <w:kern w:val="28"/>
          <w14:ligatures w14:val="standard"/>
          <w14:cntxtAlts/>
        </w:rPr>
      </w:pPr>
    </w:p>
    <w:p w14:paraId="24D1A165" w14:textId="77777777" w:rsidR="00F402A9" w:rsidRDefault="00F402A9" w:rsidP="005D724F">
      <w:pPr>
        <w:rPr>
          <w:rFonts w:ascii="Calibri" w:hAnsi="Calibri" w:cs="Calibri"/>
          <w:b/>
          <w:color w:val="000000"/>
          <w:kern w:val="28"/>
          <w14:ligatures w14:val="standard"/>
          <w14:cntxtAlts/>
        </w:rPr>
      </w:pPr>
    </w:p>
    <w:p w14:paraId="62E0F959" w14:textId="77777777" w:rsidR="00F402A9" w:rsidRDefault="00F402A9" w:rsidP="005D724F">
      <w:pPr>
        <w:rPr>
          <w:rFonts w:ascii="Calibri" w:hAnsi="Calibri" w:cs="Calibri"/>
          <w:b/>
          <w:color w:val="000000"/>
          <w:kern w:val="28"/>
          <w14:ligatures w14:val="standard"/>
          <w14:cntxtAlts/>
        </w:rPr>
      </w:pPr>
    </w:p>
    <w:p w14:paraId="4F1C32BE" w14:textId="15162029" w:rsidR="004E1EAC" w:rsidRPr="00B363E7" w:rsidRDefault="004E1EAC" w:rsidP="005D724F">
      <w:pPr>
        <w:rPr>
          <w:rFonts w:ascii="Calibri" w:hAnsi="Calibri" w:cs="Calibri"/>
          <w:color w:val="000000"/>
          <w:kern w:val="28"/>
          <w:sz w:val="20"/>
          <w:szCs w:val="20"/>
          <w14:ligatures w14:val="standard"/>
          <w14:cntxtAlts/>
        </w:rPr>
      </w:pPr>
    </w:p>
    <w:sectPr w:rsidR="004E1EAC" w:rsidRPr="00B363E7">
      <w:footerReference w:type="even" r:id="rId10"/>
      <w:footerReference w:type="default" r:id="rId11"/>
      <w:footerReference w:type="first" r:id="rId1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D14439" w14:textId="77777777" w:rsidR="00C66317" w:rsidRDefault="00C66317" w:rsidP="009E374E">
      <w:r>
        <w:separator/>
      </w:r>
    </w:p>
  </w:endnote>
  <w:endnote w:type="continuationSeparator" w:id="0">
    <w:p w14:paraId="3E4AD22F" w14:textId="77777777" w:rsidR="00C66317" w:rsidRDefault="00C66317" w:rsidP="009E374E">
      <w:r>
        <w:continuationSeparator/>
      </w:r>
    </w:p>
  </w:endnote>
  <w:endnote w:type="continuationNotice" w:id="1">
    <w:p w14:paraId="38837EC2" w14:textId="77777777" w:rsidR="00C66317" w:rsidRDefault="00C6631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9F42C" w14:textId="6037AC46" w:rsidR="009532EB" w:rsidRDefault="00D93EEA">
    <w:pPr>
      <w:pStyle w:val="Footer"/>
    </w:pPr>
    <w:r>
      <w:rPr>
        <w:noProof/>
      </w:rPr>
      <mc:AlternateContent>
        <mc:Choice Requires="wps">
          <w:drawing>
            <wp:anchor distT="0" distB="0" distL="0" distR="0" simplePos="0" relativeHeight="251659264" behindDoc="0" locked="0" layoutInCell="1" allowOverlap="1" wp14:anchorId="52D8ECF8" wp14:editId="4FA46C6F">
              <wp:simplePos x="635" y="635"/>
              <wp:positionH relativeFrom="page">
                <wp:align>left</wp:align>
              </wp:positionH>
              <wp:positionV relativeFrom="page">
                <wp:align>bottom</wp:align>
              </wp:positionV>
              <wp:extent cx="2475865" cy="345440"/>
              <wp:effectExtent l="0" t="0" r="635" b="0"/>
              <wp:wrapNone/>
              <wp:docPr id="1101095541" name="Text Box 7" descr="DISTRIBUTION: DoW COMMUNITY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475865" cy="345440"/>
                      </a:xfrm>
                      <a:prstGeom prst="rect">
                        <a:avLst/>
                      </a:prstGeom>
                      <a:noFill/>
                      <a:ln>
                        <a:noFill/>
                      </a:ln>
                    </wps:spPr>
                    <wps:txbx>
                      <w:txbxContent>
                        <w:p w14:paraId="2FDF3F8C" w14:textId="2295B980" w:rsidR="00D93EEA" w:rsidRPr="00D93EEA" w:rsidRDefault="00D93EEA" w:rsidP="00D93EEA">
                          <w:pPr>
                            <w:rPr>
                              <w:rFonts w:ascii="Aptos" w:eastAsia="Aptos" w:hAnsi="Aptos" w:cs="Aptos"/>
                              <w:noProof/>
                              <w:color w:val="000000"/>
                              <w:sz w:val="20"/>
                              <w:szCs w:val="20"/>
                            </w:rPr>
                          </w:pPr>
                          <w:r w:rsidRPr="00D93EEA">
                            <w:rPr>
                              <w:rFonts w:ascii="Aptos" w:eastAsia="Aptos" w:hAnsi="Aptos" w:cs="Aptos"/>
                              <w:noProof/>
                              <w:color w:val="000000"/>
                              <w:sz w:val="20"/>
                              <w:szCs w:val="20"/>
                            </w:rPr>
                            <w:t>DISTRIBUTION: DoW COMMUNITY ONLY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2D8ECF8" id="_x0000_t202" coordsize="21600,21600" o:spt="202" path="m,l,21600r21600,l21600,xe">
              <v:stroke joinstyle="miter"/>
              <v:path gradientshapeok="t" o:connecttype="rect"/>
            </v:shapetype>
            <v:shape id="Text Box 7" o:spid="_x0000_s1027" type="#_x0000_t202" alt="DISTRIBUTION: DoW COMMUNITY ONLY" style="position:absolute;margin-left:0;margin-top:0;width:194.95pt;height:27.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" filled="f" stroked="f">
              <v:fill o:detectmouseclick="t"/>
              <v:textbox style="mso-fit-shape-to-text:t" inset="20pt,0,0,15pt">
                <w:txbxContent>
                  <w:p w14:paraId="2FDF3F8C" w14:textId="2295B980" w:rsidR="00D93EEA" w:rsidRPr="00D93EEA" w:rsidRDefault="00D93EEA" w:rsidP="00D93EEA">
                    <w:pPr>
                      <w:rPr>
                        <w:rFonts w:ascii="Aptos" w:eastAsia="Aptos" w:hAnsi="Aptos" w:cs="Aptos"/>
                        <w:noProof/>
                        <w:color w:val="000000"/>
                        <w:sz w:val="20"/>
                        <w:szCs w:val="20"/>
                      </w:rPr>
                    </w:pPr>
                    <w:r w:rsidRPr="00D93EEA">
                      <w:rPr>
                        <w:rFonts w:ascii="Aptos" w:eastAsia="Aptos" w:hAnsi="Aptos" w:cs="Aptos"/>
                        <w:noProof/>
                        <w:color w:val="000000"/>
                        <w:sz w:val="20"/>
                        <w:szCs w:val="20"/>
                      </w:rPr>
                      <w:t>DISTRIBUTION: DoW COMMUNITY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E2E1AE" w14:textId="5425BF04" w:rsidR="009532EB" w:rsidRDefault="00D93EEA">
    <w:pPr>
      <w:pStyle w:val="Footer"/>
    </w:pPr>
    <w:r>
      <w:rPr>
        <w:noProof/>
      </w:rPr>
      <mc:AlternateContent>
        <mc:Choice Requires="wps">
          <w:drawing>
            <wp:anchor distT="0" distB="0" distL="0" distR="0" simplePos="0" relativeHeight="251660288" behindDoc="0" locked="0" layoutInCell="1" allowOverlap="1" wp14:anchorId="471DE461" wp14:editId="03161292">
              <wp:simplePos x="914400" y="9429750"/>
              <wp:positionH relativeFrom="page">
                <wp:align>left</wp:align>
              </wp:positionH>
              <wp:positionV relativeFrom="page">
                <wp:align>bottom</wp:align>
              </wp:positionV>
              <wp:extent cx="2475865" cy="345440"/>
              <wp:effectExtent l="0" t="0" r="635" b="0"/>
              <wp:wrapNone/>
              <wp:docPr id="1101304860" name="Text Box 8" descr="DISTRIBUTION: DoW COMMUNITY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475865" cy="345440"/>
                      </a:xfrm>
                      <a:prstGeom prst="rect">
                        <a:avLst/>
                      </a:prstGeom>
                      <a:noFill/>
                      <a:ln>
                        <a:noFill/>
                      </a:ln>
                    </wps:spPr>
                    <wps:txbx>
                      <w:txbxContent>
                        <w:p w14:paraId="0821F035" w14:textId="1908E930" w:rsidR="00D93EEA" w:rsidRPr="00D93EEA" w:rsidRDefault="00D93EEA" w:rsidP="00D93EEA">
                          <w:pPr>
                            <w:rPr>
                              <w:rFonts w:ascii="Aptos" w:eastAsia="Aptos" w:hAnsi="Aptos" w:cs="Aptos"/>
                              <w:noProof/>
                              <w:color w:val="000000"/>
                              <w:sz w:val="20"/>
                              <w:szCs w:val="20"/>
                            </w:rPr>
                          </w:pPr>
                          <w:r w:rsidRPr="00D93EEA">
                            <w:rPr>
                              <w:rFonts w:ascii="Aptos" w:eastAsia="Aptos" w:hAnsi="Aptos" w:cs="Aptos"/>
                              <w:noProof/>
                              <w:color w:val="000000"/>
                              <w:sz w:val="20"/>
                              <w:szCs w:val="20"/>
                            </w:rPr>
                            <w:t>DISTRIBUTION: DoW COMMUNITY ONLY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71DE461" id="_x0000_t202" coordsize="21600,21600" o:spt="202" path="m,l,21600r21600,l21600,xe">
              <v:stroke joinstyle="miter"/>
              <v:path gradientshapeok="t" o:connecttype="rect"/>
            </v:shapetype>
            <v:shape id="Text Box 8" o:spid="_x0000_s1028" type="#_x0000_t202" alt="DISTRIBUTION: DoW COMMUNITY ONLY" style="position:absolute;margin-left:0;margin-top:0;width:194.95pt;height:27.2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" filled="f" stroked="f">
              <v:fill o:detectmouseclick="t"/>
              <v:textbox style="mso-fit-shape-to-text:t" inset="20pt,0,0,15pt">
                <w:txbxContent>
                  <w:p w14:paraId="0821F035" w14:textId="1908E930" w:rsidR="00D93EEA" w:rsidRPr="00D93EEA" w:rsidRDefault="00D93EEA" w:rsidP="00D93EEA">
                    <w:pPr>
                      <w:rPr>
                        <w:rFonts w:ascii="Aptos" w:eastAsia="Aptos" w:hAnsi="Aptos" w:cs="Aptos"/>
                        <w:noProof/>
                        <w:color w:val="000000"/>
                        <w:sz w:val="20"/>
                        <w:szCs w:val="20"/>
                      </w:rPr>
                    </w:pPr>
                    <w:r w:rsidRPr="00D93EEA">
                      <w:rPr>
                        <w:rFonts w:ascii="Aptos" w:eastAsia="Aptos" w:hAnsi="Aptos" w:cs="Aptos"/>
                        <w:noProof/>
                        <w:color w:val="000000"/>
                        <w:sz w:val="20"/>
                        <w:szCs w:val="20"/>
                      </w:rPr>
                      <w:t>DISTRIBUTION: DoW COMMUNITY ONLY</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146666" w14:textId="45C7CD77" w:rsidR="009532EB" w:rsidRDefault="00D93EEA">
    <w:pPr>
      <w:pStyle w:val="Footer"/>
    </w:pPr>
    <w:r>
      <w:rPr>
        <w:noProof/>
      </w:rPr>
      <mc:AlternateContent>
        <mc:Choice Requires="wps">
          <w:drawing>
            <wp:anchor distT="0" distB="0" distL="0" distR="0" simplePos="0" relativeHeight="251658240" behindDoc="0" locked="0" layoutInCell="1" allowOverlap="1" wp14:anchorId="1D22273F" wp14:editId="35D10F38">
              <wp:simplePos x="635" y="635"/>
              <wp:positionH relativeFrom="page">
                <wp:align>left</wp:align>
              </wp:positionH>
              <wp:positionV relativeFrom="page">
                <wp:align>bottom</wp:align>
              </wp:positionV>
              <wp:extent cx="2475865" cy="345440"/>
              <wp:effectExtent l="0" t="0" r="635" b="0"/>
              <wp:wrapNone/>
              <wp:docPr id="1008884243" name="Text Box 6" descr="DISTRIBUTION: DoW COMMUNITY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475865" cy="345440"/>
                      </a:xfrm>
                      <a:prstGeom prst="rect">
                        <a:avLst/>
                      </a:prstGeom>
                      <a:noFill/>
                      <a:ln>
                        <a:noFill/>
                      </a:ln>
                    </wps:spPr>
                    <wps:txbx>
                      <w:txbxContent>
                        <w:p w14:paraId="6FA2C035" w14:textId="51B4A1B8" w:rsidR="00D93EEA" w:rsidRPr="00D93EEA" w:rsidRDefault="00D93EEA" w:rsidP="00D93EEA">
                          <w:pPr>
                            <w:rPr>
                              <w:rFonts w:ascii="Aptos" w:eastAsia="Aptos" w:hAnsi="Aptos" w:cs="Aptos"/>
                              <w:noProof/>
                              <w:color w:val="000000"/>
                              <w:sz w:val="20"/>
                              <w:szCs w:val="20"/>
                            </w:rPr>
                          </w:pPr>
                          <w:r w:rsidRPr="00D93EEA">
                            <w:rPr>
                              <w:rFonts w:ascii="Aptos" w:eastAsia="Aptos" w:hAnsi="Aptos" w:cs="Aptos"/>
                              <w:noProof/>
                              <w:color w:val="000000"/>
                              <w:sz w:val="20"/>
                              <w:szCs w:val="20"/>
                            </w:rPr>
                            <w:t>DISTRIBUTION: DoW COMMUNITY ONLY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D22273F" id="_x0000_t202" coordsize="21600,21600" o:spt="202" path="m,l,21600r21600,l21600,xe">
              <v:stroke joinstyle="miter"/>
              <v:path gradientshapeok="t" o:connecttype="rect"/>
            </v:shapetype>
            <v:shape id="Text Box 6" o:spid="_x0000_s1029" type="#_x0000_t202" alt="DISTRIBUTION: DoW COMMUNITY ONLY" style="position:absolute;margin-left:0;margin-top:0;width:194.95pt;height:27.2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" filled="f" stroked="f">
              <v:fill o:detectmouseclick="t"/>
              <v:textbox style="mso-fit-shape-to-text:t" inset="20pt,0,0,15pt">
                <w:txbxContent>
                  <w:p w14:paraId="6FA2C035" w14:textId="51B4A1B8" w:rsidR="00D93EEA" w:rsidRPr="00D93EEA" w:rsidRDefault="00D93EEA" w:rsidP="00D93EEA">
                    <w:pPr>
                      <w:rPr>
                        <w:rFonts w:ascii="Aptos" w:eastAsia="Aptos" w:hAnsi="Aptos" w:cs="Aptos"/>
                        <w:noProof/>
                        <w:color w:val="000000"/>
                        <w:sz w:val="20"/>
                        <w:szCs w:val="20"/>
                      </w:rPr>
                    </w:pPr>
                    <w:r w:rsidRPr="00D93EEA">
                      <w:rPr>
                        <w:rFonts w:ascii="Aptos" w:eastAsia="Aptos" w:hAnsi="Aptos" w:cs="Aptos"/>
                        <w:noProof/>
                        <w:color w:val="000000"/>
                        <w:sz w:val="20"/>
                        <w:szCs w:val="20"/>
                      </w:rPr>
                      <w:t>DISTRIBUTION: DoW COMMUNITY ONLY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0D9CD7" w14:textId="77777777" w:rsidR="00C66317" w:rsidRDefault="00C66317" w:rsidP="009E374E">
      <w:r>
        <w:separator/>
      </w:r>
    </w:p>
  </w:footnote>
  <w:footnote w:type="continuationSeparator" w:id="0">
    <w:p w14:paraId="1BFB0C3E" w14:textId="77777777" w:rsidR="00C66317" w:rsidRDefault="00C66317" w:rsidP="009E374E">
      <w:r>
        <w:continuationSeparator/>
      </w:r>
    </w:p>
  </w:footnote>
  <w:footnote w:type="continuationNotice" w:id="1">
    <w:p w14:paraId="792F69BF" w14:textId="77777777" w:rsidR="00C66317" w:rsidRDefault="00C6631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F0C4062"/>
    <w:multiLevelType w:val="hybridMultilevel"/>
    <w:tmpl w:val="C9C65EF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25474F0D"/>
    <w:multiLevelType w:val="hybridMultilevel"/>
    <w:tmpl w:val="D3E6AD8A"/>
    <w:lvl w:ilvl="0" w:tplc="1D06CDE4">
      <w:start w:val="1"/>
      <w:numFmt w:val="bullet"/>
      <w:lvlText w:val="-"/>
      <w:lvlJc w:val="left"/>
      <w:pPr>
        <w:tabs>
          <w:tab w:val="num" w:pos="720"/>
        </w:tabs>
        <w:ind w:left="720" w:hanging="360"/>
      </w:pPr>
      <w:rPr>
        <w:rFonts w:ascii="Times New Roman" w:hAnsi="Times New Roman" w:cs="Times New Roman" w:hint="default"/>
      </w:rPr>
    </w:lvl>
    <w:lvl w:ilvl="1" w:tplc="04090001">
      <w:start w:val="1"/>
      <w:numFmt w:val="bullet"/>
      <w:lvlText w:val=""/>
      <w:lvlJc w:val="left"/>
      <w:pPr>
        <w:tabs>
          <w:tab w:val="num" w:pos="1440"/>
        </w:tabs>
        <w:ind w:left="1440" w:hanging="360"/>
      </w:pPr>
      <w:rPr>
        <w:rFonts w:ascii="Symbol" w:hAnsi="Symbol" w:hint="default"/>
      </w:rPr>
    </w:lvl>
    <w:lvl w:ilvl="2" w:tplc="542CB5C8">
      <w:start w:val="1"/>
      <w:numFmt w:val="bullet"/>
      <w:lvlText w:val="-"/>
      <w:lvlJc w:val="left"/>
      <w:pPr>
        <w:tabs>
          <w:tab w:val="num" w:pos="2160"/>
        </w:tabs>
        <w:ind w:left="2160" w:hanging="360"/>
      </w:pPr>
      <w:rPr>
        <w:rFonts w:ascii="Times New Roman" w:hAnsi="Times New Roman" w:cs="Times New Roman" w:hint="default"/>
      </w:rPr>
    </w:lvl>
    <w:lvl w:ilvl="3" w:tplc="5A76C01A">
      <w:start w:val="1"/>
      <w:numFmt w:val="bullet"/>
      <w:lvlText w:val="-"/>
      <w:lvlJc w:val="left"/>
      <w:pPr>
        <w:tabs>
          <w:tab w:val="num" w:pos="2880"/>
        </w:tabs>
        <w:ind w:left="2880" w:hanging="360"/>
      </w:pPr>
      <w:rPr>
        <w:rFonts w:ascii="Times New Roman" w:hAnsi="Times New Roman" w:cs="Times New Roman" w:hint="default"/>
      </w:rPr>
    </w:lvl>
    <w:lvl w:ilvl="4" w:tplc="485E8B3A">
      <w:start w:val="1"/>
      <w:numFmt w:val="bullet"/>
      <w:lvlText w:val="-"/>
      <w:lvlJc w:val="left"/>
      <w:pPr>
        <w:tabs>
          <w:tab w:val="num" w:pos="3600"/>
        </w:tabs>
        <w:ind w:left="3600" w:hanging="360"/>
      </w:pPr>
      <w:rPr>
        <w:rFonts w:ascii="Times New Roman" w:hAnsi="Times New Roman" w:cs="Times New Roman" w:hint="default"/>
      </w:rPr>
    </w:lvl>
    <w:lvl w:ilvl="5" w:tplc="A602329A">
      <w:start w:val="1"/>
      <w:numFmt w:val="bullet"/>
      <w:lvlText w:val="-"/>
      <w:lvlJc w:val="left"/>
      <w:pPr>
        <w:tabs>
          <w:tab w:val="num" w:pos="4320"/>
        </w:tabs>
        <w:ind w:left="4320" w:hanging="360"/>
      </w:pPr>
      <w:rPr>
        <w:rFonts w:ascii="Times New Roman" w:hAnsi="Times New Roman" w:cs="Times New Roman" w:hint="default"/>
      </w:rPr>
    </w:lvl>
    <w:lvl w:ilvl="6" w:tplc="CE9CF292">
      <w:start w:val="1"/>
      <w:numFmt w:val="bullet"/>
      <w:lvlText w:val="-"/>
      <w:lvlJc w:val="left"/>
      <w:pPr>
        <w:tabs>
          <w:tab w:val="num" w:pos="5040"/>
        </w:tabs>
        <w:ind w:left="5040" w:hanging="360"/>
      </w:pPr>
      <w:rPr>
        <w:rFonts w:ascii="Times New Roman" w:hAnsi="Times New Roman" w:cs="Times New Roman" w:hint="default"/>
      </w:rPr>
    </w:lvl>
    <w:lvl w:ilvl="7" w:tplc="73761704">
      <w:start w:val="1"/>
      <w:numFmt w:val="bullet"/>
      <w:lvlText w:val="-"/>
      <w:lvlJc w:val="left"/>
      <w:pPr>
        <w:tabs>
          <w:tab w:val="num" w:pos="5760"/>
        </w:tabs>
        <w:ind w:left="5760" w:hanging="360"/>
      </w:pPr>
      <w:rPr>
        <w:rFonts w:ascii="Times New Roman" w:hAnsi="Times New Roman" w:cs="Times New Roman" w:hint="default"/>
      </w:rPr>
    </w:lvl>
    <w:lvl w:ilvl="8" w:tplc="317CB476">
      <w:start w:val="1"/>
      <w:numFmt w:val="bullet"/>
      <w:lvlText w:val="-"/>
      <w:lvlJc w:val="left"/>
      <w:pPr>
        <w:tabs>
          <w:tab w:val="num" w:pos="6480"/>
        </w:tabs>
        <w:ind w:left="6480" w:hanging="360"/>
      </w:pPr>
      <w:rPr>
        <w:rFonts w:ascii="Times New Roman" w:hAnsi="Times New Roman" w:cs="Times New Roman" w:hint="default"/>
      </w:rPr>
    </w:lvl>
  </w:abstractNum>
  <w:abstractNum w:abstractNumId="2" w15:restartNumberingAfterBreak="0">
    <w:nsid w:val="27883F5C"/>
    <w:multiLevelType w:val="hybridMultilevel"/>
    <w:tmpl w:val="B85AD2F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29817D67"/>
    <w:multiLevelType w:val="hybridMultilevel"/>
    <w:tmpl w:val="62722A06"/>
    <w:lvl w:ilvl="0" w:tplc="898EAD8C">
      <w:start w:val="1"/>
      <w:numFmt w:val="bullet"/>
      <w:lvlText w:val=""/>
      <w:lvlJc w:val="left"/>
      <w:pPr>
        <w:tabs>
          <w:tab w:val="num" w:pos="720"/>
        </w:tabs>
        <w:ind w:left="720" w:hanging="360"/>
      </w:pPr>
      <w:rPr>
        <w:rFonts w:ascii="Symbol" w:hAnsi="Symbol" w:hint="default"/>
        <w:color w:val="auto"/>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 w15:restartNumberingAfterBreak="0">
    <w:nsid w:val="3B851206"/>
    <w:multiLevelType w:val="hybridMultilevel"/>
    <w:tmpl w:val="0DE8FBDE"/>
    <w:lvl w:ilvl="0" w:tplc="0928ADF4">
      <w:start w:val="1"/>
      <w:numFmt w:val="decimal"/>
      <w:lvlText w:val="(%1)"/>
      <w:lvlJc w:val="left"/>
      <w:pPr>
        <w:ind w:left="780" w:hanging="360"/>
      </w:pPr>
      <w:rPr>
        <w:rFonts w:hint="default"/>
        <w:b w:val="0"/>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5" w15:restartNumberingAfterBreak="0">
    <w:nsid w:val="3C682BF9"/>
    <w:multiLevelType w:val="hybridMultilevel"/>
    <w:tmpl w:val="ADC4BBD4"/>
    <w:lvl w:ilvl="0" w:tplc="64F47536">
      <w:start w:val="1"/>
      <w:numFmt w:val="bullet"/>
      <w:suff w:val="space"/>
      <w:lvlText w:val=""/>
      <w:lvlJc w:val="left"/>
      <w:pPr>
        <w:ind w:left="900"/>
      </w:pPr>
      <w:rPr>
        <w:rFonts w:ascii="Symbol" w:hAnsi="Symbol" w:hint="default"/>
      </w:rPr>
    </w:lvl>
    <w:lvl w:ilvl="1" w:tplc="04090005">
      <w:start w:val="1"/>
      <w:numFmt w:val="bullet"/>
      <w:lvlText w:val=""/>
      <w:lvlJc w:val="left"/>
      <w:pPr>
        <w:ind w:left="2880" w:hanging="360"/>
      </w:pPr>
      <w:rPr>
        <w:rFonts w:ascii="Wingdings" w:hAnsi="Wingdings" w:hint="default"/>
      </w:rPr>
    </w:lvl>
    <w:lvl w:ilvl="2" w:tplc="04090005">
      <w:start w:val="1"/>
      <w:numFmt w:val="decimal"/>
      <w:lvlText w:val="%3."/>
      <w:lvlJc w:val="left"/>
      <w:pPr>
        <w:tabs>
          <w:tab w:val="num" w:pos="2880"/>
        </w:tabs>
        <w:ind w:left="2880" w:hanging="360"/>
      </w:pPr>
      <w:rPr>
        <w:rFonts w:cs="Times New Roman"/>
      </w:rPr>
    </w:lvl>
    <w:lvl w:ilvl="3" w:tplc="04090001">
      <w:start w:val="1"/>
      <w:numFmt w:val="decimal"/>
      <w:lvlText w:val="%4."/>
      <w:lvlJc w:val="left"/>
      <w:pPr>
        <w:tabs>
          <w:tab w:val="num" w:pos="3600"/>
        </w:tabs>
        <w:ind w:left="3600" w:hanging="360"/>
      </w:pPr>
      <w:rPr>
        <w:rFonts w:cs="Times New Roman"/>
      </w:rPr>
    </w:lvl>
    <w:lvl w:ilvl="4" w:tplc="04090003">
      <w:start w:val="1"/>
      <w:numFmt w:val="decimal"/>
      <w:lvlText w:val="%5."/>
      <w:lvlJc w:val="left"/>
      <w:pPr>
        <w:tabs>
          <w:tab w:val="num" w:pos="4320"/>
        </w:tabs>
        <w:ind w:left="4320" w:hanging="360"/>
      </w:pPr>
      <w:rPr>
        <w:rFonts w:cs="Times New Roman"/>
      </w:rPr>
    </w:lvl>
    <w:lvl w:ilvl="5" w:tplc="04090005">
      <w:start w:val="1"/>
      <w:numFmt w:val="decimal"/>
      <w:lvlText w:val="%6."/>
      <w:lvlJc w:val="left"/>
      <w:pPr>
        <w:tabs>
          <w:tab w:val="num" w:pos="5040"/>
        </w:tabs>
        <w:ind w:left="5040" w:hanging="360"/>
      </w:pPr>
      <w:rPr>
        <w:rFonts w:cs="Times New Roman"/>
      </w:rPr>
    </w:lvl>
    <w:lvl w:ilvl="6" w:tplc="04090001">
      <w:start w:val="1"/>
      <w:numFmt w:val="decimal"/>
      <w:lvlText w:val="%7."/>
      <w:lvlJc w:val="left"/>
      <w:pPr>
        <w:tabs>
          <w:tab w:val="num" w:pos="5760"/>
        </w:tabs>
        <w:ind w:left="5760" w:hanging="360"/>
      </w:pPr>
      <w:rPr>
        <w:rFonts w:cs="Times New Roman"/>
      </w:rPr>
    </w:lvl>
    <w:lvl w:ilvl="7" w:tplc="04090003">
      <w:start w:val="1"/>
      <w:numFmt w:val="decimal"/>
      <w:lvlText w:val="%8."/>
      <w:lvlJc w:val="left"/>
      <w:pPr>
        <w:tabs>
          <w:tab w:val="num" w:pos="6480"/>
        </w:tabs>
        <w:ind w:left="6480" w:hanging="360"/>
      </w:pPr>
      <w:rPr>
        <w:rFonts w:cs="Times New Roman"/>
      </w:rPr>
    </w:lvl>
    <w:lvl w:ilvl="8" w:tplc="04090005">
      <w:start w:val="1"/>
      <w:numFmt w:val="decimal"/>
      <w:lvlText w:val="%9."/>
      <w:lvlJc w:val="left"/>
      <w:pPr>
        <w:tabs>
          <w:tab w:val="num" w:pos="7200"/>
        </w:tabs>
        <w:ind w:left="7200" w:hanging="360"/>
      </w:pPr>
      <w:rPr>
        <w:rFonts w:cs="Times New Roman"/>
      </w:rPr>
    </w:lvl>
  </w:abstractNum>
  <w:abstractNum w:abstractNumId="6" w15:restartNumberingAfterBreak="0">
    <w:nsid w:val="424D49B1"/>
    <w:multiLevelType w:val="multilevel"/>
    <w:tmpl w:val="9BB88DF8"/>
    <w:lvl w:ilvl="0">
      <w:start w:val="1"/>
      <w:numFmt w:val="decimal"/>
      <w:lvlText w:val="%1.0"/>
      <w:lvlJc w:val="left"/>
      <w:pPr>
        <w:tabs>
          <w:tab w:val="num" w:pos="360"/>
        </w:tabs>
        <w:ind w:left="360" w:hanging="360"/>
      </w:pPr>
      <w:rPr>
        <w:rFonts w:hint="default"/>
      </w:rPr>
    </w:lvl>
    <w:lvl w:ilvl="1">
      <w:start w:val="1"/>
      <w:numFmt w:val="decimal"/>
      <w:lvlText w:val="%1.%2"/>
      <w:lvlJc w:val="left"/>
      <w:pPr>
        <w:tabs>
          <w:tab w:val="num" w:pos="1800"/>
        </w:tabs>
        <w:ind w:left="1800" w:hanging="360"/>
      </w:pPr>
      <w:rPr>
        <w:rFonts w:hint="default"/>
      </w:rPr>
    </w:lvl>
    <w:lvl w:ilvl="2">
      <w:start w:val="1"/>
      <w:numFmt w:val="decimal"/>
      <w:lvlText w:val="%1.%2.%3"/>
      <w:lvlJc w:val="left"/>
      <w:pPr>
        <w:tabs>
          <w:tab w:val="num" w:pos="2880"/>
        </w:tabs>
        <w:ind w:left="2880" w:hanging="720"/>
      </w:pPr>
      <w:rPr>
        <w:rFonts w:hint="default"/>
      </w:rPr>
    </w:lvl>
    <w:lvl w:ilvl="3">
      <w:start w:val="1"/>
      <w:numFmt w:val="decimal"/>
      <w:lvlText w:val="%1.%2.%3.%4"/>
      <w:lvlJc w:val="left"/>
      <w:pPr>
        <w:tabs>
          <w:tab w:val="num" w:pos="3600"/>
        </w:tabs>
        <w:ind w:left="3600" w:hanging="720"/>
      </w:pPr>
      <w:rPr>
        <w:rFonts w:hint="default"/>
      </w:rPr>
    </w:lvl>
    <w:lvl w:ilvl="4">
      <w:start w:val="1"/>
      <w:numFmt w:val="decimal"/>
      <w:lvlText w:val="%1.%2.%3.%4.%5"/>
      <w:lvlJc w:val="left"/>
      <w:pPr>
        <w:tabs>
          <w:tab w:val="num" w:pos="4680"/>
        </w:tabs>
        <w:ind w:left="4680" w:hanging="1080"/>
      </w:pPr>
      <w:rPr>
        <w:rFonts w:hint="default"/>
      </w:rPr>
    </w:lvl>
    <w:lvl w:ilvl="5">
      <w:start w:val="1"/>
      <w:numFmt w:val="decimal"/>
      <w:lvlText w:val="%1.%2.%3.%4.%5.%6"/>
      <w:lvlJc w:val="left"/>
      <w:pPr>
        <w:tabs>
          <w:tab w:val="num" w:pos="5400"/>
        </w:tabs>
        <w:ind w:left="5400" w:hanging="1080"/>
      </w:pPr>
      <w:rPr>
        <w:rFonts w:hint="default"/>
      </w:rPr>
    </w:lvl>
    <w:lvl w:ilvl="6">
      <w:start w:val="1"/>
      <w:numFmt w:val="decimal"/>
      <w:lvlText w:val="%1.%2.%3.%4.%5.%6.%7"/>
      <w:lvlJc w:val="left"/>
      <w:pPr>
        <w:tabs>
          <w:tab w:val="num" w:pos="6480"/>
        </w:tabs>
        <w:ind w:left="6480" w:hanging="1440"/>
      </w:pPr>
      <w:rPr>
        <w:rFonts w:hint="default"/>
      </w:rPr>
    </w:lvl>
    <w:lvl w:ilvl="7">
      <w:start w:val="1"/>
      <w:numFmt w:val="decimal"/>
      <w:lvlText w:val="%1.%2.%3.%4.%5.%6.%7.%8"/>
      <w:lvlJc w:val="left"/>
      <w:pPr>
        <w:tabs>
          <w:tab w:val="num" w:pos="7200"/>
        </w:tabs>
        <w:ind w:left="7200" w:hanging="1440"/>
      </w:pPr>
      <w:rPr>
        <w:rFonts w:hint="default"/>
      </w:rPr>
    </w:lvl>
    <w:lvl w:ilvl="8">
      <w:start w:val="1"/>
      <w:numFmt w:val="decimal"/>
      <w:lvlText w:val="%1.%2.%3.%4.%5.%6.%7.%8.%9"/>
      <w:lvlJc w:val="left"/>
      <w:pPr>
        <w:tabs>
          <w:tab w:val="num" w:pos="8280"/>
        </w:tabs>
        <w:ind w:left="8280" w:hanging="1800"/>
      </w:pPr>
      <w:rPr>
        <w:rFonts w:hint="default"/>
      </w:rPr>
    </w:lvl>
  </w:abstractNum>
  <w:abstractNum w:abstractNumId="7" w15:restartNumberingAfterBreak="0">
    <w:nsid w:val="4F343C8F"/>
    <w:multiLevelType w:val="hybridMultilevel"/>
    <w:tmpl w:val="C67AAE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B1759F2"/>
    <w:multiLevelType w:val="multilevel"/>
    <w:tmpl w:val="CDF6E1CC"/>
    <w:lvl w:ilvl="0">
      <w:start w:val="9"/>
      <w:numFmt w:val="decimal"/>
      <w:lvlText w:val="%1"/>
      <w:lvlJc w:val="left"/>
      <w:pPr>
        <w:ind w:left="360" w:hanging="360"/>
      </w:pPr>
      <w:rPr>
        <w:rFonts w:hint="default"/>
        <w:b/>
      </w:rPr>
    </w:lvl>
    <w:lvl w:ilvl="1">
      <w:start w:val="2"/>
      <w:numFmt w:val="decimal"/>
      <w:lvlText w:val="%1.%2"/>
      <w:lvlJc w:val="left"/>
      <w:pPr>
        <w:ind w:left="1080" w:hanging="36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b/>
      </w:rPr>
    </w:lvl>
    <w:lvl w:ilvl="4">
      <w:start w:val="1"/>
      <w:numFmt w:val="decimal"/>
      <w:lvlText w:val="%1.%2.%3.%4.%5"/>
      <w:lvlJc w:val="left"/>
      <w:pPr>
        <w:ind w:left="3960" w:hanging="1080"/>
      </w:pPr>
      <w:rPr>
        <w:rFonts w:hint="default"/>
        <w:b/>
      </w:rPr>
    </w:lvl>
    <w:lvl w:ilvl="5">
      <w:start w:val="1"/>
      <w:numFmt w:val="decimal"/>
      <w:lvlText w:val="%1.%2.%3.%4.%5.%6"/>
      <w:lvlJc w:val="left"/>
      <w:pPr>
        <w:ind w:left="4680" w:hanging="1080"/>
      </w:pPr>
      <w:rPr>
        <w:rFonts w:hint="default"/>
        <w:b/>
      </w:rPr>
    </w:lvl>
    <w:lvl w:ilvl="6">
      <w:start w:val="1"/>
      <w:numFmt w:val="decimal"/>
      <w:lvlText w:val="%1.%2.%3.%4.%5.%6.%7"/>
      <w:lvlJc w:val="left"/>
      <w:pPr>
        <w:ind w:left="5760" w:hanging="1440"/>
      </w:pPr>
      <w:rPr>
        <w:rFonts w:hint="default"/>
        <w:b/>
      </w:rPr>
    </w:lvl>
    <w:lvl w:ilvl="7">
      <w:start w:val="1"/>
      <w:numFmt w:val="decimal"/>
      <w:lvlText w:val="%1.%2.%3.%4.%5.%6.%7.%8"/>
      <w:lvlJc w:val="left"/>
      <w:pPr>
        <w:ind w:left="6480" w:hanging="1440"/>
      </w:pPr>
      <w:rPr>
        <w:rFonts w:hint="default"/>
        <w:b/>
      </w:rPr>
    </w:lvl>
    <w:lvl w:ilvl="8">
      <w:start w:val="1"/>
      <w:numFmt w:val="decimal"/>
      <w:lvlText w:val="%1.%2.%3.%4.%5.%6.%7.%8.%9"/>
      <w:lvlJc w:val="left"/>
      <w:pPr>
        <w:ind w:left="7560" w:hanging="1800"/>
      </w:pPr>
      <w:rPr>
        <w:rFonts w:hint="default"/>
        <w:b/>
      </w:rPr>
    </w:lvl>
  </w:abstractNum>
  <w:abstractNum w:abstractNumId="9" w15:restartNumberingAfterBreak="0">
    <w:nsid w:val="613A32BE"/>
    <w:multiLevelType w:val="hybridMultilevel"/>
    <w:tmpl w:val="BF72E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15A762C"/>
    <w:multiLevelType w:val="hybridMultilevel"/>
    <w:tmpl w:val="AF4ECD58"/>
    <w:lvl w:ilvl="0" w:tplc="1D06CDE4">
      <w:start w:val="1"/>
      <w:numFmt w:val="bullet"/>
      <w:lvlText w:val="-"/>
      <w:lvlJc w:val="left"/>
      <w:pPr>
        <w:tabs>
          <w:tab w:val="num" w:pos="720"/>
        </w:tabs>
        <w:ind w:left="720" w:hanging="360"/>
      </w:pPr>
      <w:rPr>
        <w:rFonts w:ascii="Times New Roman" w:hAnsi="Times New Roman" w:cs="Times New Roman" w:hint="default"/>
      </w:rPr>
    </w:lvl>
    <w:lvl w:ilvl="1" w:tplc="5AEA580C">
      <w:start w:val="1"/>
      <w:numFmt w:val="bullet"/>
      <w:lvlText w:val="-"/>
      <w:lvlJc w:val="left"/>
      <w:pPr>
        <w:tabs>
          <w:tab w:val="num" w:pos="1440"/>
        </w:tabs>
        <w:ind w:left="1440" w:hanging="360"/>
      </w:pPr>
      <w:rPr>
        <w:rFonts w:ascii="Times New Roman" w:hAnsi="Times New Roman" w:cs="Times New Roman" w:hint="default"/>
      </w:rPr>
    </w:lvl>
    <w:lvl w:ilvl="2" w:tplc="542CB5C8">
      <w:start w:val="1"/>
      <w:numFmt w:val="bullet"/>
      <w:lvlText w:val="-"/>
      <w:lvlJc w:val="left"/>
      <w:pPr>
        <w:tabs>
          <w:tab w:val="num" w:pos="2160"/>
        </w:tabs>
        <w:ind w:left="2160" w:hanging="360"/>
      </w:pPr>
      <w:rPr>
        <w:rFonts w:ascii="Times New Roman" w:hAnsi="Times New Roman" w:cs="Times New Roman" w:hint="default"/>
      </w:rPr>
    </w:lvl>
    <w:lvl w:ilvl="3" w:tplc="5A76C01A">
      <w:start w:val="1"/>
      <w:numFmt w:val="bullet"/>
      <w:lvlText w:val="-"/>
      <w:lvlJc w:val="left"/>
      <w:pPr>
        <w:tabs>
          <w:tab w:val="num" w:pos="2880"/>
        </w:tabs>
        <w:ind w:left="2880" w:hanging="360"/>
      </w:pPr>
      <w:rPr>
        <w:rFonts w:ascii="Times New Roman" w:hAnsi="Times New Roman" w:cs="Times New Roman" w:hint="default"/>
      </w:rPr>
    </w:lvl>
    <w:lvl w:ilvl="4" w:tplc="485E8B3A">
      <w:start w:val="1"/>
      <w:numFmt w:val="bullet"/>
      <w:lvlText w:val="-"/>
      <w:lvlJc w:val="left"/>
      <w:pPr>
        <w:tabs>
          <w:tab w:val="num" w:pos="3600"/>
        </w:tabs>
        <w:ind w:left="3600" w:hanging="360"/>
      </w:pPr>
      <w:rPr>
        <w:rFonts w:ascii="Times New Roman" w:hAnsi="Times New Roman" w:cs="Times New Roman" w:hint="default"/>
      </w:rPr>
    </w:lvl>
    <w:lvl w:ilvl="5" w:tplc="A602329A">
      <w:start w:val="1"/>
      <w:numFmt w:val="bullet"/>
      <w:lvlText w:val="-"/>
      <w:lvlJc w:val="left"/>
      <w:pPr>
        <w:tabs>
          <w:tab w:val="num" w:pos="4320"/>
        </w:tabs>
        <w:ind w:left="4320" w:hanging="360"/>
      </w:pPr>
      <w:rPr>
        <w:rFonts w:ascii="Times New Roman" w:hAnsi="Times New Roman" w:cs="Times New Roman" w:hint="default"/>
      </w:rPr>
    </w:lvl>
    <w:lvl w:ilvl="6" w:tplc="CE9CF292">
      <w:start w:val="1"/>
      <w:numFmt w:val="bullet"/>
      <w:lvlText w:val="-"/>
      <w:lvlJc w:val="left"/>
      <w:pPr>
        <w:tabs>
          <w:tab w:val="num" w:pos="5040"/>
        </w:tabs>
        <w:ind w:left="5040" w:hanging="360"/>
      </w:pPr>
      <w:rPr>
        <w:rFonts w:ascii="Times New Roman" w:hAnsi="Times New Roman" w:cs="Times New Roman" w:hint="default"/>
      </w:rPr>
    </w:lvl>
    <w:lvl w:ilvl="7" w:tplc="73761704">
      <w:start w:val="1"/>
      <w:numFmt w:val="bullet"/>
      <w:lvlText w:val="-"/>
      <w:lvlJc w:val="left"/>
      <w:pPr>
        <w:tabs>
          <w:tab w:val="num" w:pos="5760"/>
        </w:tabs>
        <w:ind w:left="5760" w:hanging="360"/>
      </w:pPr>
      <w:rPr>
        <w:rFonts w:ascii="Times New Roman" w:hAnsi="Times New Roman" w:cs="Times New Roman" w:hint="default"/>
      </w:rPr>
    </w:lvl>
    <w:lvl w:ilvl="8" w:tplc="317CB476">
      <w:start w:val="1"/>
      <w:numFmt w:val="bullet"/>
      <w:lvlText w:val="-"/>
      <w:lvlJc w:val="left"/>
      <w:pPr>
        <w:tabs>
          <w:tab w:val="num" w:pos="6480"/>
        </w:tabs>
        <w:ind w:left="6480" w:hanging="360"/>
      </w:pPr>
      <w:rPr>
        <w:rFonts w:ascii="Times New Roman" w:hAnsi="Times New Roman" w:cs="Times New Roman" w:hint="default"/>
      </w:rPr>
    </w:lvl>
  </w:abstractNum>
  <w:abstractNum w:abstractNumId="11" w15:restartNumberingAfterBreak="0">
    <w:nsid w:val="6E853402"/>
    <w:multiLevelType w:val="hybridMultilevel"/>
    <w:tmpl w:val="BCDAAA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6F4751D3"/>
    <w:multiLevelType w:val="hybridMultilevel"/>
    <w:tmpl w:val="CDA6F6E8"/>
    <w:lvl w:ilvl="0" w:tplc="04090001">
      <w:start w:val="1"/>
      <w:numFmt w:val="bullet"/>
      <w:lvlText w:val=""/>
      <w:lvlJc w:val="left"/>
      <w:pPr>
        <w:ind w:left="1080" w:hanging="360"/>
      </w:pPr>
      <w:rPr>
        <w:rFonts w:ascii="Symbol" w:hAnsi="Symbol" w:hint="default"/>
      </w:rPr>
    </w:lvl>
    <w:lvl w:ilvl="1" w:tplc="BA503266">
      <w:numFmt w:val="bullet"/>
      <w:lvlText w:val="-"/>
      <w:lvlJc w:val="left"/>
      <w:pPr>
        <w:ind w:left="1800" w:hanging="360"/>
      </w:pPr>
      <w:rPr>
        <w:rFonts w:ascii="Arial" w:eastAsia="Times New Roman" w:hAnsi="Arial" w:cs="Aria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18475757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942107373">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219559295">
    <w:abstractNumId w:val="12"/>
  </w:num>
  <w:num w:numId="4" w16cid:durableId="1478648725">
    <w:abstractNumId w:val="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14342440">
    <w:abstractNumId w:val="9"/>
  </w:num>
  <w:num w:numId="6" w16cid:durableId="2105832340">
    <w:abstractNumId w:val="7"/>
  </w:num>
  <w:num w:numId="7" w16cid:durableId="142842803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90698003">
    <w:abstractNumId w:val="0"/>
  </w:num>
  <w:num w:numId="9" w16cid:durableId="1016352030">
    <w:abstractNumId w:val="2"/>
  </w:num>
  <w:num w:numId="10" w16cid:durableId="1607618666">
    <w:abstractNumId w:val="10"/>
  </w:num>
  <w:num w:numId="11" w16cid:durableId="1994135375">
    <w:abstractNumId w:val="4"/>
  </w:num>
  <w:num w:numId="12" w16cid:durableId="329522488">
    <w:abstractNumId w:val="8"/>
  </w:num>
  <w:num w:numId="13" w16cid:durableId="77026825">
    <w:abstractNumId w:val="11"/>
  </w:num>
  <w:num w:numId="14" w16cid:durableId="12813003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6529"/>
    <w:rsid w:val="00004981"/>
    <w:rsid w:val="00004B4E"/>
    <w:rsid w:val="00006F5C"/>
    <w:rsid w:val="000111AA"/>
    <w:rsid w:val="00013267"/>
    <w:rsid w:val="00023CC1"/>
    <w:rsid w:val="00027CC3"/>
    <w:rsid w:val="00047F7A"/>
    <w:rsid w:val="00057551"/>
    <w:rsid w:val="00091790"/>
    <w:rsid w:val="000A43B4"/>
    <w:rsid w:val="000A7E7D"/>
    <w:rsid w:val="000C2363"/>
    <w:rsid w:val="000D10BE"/>
    <w:rsid w:val="000D24E2"/>
    <w:rsid w:val="000D33DA"/>
    <w:rsid w:val="000D55A5"/>
    <w:rsid w:val="000D6243"/>
    <w:rsid w:val="000D7391"/>
    <w:rsid w:val="000E275B"/>
    <w:rsid w:val="000F0F9D"/>
    <w:rsid w:val="000F5D98"/>
    <w:rsid w:val="00106226"/>
    <w:rsid w:val="00111C0A"/>
    <w:rsid w:val="001303AC"/>
    <w:rsid w:val="001531E3"/>
    <w:rsid w:val="00153503"/>
    <w:rsid w:val="0016022E"/>
    <w:rsid w:val="00166F27"/>
    <w:rsid w:val="00176A3B"/>
    <w:rsid w:val="00181C91"/>
    <w:rsid w:val="00195AFC"/>
    <w:rsid w:val="001B5F06"/>
    <w:rsid w:val="001B766C"/>
    <w:rsid w:val="001C197D"/>
    <w:rsid w:val="001C4B06"/>
    <w:rsid w:val="001D7E94"/>
    <w:rsid w:val="001F1352"/>
    <w:rsid w:val="001F2A94"/>
    <w:rsid w:val="001F6295"/>
    <w:rsid w:val="002079AC"/>
    <w:rsid w:val="00217165"/>
    <w:rsid w:val="00221094"/>
    <w:rsid w:val="00221370"/>
    <w:rsid w:val="00222139"/>
    <w:rsid w:val="00223BF2"/>
    <w:rsid w:val="002272B1"/>
    <w:rsid w:val="00230526"/>
    <w:rsid w:val="00231802"/>
    <w:rsid w:val="0023611B"/>
    <w:rsid w:val="00245B4F"/>
    <w:rsid w:val="002522F6"/>
    <w:rsid w:val="00257C89"/>
    <w:rsid w:val="00265E28"/>
    <w:rsid w:val="00266C9B"/>
    <w:rsid w:val="00272363"/>
    <w:rsid w:val="00277F76"/>
    <w:rsid w:val="00281194"/>
    <w:rsid w:val="002813A0"/>
    <w:rsid w:val="0028452A"/>
    <w:rsid w:val="0029543E"/>
    <w:rsid w:val="002B45E0"/>
    <w:rsid w:val="002B59B7"/>
    <w:rsid w:val="002D5E59"/>
    <w:rsid w:val="002E6E41"/>
    <w:rsid w:val="002E7414"/>
    <w:rsid w:val="002F02C8"/>
    <w:rsid w:val="002F0D94"/>
    <w:rsid w:val="002F1FE9"/>
    <w:rsid w:val="002F2D88"/>
    <w:rsid w:val="003167C4"/>
    <w:rsid w:val="00317EE8"/>
    <w:rsid w:val="0032445A"/>
    <w:rsid w:val="003264A7"/>
    <w:rsid w:val="003317E7"/>
    <w:rsid w:val="003337EE"/>
    <w:rsid w:val="003434A7"/>
    <w:rsid w:val="0036398E"/>
    <w:rsid w:val="0037700E"/>
    <w:rsid w:val="00382D95"/>
    <w:rsid w:val="003833AF"/>
    <w:rsid w:val="00385FFD"/>
    <w:rsid w:val="00391501"/>
    <w:rsid w:val="003A3683"/>
    <w:rsid w:val="003A3CDB"/>
    <w:rsid w:val="003B34A9"/>
    <w:rsid w:val="003B5AF5"/>
    <w:rsid w:val="003B6174"/>
    <w:rsid w:val="003C1723"/>
    <w:rsid w:val="003C5337"/>
    <w:rsid w:val="003C54DF"/>
    <w:rsid w:val="003C54F8"/>
    <w:rsid w:val="003C69C6"/>
    <w:rsid w:val="003D1CAC"/>
    <w:rsid w:val="003E2FDB"/>
    <w:rsid w:val="003E379D"/>
    <w:rsid w:val="003F2411"/>
    <w:rsid w:val="00404ED9"/>
    <w:rsid w:val="00407103"/>
    <w:rsid w:val="004330B7"/>
    <w:rsid w:val="00436511"/>
    <w:rsid w:val="00436983"/>
    <w:rsid w:val="00450783"/>
    <w:rsid w:val="0045314D"/>
    <w:rsid w:val="004557F3"/>
    <w:rsid w:val="0046004C"/>
    <w:rsid w:val="004601D6"/>
    <w:rsid w:val="00464724"/>
    <w:rsid w:val="00470A0C"/>
    <w:rsid w:val="004740BC"/>
    <w:rsid w:val="004778D0"/>
    <w:rsid w:val="00487049"/>
    <w:rsid w:val="004908A9"/>
    <w:rsid w:val="004B43C1"/>
    <w:rsid w:val="004C1467"/>
    <w:rsid w:val="004C57EB"/>
    <w:rsid w:val="004C5C39"/>
    <w:rsid w:val="004C70E1"/>
    <w:rsid w:val="004D1AC2"/>
    <w:rsid w:val="004D3553"/>
    <w:rsid w:val="004E1EAC"/>
    <w:rsid w:val="004E601B"/>
    <w:rsid w:val="004E7C3B"/>
    <w:rsid w:val="004F3C87"/>
    <w:rsid w:val="004F5C05"/>
    <w:rsid w:val="004F73A0"/>
    <w:rsid w:val="00513E1E"/>
    <w:rsid w:val="005218D5"/>
    <w:rsid w:val="00533A47"/>
    <w:rsid w:val="0053655B"/>
    <w:rsid w:val="00536AC8"/>
    <w:rsid w:val="00554706"/>
    <w:rsid w:val="00565830"/>
    <w:rsid w:val="0056632F"/>
    <w:rsid w:val="00574225"/>
    <w:rsid w:val="00574D75"/>
    <w:rsid w:val="00574FD0"/>
    <w:rsid w:val="00575C6D"/>
    <w:rsid w:val="00577B6D"/>
    <w:rsid w:val="00583738"/>
    <w:rsid w:val="0059071D"/>
    <w:rsid w:val="005936FF"/>
    <w:rsid w:val="005A2BC3"/>
    <w:rsid w:val="005A2F72"/>
    <w:rsid w:val="005B1AE4"/>
    <w:rsid w:val="005B1DE4"/>
    <w:rsid w:val="005C18E3"/>
    <w:rsid w:val="005C1CA9"/>
    <w:rsid w:val="005C75E0"/>
    <w:rsid w:val="005D12F6"/>
    <w:rsid w:val="005D1897"/>
    <w:rsid w:val="005D724F"/>
    <w:rsid w:val="005F40BC"/>
    <w:rsid w:val="005F67A2"/>
    <w:rsid w:val="00606D0A"/>
    <w:rsid w:val="006078BD"/>
    <w:rsid w:val="006135FB"/>
    <w:rsid w:val="00620088"/>
    <w:rsid w:val="0062009A"/>
    <w:rsid w:val="00627ABE"/>
    <w:rsid w:val="00637E3C"/>
    <w:rsid w:val="006436FF"/>
    <w:rsid w:val="00644AA7"/>
    <w:rsid w:val="0064548A"/>
    <w:rsid w:val="006572B3"/>
    <w:rsid w:val="00666E19"/>
    <w:rsid w:val="00673C94"/>
    <w:rsid w:val="00684E8C"/>
    <w:rsid w:val="006866E4"/>
    <w:rsid w:val="00696D88"/>
    <w:rsid w:val="006A500B"/>
    <w:rsid w:val="006B0048"/>
    <w:rsid w:val="006B67F7"/>
    <w:rsid w:val="006C0025"/>
    <w:rsid w:val="006C0EA8"/>
    <w:rsid w:val="006D4530"/>
    <w:rsid w:val="006F6514"/>
    <w:rsid w:val="00700FB3"/>
    <w:rsid w:val="00704F6E"/>
    <w:rsid w:val="00707175"/>
    <w:rsid w:val="00724BAC"/>
    <w:rsid w:val="0074450A"/>
    <w:rsid w:val="00744FEE"/>
    <w:rsid w:val="007470C7"/>
    <w:rsid w:val="007554D9"/>
    <w:rsid w:val="00762CFD"/>
    <w:rsid w:val="0076368C"/>
    <w:rsid w:val="00763A95"/>
    <w:rsid w:val="0076492D"/>
    <w:rsid w:val="00766F4E"/>
    <w:rsid w:val="0077014F"/>
    <w:rsid w:val="0077320C"/>
    <w:rsid w:val="0078085A"/>
    <w:rsid w:val="00781138"/>
    <w:rsid w:val="007904AD"/>
    <w:rsid w:val="007958AA"/>
    <w:rsid w:val="007A58E1"/>
    <w:rsid w:val="007B4A0B"/>
    <w:rsid w:val="007E3C02"/>
    <w:rsid w:val="007E5C7C"/>
    <w:rsid w:val="007F2485"/>
    <w:rsid w:val="007F5C94"/>
    <w:rsid w:val="007F6BE5"/>
    <w:rsid w:val="00803ECA"/>
    <w:rsid w:val="00805BF0"/>
    <w:rsid w:val="00805E1B"/>
    <w:rsid w:val="00812D74"/>
    <w:rsid w:val="008174E3"/>
    <w:rsid w:val="00820208"/>
    <w:rsid w:val="008306C6"/>
    <w:rsid w:val="00830BCF"/>
    <w:rsid w:val="00831A23"/>
    <w:rsid w:val="00835750"/>
    <w:rsid w:val="00840692"/>
    <w:rsid w:val="00845E4C"/>
    <w:rsid w:val="008473C3"/>
    <w:rsid w:val="0084748C"/>
    <w:rsid w:val="00856464"/>
    <w:rsid w:val="00872F04"/>
    <w:rsid w:val="00880E2A"/>
    <w:rsid w:val="0088141A"/>
    <w:rsid w:val="00884DF3"/>
    <w:rsid w:val="00891F15"/>
    <w:rsid w:val="00893436"/>
    <w:rsid w:val="008A4E10"/>
    <w:rsid w:val="008A7710"/>
    <w:rsid w:val="008B65F0"/>
    <w:rsid w:val="008C1EBA"/>
    <w:rsid w:val="008C37F9"/>
    <w:rsid w:val="008D212D"/>
    <w:rsid w:val="008E0234"/>
    <w:rsid w:val="008E3CBF"/>
    <w:rsid w:val="008F5CE5"/>
    <w:rsid w:val="0090486F"/>
    <w:rsid w:val="00914C50"/>
    <w:rsid w:val="009164B0"/>
    <w:rsid w:val="00924843"/>
    <w:rsid w:val="00930996"/>
    <w:rsid w:val="009532EB"/>
    <w:rsid w:val="00960694"/>
    <w:rsid w:val="009614DC"/>
    <w:rsid w:val="00962059"/>
    <w:rsid w:val="009643EC"/>
    <w:rsid w:val="00974DE3"/>
    <w:rsid w:val="0098660A"/>
    <w:rsid w:val="0099651C"/>
    <w:rsid w:val="00996D35"/>
    <w:rsid w:val="009A12C2"/>
    <w:rsid w:val="009A4872"/>
    <w:rsid w:val="009B5702"/>
    <w:rsid w:val="009B5DB8"/>
    <w:rsid w:val="009C2330"/>
    <w:rsid w:val="009C427E"/>
    <w:rsid w:val="009D0176"/>
    <w:rsid w:val="009D421B"/>
    <w:rsid w:val="009D52C7"/>
    <w:rsid w:val="009E017F"/>
    <w:rsid w:val="009E374E"/>
    <w:rsid w:val="00A15E3C"/>
    <w:rsid w:val="00A241DB"/>
    <w:rsid w:val="00A3156E"/>
    <w:rsid w:val="00A338C2"/>
    <w:rsid w:val="00A53C89"/>
    <w:rsid w:val="00A64538"/>
    <w:rsid w:val="00A84151"/>
    <w:rsid w:val="00A91591"/>
    <w:rsid w:val="00A922C5"/>
    <w:rsid w:val="00AA42F9"/>
    <w:rsid w:val="00AA6A35"/>
    <w:rsid w:val="00AB1A4A"/>
    <w:rsid w:val="00AE1BF4"/>
    <w:rsid w:val="00AE5167"/>
    <w:rsid w:val="00AE52C2"/>
    <w:rsid w:val="00AE60A6"/>
    <w:rsid w:val="00B043E1"/>
    <w:rsid w:val="00B06042"/>
    <w:rsid w:val="00B13FB6"/>
    <w:rsid w:val="00B17A80"/>
    <w:rsid w:val="00B23356"/>
    <w:rsid w:val="00B26326"/>
    <w:rsid w:val="00B26529"/>
    <w:rsid w:val="00B31A0E"/>
    <w:rsid w:val="00B32970"/>
    <w:rsid w:val="00B363E7"/>
    <w:rsid w:val="00B44E09"/>
    <w:rsid w:val="00B50DCC"/>
    <w:rsid w:val="00B54879"/>
    <w:rsid w:val="00B562AF"/>
    <w:rsid w:val="00B6432B"/>
    <w:rsid w:val="00B801D3"/>
    <w:rsid w:val="00B84145"/>
    <w:rsid w:val="00B9327D"/>
    <w:rsid w:val="00B93CC3"/>
    <w:rsid w:val="00B96433"/>
    <w:rsid w:val="00BA14C1"/>
    <w:rsid w:val="00BA1EFC"/>
    <w:rsid w:val="00BA48A7"/>
    <w:rsid w:val="00BD6066"/>
    <w:rsid w:val="00BE55A7"/>
    <w:rsid w:val="00BE7388"/>
    <w:rsid w:val="00BF256D"/>
    <w:rsid w:val="00BF71A1"/>
    <w:rsid w:val="00C0224E"/>
    <w:rsid w:val="00C04759"/>
    <w:rsid w:val="00C061D1"/>
    <w:rsid w:val="00C14026"/>
    <w:rsid w:val="00C345BF"/>
    <w:rsid w:val="00C376B7"/>
    <w:rsid w:val="00C50778"/>
    <w:rsid w:val="00C60C04"/>
    <w:rsid w:val="00C65B49"/>
    <w:rsid w:val="00C66317"/>
    <w:rsid w:val="00C7421C"/>
    <w:rsid w:val="00C77111"/>
    <w:rsid w:val="00C87214"/>
    <w:rsid w:val="00CA1AE9"/>
    <w:rsid w:val="00CA3298"/>
    <w:rsid w:val="00CA3464"/>
    <w:rsid w:val="00CA7E2D"/>
    <w:rsid w:val="00CB11E4"/>
    <w:rsid w:val="00CB1FAA"/>
    <w:rsid w:val="00CC211A"/>
    <w:rsid w:val="00CC707C"/>
    <w:rsid w:val="00CD05B6"/>
    <w:rsid w:val="00CD2B8C"/>
    <w:rsid w:val="00CE4799"/>
    <w:rsid w:val="00CF4F6C"/>
    <w:rsid w:val="00CF5B05"/>
    <w:rsid w:val="00D00048"/>
    <w:rsid w:val="00D034B5"/>
    <w:rsid w:val="00D03D76"/>
    <w:rsid w:val="00D060AB"/>
    <w:rsid w:val="00D11EB5"/>
    <w:rsid w:val="00D1589F"/>
    <w:rsid w:val="00D16F08"/>
    <w:rsid w:val="00D21B9D"/>
    <w:rsid w:val="00D2226D"/>
    <w:rsid w:val="00D31788"/>
    <w:rsid w:val="00D40951"/>
    <w:rsid w:val="00D416A7"/>
    <w:rsid w:val="00D45405"/>
    <w:rsid w:val="00D51EBA"/>
    <w:rsid w:val="00D528A2"/>
    <w:rsid w:val="00D53BC0"/>
    <w:rsid w:val="00D63807"/>
    <w:rsid w:val="00D757AB"/>
    <w:rsid w:val="00D806D7"/>
    <w:rsid w:val="00D82B94"/>
    <w:rsid w:val="00D8497E"/>
    <w:rsid w:val="00D93EEA"/>
    <w:rsid w:val="00D95EEF"/>
    <w:rsid w:val="00D9798B"/>
    <w:rsid w:val="00DA1648"/>
    <w:rsid w:val="00DA17CC"/>
    <w:rsid w:val="00DA4423"/>
    <w:rsid w:val="00DB40C4"/>
    <w:rsid w:val="00DB5E5C"/>
    <w:rsid w:val="00DB7AAE"/>
    <w:rsid w:val="00DD3D2B"/>
    <w:rsid w:val="00DD7C19"/>
    <w:rsid w:val="00DE41EC"/>
    <w:rsid w:val="00DF1376"/>
    <w:rsid w:val="00DF50BD"/>
    <w:rsid w:val="00E07F31"/>
    <w:rsid w:val="00E27678"/>
    <w:rsid w:val="00E278A1"/>
    <w:rsid w:val="00E3101A"/>
    <w:rsid w:val="00E41302"/>
    <w:rsid w:val="00E46DFD"/>
    <w:rsid w:val="00E65F35"/>
    <w:rsid w:val="00E74411"/>
    <w:rsid w:val="00E86245"/>
    <w:rsid w:val="00E962B7"/>
    <w:rsid w:val="00EA7FC8"/>
    <w:rsid w:val="00EB126C"/>
    <w:rsid w:val="00EC30A4"/>
    <w:rsid w:val="00ED0072"/>
    <w:rsid w:val="00ED06A2"/>
    <w:rsid w:val="00EE0C32"/>
    <w:rsid w:val="00EE3064"/>
    <w:rsid w:val="00EE3234"/>
    <w:rsid w:val="00EE690D"/>
    <w:rsid w:val="00F0680A"/>
    <w:rsid w:val="00F234BC"/>
    <w:rsid w:val="00F24ECD"/>
    <w:rsid w:val="00F359F0"/>
    <w:rsid w:val="00F36C91"/>
    <w:rsid w:val="00F402A9"/>
    <w:rsid w:val="00F45060"/>
    <w:rsid w:val="00F46172"/>
    <w:rsid w:val="00F508EB"/>
    <w:rsid w:val="00F55A39"/>
    <w:rsid w:val="00F61464"/>
    <w:rsid w:val="00F661D7"/>
    <w:rsid w:val="00F72926"/>
    <w:rsid w:val="00F74883"/>
    <w:rsid w:val="00F83082"/>
    <w:rsid w:val="00F8466A"/>
    <w:rsid w:val="00F85ACB"/>
    <w:rsid w:val="00F87BBA"/>
    <w:rsid w:val="00F92552"/>
    <w:rsid w:val="00F9409C"/>
    <w:rsid w:val="00F94C66"/>
    <w:rsid w:val="00F952F4"/>
    <w:rsid w:val="00FA3C99"/>
    <w:rsid w:val="00FB1558"/>
    <w:rsid w:val="00FC0436"/>
    <w:rsid w:val="00FC2DF4"/>
    <w:rsid w:val="00FC35CF"/>
    <w:rsid w:val="00FC3DD4"/>
    <w:rsid w:val="00FC46ED"/>
    <w:rsid w:val="00FC6EBF"/>
    <w:rsid w:val="00FD1372"/>
    <w:rsid w:val="00FD1BE6"/>
    <w:rsid w:val="00FD729F"/>
    <w:rsid w:val="00FE12F8"/>
    <w:rsid w:val="00FE2B88"/>
    <w:rsid w:val="00FF0BD6"/>
    <w:rsid w:val="00FF161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6FAB19F"/>
  <w15:chartTrackingRefBased/>
  <w15:docId w15:val="{EE4BF4CB-AEBD-4C5C-8DFA-76F03581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26529"/>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B26529"/>
    <w:rPr>
      <w:color w:val="0000FF"/>
      <w:u w:val="single"/>
    </w:rPr>
  </w:style>
  <w:style w:type="character" w:styleId="CommentReference">
    <w:name w:val="annotation reference"/>
    <w:basedOn w:val="DefaultParagraphFont"/>
    <w:uiPriority w:val="99"/>
    <w:semiHidden/>
    <w:unhideWhenUsed/>
    <w:rsid w:val="00C14026"/>
    <w:rPr>
      <w:sz w:val="16"/>
      <w:szCs w:val="16"/>
    </w:rPr>
  </w:style>
  <w:style w:type="paragraph" w:styleId="CommentText">
    <w:name w:val="annotation text"/>
    <w:basedOn w:val="Normal"/>
    <w:link w:val="CommentTextChar"/>
    <w:uiPriority w:val="99"/>
    <w:unhideWhenUsed/>
    <w:rsid w:val="00C14026"/>
    <w:rPr>
      <w:sz w:val="20"/>
      <w:szCs w:val="20"/>
    </w:rPr>
  </w:style>
  <w:style w:type="character" w:customStyle="1" w:styleId="CommentTextChar">
    <w:name w:val="Comment Text Char"/>
    <w:basedOn w:val="DefaultParagraphFont"/>
    <w:link w:val="CommentText"/>
    <w:uiPriority w:val="99"/>
    <w:rsid w:val="00C14026"/>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14026"/>
    <w:rPr>
      <w:b/>
      <w:bCs/>
    </w:rPr>
  </w:style>
  <w:style w:type="character" w:customStyle="1" w:styleId="CommentSubjectChar">
    <w:name w:val="Comment Subject Char"/>
    <w:basedOn w:val="CommentTextChar"/>
    <w:link w:val="CommentSubject"/>
    <w:uiPriority w:val="99"/>
    <w:semiHidden/>
    <w:rsid w:val="00C14026"/>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1402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14026"/>
    <w:rPr>
      <w:rFonts w:ascii="Segoe UI" w:eastAsia="Times New Roman" w:hAnsi="Segoe UI" w:cs="Segoe UI"/>
      <w:sz w:val="18"/>
      <w:szCs w:val="18"/>
    </w:rPr>
  </w:style>
  <w:style w:type="character" w:customStyle="1" w:styleId="arial1Char1">
    <w:name w:val="arial1 Char1"/>
    <w:basedOn w:val="DefaultParagraphFont"/>
    <w:link w:val="arial1"/>
    <w:locked/>
    <w:rsid w:val="00513E1E"/>
    <w:rPr>
      <w:rFonts w:ascii="Arial" w:hAnsi="Arial" w:cs="Arial"/>
    </w:rPr>
  </w:style>
  <w:style w:type="paragraph" w:customStyle="1" w:styleId="arial1">
    <w:name w:val="arial1"/>
    <w:basedOn w:val="Normal"/>
    <w:link w:val="arial1Char1"/>
    <w:rsid w:val="00513E1E"/>
    <w:pPr>
      <w:spacing w:before="40" w:after="40"/>
      <w:jc w:val="both"/>
    </w:pPr>
    <w:rPr>
      <w:rFonts w:ascii="Arial" w:eastAsiaTheme="minorHAnsi" w:hAnsi="Arial" w:cs="Arial"/>
      <w:sz w:val="22"/>
      <w:szCs w:val="22"/>
    </w:rPr>
  </w:style>
  <w:style w:type="paragraph" w:styleId="Header">
    <w:name w:val="header"/>
    <w:basedOn w:val="Normal"/>
    <w:link w:val="HeaderChar"/>
    <w:uiPriority w:val="99"/>
    <w:unhideWhenUsed/>
    <w:rsid w:val="009E374E"/>
    <w:pPr>
      <w:tabs>
        <w:tab w:val="center" w:pos="4680"/>
        <w:tab w:val="right" w:pos="9360"/>
      </w:tabs>
    </w:pPr>
  </w:style>
  <w:style w:type="character" w:customStyle="1" w:styleId="HeaderChar">
    <w:name w:val="Header Char"/>
    <w:basedOn w:val="DefaultParagraphFont"/>
    <w:link w:val="Header"/>
    <w:uiPriority w:val="99"/>
    <w:rsid w:val="009E374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9E374E"/>
    <w:pPr>
      <w:tabs>
        <w:tab w:val="center" w:pos="4680"/>
        <w:tab w:val="right" w:pos="9360"/>
      </w:tabs>
    </w:pPr>
  </w:style>
  <w:style w:type="character" w:customStyle="1" w:styleId="FooterChar">
    <w:name w:val="Footer Char"/>
    <w:basedOn w:val="DefaultParagraphFont"/>
    <w:link w:val="Footer"/>
    <w:uiPriority w:val="99"/>
    <w:rsid w:val="009E374E"/>
    <w:rPr>
      <w:rFonts w:ascii="Times New Roman" w:eastAsia="Times New Roman" w:hAnsi="Times New Roman" w:cs="Times New Roman"/>
      <w:sz w:val="24"/>
      <w:szCs w:val="24"/>
    </w:rPr>
  </w:style>
  <w:style w:type="paragraph" w:styleId="ListParagraph">
    <w:name w:val="List Paragraph"/>
    <w:basedOn w:val="Normal"/>
    <w:uiPriority w:val="34"/>
    <w:qFormat/>
    <w:rsid w:val="004F5C05"/>
    <w:pPr>
      <w:ind w:left="720"/>
      <w:contextualSpacing/>
    </w:pPr>
  </w:style>
  <w:style w:type="table" w:styleId="TableGrid">
    <w:name w:val="Table Grid"/>
    <w:basedOn w:val="TableNormal"/>
    <w:uiPriority w:val="39"/>
    <w:rsid w:val="004C5C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65192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89f80511-b267-4892-be9d-6cc8d3fffe7e}" enabled="1" method="Standard" siteId="{f4c44cda-18c6-46b0-80f2-e290072444fd}" contentBits="2" removed="0"/>
</clbl:labelList>
</file>

<file path=docProps/app.xml><?xml version="1.0" encoding="utf-8"?>
<Properties xmlns="http://schemas.openxmlformats.org/officeDocument/2006/extended-properties" xmlns:vt="http://schemas.openxmlformats.org/officeDocument/2006/docPropsVTypes">
  <Template>Normal</Template>
  <TotalTime>25</TotalTime>
  <Pages>8</Pages>
  <Words>1918</Words>
  <Characters>10935</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Company>The United States Marine Corps</Company>
  <LinksUpToDate>false</LinksUpToDate>
  <CharactersWithSpaces>12828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Dominguez Sgt Christian A</dc:creator>
  <cp:keywords/>
  <dc:description/>
  <cp:lastModifiedBy>Edwards Sgt Jordyn A</cp:lastModifiedBy>
  <cp:revision>2</cp:revision>
  <dcterms:created xsi:type="dcterms:W3CDTF">2026-06-16T19:26:00Z</dcterms:created>
  <dcterms:modified xsi:type="dcterms:W3CDTF">2026-06-16T19:26:00Z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b94a7b8-f06c-4dfe-bdcc-9b548fd58c31_Enabled">
    <vt:lpwstr>true</vt:lpwstr>
  </property>
  <property fmtid="{D5CDD505-2E9C-101B-9397-08002B2CF9AE}" pid="3" name="MSIP_Label_7b94a7b8-f06c-4dfe-bdcc-9b548fd58c31_SetDate">
    <vt:lpwstr>2022-07-07T12:28:10Z</vt:lpwstr>
  </property>
  <property fmtid="{D5CDD505-2E9C-101B-9397-08002B2CF9AE}" pid="4" name="MSIP_Label_7b94a7b8-f06c-4dfe-bdcc-9b548fd58c31_Method">
    <vt:lpwstr>Privileged</vt:lpwstr>
  </property>
  <property fmtid="{D5CDD505-2E9C-101B-9397-08002B2CF9AE}" pid="5" name="MSIP_Label_7b94a7b8-f06c-4dfe-bdcc-9b548fd58c31_Name">
    <vt:lpwstr>7b94a7b8-f06c-4dfe-bdcc-9b548fd58c31</vt:lpwstr>
  </property>
  <property fmtid="{D5CDD505-2E9C-101B-9397-08002B2CF9AE}" pid="6" name="MSIP_Label_7b94a7b8-f06c-4dfe-bdcc-9b548fd58c31_SiteId">
    <vt:lpwstr>9ce70869-60db-44fd-abe8-d2767077fc8f</vt:lpwstr>
  </property>
  <property fmtid="{D5CDD505-2E9C-101B-9397-08002B2CF9AE}" pid="7" name="MSIP_Label_7b94a7b8-f06c-4dfe-bdcc-9b548fd58c31_ActionId">
    <vt:lpwstr>d94b694e-5ab1-4e6a-a07f-97f67a5370dd</vt:lpwstr>
  </property>
  <property fmtid="{D5CDD505-2E9C-101B-9397-08002B2CF9AE}" pid="8" name="MSIP_Label_7b94a7b8-f06c-4dfe-bdcc-9b548fd58c31_ContentBits">
    <vt:lpwstr>0</vt:lpwstr>
  </property>
  <property fmtid="{D5CDD505-2E9C-101B-9397-08002B2CF9AE}" pid="9" name="ClassificationContentMarkingFooterShapeIds">
    <vt:lpwstr>3c225a13,41a16275,41a4941c</vt:lpwstr>
  </property>
  <property fmtid="{D5CDD505-2E9C-101B-9397-08002B2CF9AE}" pid="10" name="ClassificationContentMarkingFooterFontProps">
    <vt:lpwstr>#000000,10,Aptos</vt:lpwstr>
  </property>
  <property fmtid="{D5CDD505-2E9C-101B-9397-08002B2CF9AE}" pid="11" name="ClassificationContentMarkingFooterText">
    <vt:lpwstr>DISTRIBUTION: DoW COMMUNITY ONLY</vt:lpwstr>
  </property>
  <property fmtid="{D5CDD505-2E9C-101B-9397-08002B2CF9AE}" pid="12" name="MSIP_Label_4647f2bd-5821-4f84-b81d-363e8339d871_Enabled">
    <vt:lpwstr>true</vt:lpwstr>
  </property>
  <property fmtid="{D5CDD505-2E9C-101B-9397-08002B2CF9AE}" pid="13" name="MSIP_Label_4647f2bd-5821-4f84-b81d-363e8339d871_SetDate">
    <vt:lpwstr>2025-02-23T18:06:13Z</vt:lpwstr>
  </property>
  <property fmtid="{D5CDD505-2E9C-101B-9397-08002B2CF9AE}" pid="14" name="MSIP_Label_4647f2bd-5821-4f84-b81d-363e8339d871_Method">
    <vt:lpwstr>Privileged</vt:lpwstr>
  </property>
  <property fmtid="{D5CDD505-2E9C-101B-9397-08002B2CF9AE}" pid="15" name="MSIP_Label_4647f2bd-5821-4f84-b81d-363e8339d871_Name">
    <vt:lpwstr>Public</vt:lpwstr>
  </property>
  <property fmtid="{D5CDD505-2E9C-101B-9397-08002B2CF9AE}" pid="16" name="MSIP_Label_4647f2bd-5821-4f84-b81d-363e8339d871_SiteId">
    <vt:lpwstr>8d2f0fe2-319f-4127-8acc-a24c76c4e932</vt:lpwstr>
  </property>
  <property fmtid="{D5CDD505-2E9C-101B-9397-08002B2CF9AE}" pid="17" name="MSIP_Label_4647f2bd-5821-4f84-b81d-363e8339d871_ActionId">
    <vt:lpwstr>eed550f1-5f87-4aa9-98a0-a0fb25713965</vt:lpwstr>
  </property>
  <property fmtid="{D5CDD505-2E9C-101B-9397-08002B2CF9AE}" pid="18" name="MSIP_Label_4647f2bd-5821-4f84-b81d-363e8339d871_ContentBits">
    <vt:lpwstr>2</vt:lpwstr>
  </property>
</Properties>
</file>