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A8A07" w14:textId="284B9BFF" w:rsidR="00B74539" w:rsidRDefault="000836A5">
      <w:hyperlink r:id="rId4" w:history="1">
        <w:r w:rsidRPr="000A595B">
          <w:rPr>
            <w:rStyle w:val="Hyperlink"/>
          </w:rPr>
          <w:t>https://ohiobuys.ohio.gov/page.aspx/en/bpm/process_manage_extranet/55413</w:t>
        </w:r>
      </w:hyperlink>
    </w:p>
    <w:p w14:paraId="0C98541A" w14:textId="77777777" w:rsidR="000836A5" w:rsidRPr="000836A5" w:rsidRDefault="000836A5" w:rsidP="000836A5">
      <w:pPr>
        <w:rPr>
          <w:b/>
          <w:bCs/>
        </w:rPr>
      </w:pPr>
      <w:r w:rsidRPr="000836A5">
        <w:rPr>
          <w:b/>
          <w:bCs/>
        </w:rPr>
        <w:t>Solicitation General Information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20"/>
        <w:gridCol w:w="1606"/>
      </w:tblGrid>
      <w:tr w:rsidR="000836A5" w:rsidRPr="000836A5" w14:paraId="6B2EE95F" w14:textId="77777777" w:rsidTr="000836A5">
        <w:trPr>
          <w:gridAfter w:val="1"/>
          <w:tblCellSpacing w:w="15" w:type="dxa"/>
        </w:trPr>
        <w:tc>
          <w:tcPr>
            <w:tcW w:w="0" w:type="auto"/>
            <w:tcMar>
              <w:top w:w="0" w:type="dxa"/>
              <w:left w:w="0" w:type="dxa"/>
              <w:bottom w:w="0" w:type="dxa"/>
              <w:right w:w="0" w:type="dxa"/>
            </w:tcMar>
            <w:vAlign w:val="center"/>
            <w:hideMark/>
          </w:tcPr>
          <w:p w14:paraId="4ADF14D4" w14:textId="77777777" w:rsidR="000836A5" w:rsidRPr="000836A5" w:rsidRDefault="000836A5" w:rsidP="000836A5"/>
        </w:tc>
      </w:tr>
      <w:tr w:rsidR="000836A5" w:rsidRPr="000836A5" w14:paraId="7EB1527C" w14:textId="77777777" w:rsidTr="000836A5">
        <w:trPr>
          <w:tblCellSpacing w:w="15" w:type="dxa"/>
        </w:trPr>
        <w:tc>
          <w:tcPr>
            <w:tcW w:w="0" w:type="auto"/>
            <w:tcMar>
              <w:top w:w="0" w:type="dxa"/>
              <w:left w:w="0" w:type="dxa"/>
              <w:bottom w:w="0" w:type="dxa"/>
              <w:right w:w="0" w:type="dxa"/>
            </w:tcMar>
            <w:hideMark/>
          </w:tcPr>
          <w:p w14:paraId="01BBD1FC" w14:textId="77777777" w:rsidR="000836A5" w:rsidRPr="000836A5" w:rsidRDefault="000836A5" w:rsidP="000836A5">
            <w:pPr>
              <w:rPr>
                <w:b/>
                <w:bCs/>
              </w:rPr>
            </w:pPr>
            <w:r w:rsidRPr="000836A5">
              <w:rPr>
                <w:b/>
                <w:bCs/>
              </w:rPr>
              <w:t>Solicitation ID</w:t>
            </w:r>
          </w:p>
          <w:p w14:paraId="1D735663" w14:textId="77777777" w:rsidR="000836A5" w:rsidRPr="000836A5" w:rsidRDefault="000836A5" w:rsidP="000836A5">
            <w:r w:rsidRPr="000836A5">
              <w:t>SRC0000040076</w:t>
            </w:r>
          </w:p>
        </w:tc>
        <w:tc>
          <w:tcPr>
            <w:tcW w:w="0" w:type="auto"/>
            <w:tcMar>
              <w:top w:w="0" w:type="dxa"/>
              <w:left w:w="0" w:type="dxa"/>
              <w:bottom w:w="0" w:type="dxa"/>
              <w:right w:w="0" w:type="dxa"/>
            </w:tcMar>
            <w:vAlign w:val="center"/>
            <w:hideMark/>
          </w:tcPr>
          <w:p w14:paraId="6CC5E364" w14:textId="77777777" w:rsidR="000836A5" w:rsidRPr="000836A5" w:rsidRDefault="000836A5" w:rsidP="000836A5"/>
        </w:tc>
      </w:tr>
      <w:tr w:rsidR="000836A5" w:rsidRPr="000836A5" w14:paraId="32A879DF" w14:textId="77777777" w:rsidTr="000836A5">
        <w:trPr>
          <w:tblCellSpacing w:w="15" w:type="dxa"/>
        </w:trPr>
        <w:tc>
          <w:tcPr>
            <w:tcW w:w="0" w:type="auto"/>
            <w:tcMar>
              <w:top w:w="0" w:type="dxa"/>
              <w:left w:w="0" w:type="dxa"/>
              <w:bottom w:w="0" w:type="dxa"/>
              <w:right w:w="0" w:type="dxa"/>
            </w:tcMar>
            <w:hideMark/>
          </w:tcPr>
          <w:p w14:paraId="73B65342" w14:textId="77777777" w:rsidR="000836A5" w:rsidRPr="000836A5" w:rsidRDefault="000836A5" w:rsidP="000836A5">
            <w:pPr>
              <w:rPr>
                <w:b/>
                <w:bCs/>
              </w:rPr>
            </w:pPr>
            <w:r w:rsidRPr="000836A5">
              <w:rPr>
                <w:b/>
                <w:bCs/>
              </w:rPr>
              <w:t>Solicitation Name</w:t>
            </w:r>
          </w:p>
          <w:p w14:paraId="34A500B1" w14:textId="77777777" w:rsidR="000836A5" w:rsidRPr="000836A5" w:rsidRDefault="000836A5" w:rsidP="000836A5">
            <w:r w:rsidRPr="000836A5">
              <w:t>SFY27 Smartsheets Software Renewal</w:t>
            </w:r>
          </w:p>
        </w:tc>
        <w:tc>
          <w:tcPr>
            <w:tcW w:w="0" w:type="auto"/>
            <w:tcMar>
              <w:top w:w="0" w:type="dxa"/>
              <w:left w:w="0" w:type="dxa"/>
              <w:bottom w:w="0" w:type="dxa"/>
              <w:right w:w="0" w:type="dxa"/>
            </w:tcMar>
            <w:hideMark/>
          </w:tcPr>
          <w:p w14:paraId="39184790" w14:textId="77777777" w:rsidR="000836A5" w:rsidRPr="000836A5" w:rsidRDefault="000836A5" w:rsidP="000836A5">
            <w:r w:rsidRPr="000836A5">
              <w:t>RFx Type</w:t>
            </w:r>
          </w:p>
          <w:p w14:paraId="737E412B" w14:textId="4F6789D8" w:rsidR="000836A5" w:rsidRPr="000836A5" w:rsidRDefault="000836A5" w:rsidP="000836A5">
            <w:r w:rsidRPr="000836A5">
              <w:object w:dxaOrig="1440" w:dyaOrig="1440" w14:anchorId="56F38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in;height:18pt" o:ole="">
                  <v:imagedata r:id="rId5" o:title=""/>
                </v:shape>
                <w:control r:id="rId6" w:name="DefaultOcxName" w:shapeid="_x0000_i1069"/>
              </w:object>
            </w:r>
          </w:p>
          <w:p w14:paraId="4D96F100" w14:textId="77777777" w:rsidR="000836A5" w:rsidRPr="000836A5" w:rsidRDefault="000836A5" w:rsidP="000836A5">
            <w:r w:rsidRPr="000836A5">
              <w:t>Quick Quote</w:t>
            </w:r>
          </w:p>
        </w:tc>
      </w:tr>
      <w:tr w:rsidR="000836A5" w:rsidRPr="000836A5" w14:paraId="521D75F0" w14:textId="77777777" w:rsidTr="000836A5">
        <w:trPr>
          <w:tblCellSpacing w:w="15" w:type="dxa"/>
        </w:trPr>
        <w:tc>
          <w:tcPr>
            <w:tcW w:w="0" w:type="auto"/>
            <w:tcMar>
              <w:top w:w="0" w:type="dxa"/>
              <w:left w:w="0" w:type="dxa"/>
              <w:bottom w:w="0" w:type="dxa"/>
              <w:right w:w="0" w:type="dxa"/>
            </w:tcMar>
            <w:hideMark/>
          </w:tcPr>
          <w:p w14:paraId="045836EF" w14:textId="77777777" w:rsidR="000836A5" w:rsidRPr="000836A5" w:rsidRDefault="000836A5" w:rsidP="000836A5">
            <w:pPr>
              <w:rPr>
                <w:b/>
                <w:bCs/>
              </w:rPr>
            </w:pPr>
            <w:r w:rsidRPr="000836A5">
              <w:rPr>
                <w:b/>
                <w:bCs/>
              </w:rPr>
              <w:t>Lot #</w:t>
            </w:r>
          </w:p>
          <w:p w14:paraId="474016E9" w14:textId="77777777" w:rsidR="000836A5" w:rsidRPr="000836A5" w:rsidRDefault="000836A5" w:rsidP="000836A5">
            <w:r w:rsidRPr="000836A5">
              <w:t>1</w:t>
            </w:r>
          </w:p>
        </w:tc>
        <w:tc>
          <w:tcPr>
            <w:tcW w:w="0" w:type="auto"/>
            <w:tcMar>
              <w:top w:w="0" w:type="dxa"/>
              <w:left w:w="0" w:type="dxa"/>
              <w:bottom w:w="0" w:type="dxa"/>
              <w:right w:w="0" w:type="dxa"/>
            </w:tcMar>
            <w:hideMark/>
          </w:tcPr>
          <w:p w14:paraId="00BBC94E" w14:textId="77777777" w:rsidR="000836A5" w:rsidRPr="000836A5" w:rsidRDefault="000836A5" w:rsidP="000836A5">
            <w:r w:rsidRPr="000836A5">
              <w:t>Solicitation Status</w:t>
            </w:r>
          </w:p>
          <w:p w14:paraId="3F2674F3" w14:textId="762307C5" w:rsidR="000836A5" w:rsidRPr="000836A5" w:rsidRDefault="000836A5" w:rsidP="000836A5">
            <w:r w:rsidRPr="000836A5">
              <w:object w:dxaOrig="1440" w:dyaOrig="1440" w14:anchorId="57934E3B">
                <v:shape id="_x0000_i1068" type="#_x0000_t75" style="width:1in;height:18pt" o:ole="">
                  <v:imagedata r:id="rId5" o:title=""/>
                </v:shape>
                <w:control r:id="rId7" w:name="DefaultOcxName1" w:shapeid="_x0000_i1068"/>
              </w:object>
            </w:r>
          </w:p>
          <w:p w14:paraId="41617049" w14:textId="77777777" w:rsidR="000836A5" w:rsidRPr="000836A5" w:rsidRDefault="000836A5" w:rsidP="000836A5">
            <w:r w:rsidRPr="000836A5">
              <w:t>Open for Bidding</w:t>
            </w:r>
          </w:p>
        </w:tc>
      </w:tr>
      <w:tr w:rsidR="000836A5" w:rsidRPr="000836A5" w14:paraId="190E950A" w14:textId="77777777" w:rsidTr="000836A5">
        <w:trPr>
          <w:tblCellSpacing w:w="15" w:type="dxa"/>
        </w:trPr>
        <w:tc>
          <w:tcPr>
            <w:tcW w:w="0" w:type="auto"/>
            <w:tcMar>
              <w:top w:w="0" w:type="dxa"/>
              <w:left w:w="0" w:type="dxa"/>
              <w:bottom w:w="0" w:type="dxa"/>
              <w:right w:w="0" w:type="dxa"/>
            </w:tcMar>
            <w:hideMark/>
          </w:tcPr>
          <w:p w14:paraId="4F4254B9" w14:textId="77777777" w:rsidR="000836A5" w:rsidRPr="000836A5" w:rsidRDefault="000836A5" w:rsidP="000836A5">
            <w:pPr>
              <w:rPr>
                <w:b/>
                <w:bCs/>
              </w:rPr>
            </w:pPr>
            <w:r w:rsidRPr="000836A5">
              <w:rPr>
                <w:b/>
                <w:bCs/>
              </w:rPr>
              <w:t>Round #</w:t>
            </w:r>
          </w:p>
          <w:p w14:paraId="3EB9238F" w14:textId="77777777" w:rsidR="000836A5" w:rsidRPr="000836A5" w:rsidRDefault="000836A5" w:rsidP="000836A5">
            <w:r w:rsidRPr="000836A5">
              <w:t>1</w:t>
            </w:r>
          </w:p>
        </w:tc>
        <w:tc>
          <w:tcPr>
            <w:tcW w:w="0" w:type="auto"/>
            <w:tcMar>
              <w:top w:w="0" w:type="dxa"/>
              <w:left w:w="0" w:type="dxa"/>
              <w:bottom w:w="0" w:type="dxa"/>
              <w:right w:w="0" w:type="dxa"/>
            </w:tcMar>
            <w:hideMark/>
          </w:tcPr>
          <w:p w14:paraId="5F96036F" w14:textId="4341A7AF" w:rsidR="000836A5" w:rsidRPr="000836A5" w:rsidRDefault="000836A5" w:rsidP="000836A5">
            <w:r w:rsidRPr="000836A5">
              <w:object w:dxaOrig="1440" w:dyaOrig="1440" w14:anchorId="492D2073">
                <v:shape id="_x0000_i1067" type="#_x0000_t75" style="width:20.5pt;height:17.5pt" o:ole="">
                  <v:imagedata r:id="rId8" o:title=""/>
                </v:shape>
                <w:control r:id="rId9" w:name="DefaultOcxName2" w:shapeid="_x0000_i1067"/>
              </w:object>
            </w:r>
            <w:r w:rsidRPr="000836A5">
              <w:t>MBE Set Aside</w:t>
            </w:r>
          </w:p>
        </w:tc>
      </w:tr>
      <w:tr w:rsidR="000836A5" w:rsidRPr="000836A5" w14:paraId="02656237" w14:textId="77777777" w:rsidTr="000836A5">
        <w:trPr>
          <w:tblCellSpacing w:w="15" w:type="dxa"/>
        </w:trPr>
        <w:tc>
          <w:tcPr>
            <w:tcW w:w="0" w:type="auto"/>
            <w:tcMar>
              <w:top w:w="0" w:type="dxa"/>
              <w:left w:w="0" w:type="dxa"/>
              <w:bottom w:w="0" w:type="dxa"/>
              <w:right w:w="0" w:type="dxa"/>
            </w:tcMar>
            <w:hideMark/>
          </w:tcPr>
          <w:p w14:paraId="5F7860B2" w14:textId="77777777" w:rsidR="000836A5" w:rsidRPr="000836A5" w:rsidRDefault="000836A5" w:rsidP="000836A5">
            <w:pPr>
              <w:rPr>
                <w:b/>
                <w:bCs/>
              </w:rPr>
            </w:pPr>
            <w:r w:rsidRPr="000836A5">
              <w:rPr>
                <w:b/>
                <w:bCs/>
              </w:rPr>
              <w:t>Begin Date</w:t>
            </w:r>
          </w:p>
          <w:p w14:paraId="2822721E" w14:textId="77777777" w:rsidR="000836A5" w:rsidRPr="000836A5" w:rsidRDefault="000836A5" w:rsidP="000836A5">
            <w:r w:rsidRPr="000836A5">
              <w:t>6/17/2026 3:36:02 PM (ET)</w:t>
            </w:r>
          </w:p>
        </w:tc>
        <w:tc>
          <w:tcPr>
            <w:tcW w:w="0" w:type="auto"/>
            <w:tcMar>
              <w:top w:w="0" w:type="dxa"/>
              <w:left w:w="0" w:type="dxa"/>
              <w:bottom w:w="0" w:type="dxa"/>
              <w:right w:w="0" w:type="dxa"/>
            </w:tcMar>
            <w:hideMark/>
          </w:tcPr>
          <w:p w14:paraId="4C80C07D" w14:textId="67382A8C" w:rsidR="000836A5" w:rsidRPr="000836A5" w:rsidRDefault="000836A5" w:rsidP="000836A5">
            <w:r w:rsidRPr="000836A5">
              <w:object w:dxaOrig="1440" w:dyaOrig="1440" w14:anchorId="6342AEA5">
                <v:shape id="_x0000_i1066" type="#_x0000_t75" style="width:20.5pt;height:17.5pt" o:ole="">
                  <v:imagedata r:id="rId8" o:title=""/>
                </v:shape>
                <w:control r:id="rId10" w:name="DefaultOcxName3" w:shapeid="_x0000_i1066"/>
              </w:object>
            </w:r>
            <w:r w:rsidRPr="000836A5">
              <w:t>Amendment?</w:t>
            </w:r>
          </w:p>
        </w:tc>
      </w:tr>
      <w:tr w:rsidR="000836A5" w:rsidRPr="000836A5" w14:paraId="4F093350" w14:textId="77777777" w:rsidTr="000836A5">
        <w:trPr>
          <w:tblCellSpacing w:w="15" w:type="dxa"/>
        </w:trPr>
        <w:tc>
          <w:tcPr>
            <w:tcW w:w="0" w:type="auto"/>
            <w:tcMar>
              <w:top w:w="0" w:type="dxa"/>
              <w:left w:w="0" w:type="dxa"/>
              <w:bottom w:w="0" w:type="dxa"/>
              <w:right w:w="0" w:type="dxa"/>
            </w:tcMar>
            <w:hideMark/>
          </w:tcPr>
          <w:p w14:paraId="0675938D" w14:textId="77777777" w:rsidR="000836A5" w:rsidRPr="000836A5" w:rsidRDefault="000836A5" w:rsidP="000836A5">
            <w:pPr>
              <w:rPr>
                <w:b/>
                <w:bCs/>
              </w:rPr>
            </w:pPr>
            <w:r w:rsidRPr="000836A5">
              <w:rPr>
                <w:b/>
                <w:bCs/>
              </w:rPr>
              <w:t>End Date</w:t>
            </w:r>
          </w:p>
          <w:p w14:paraId="67AA4B35" w14:textId="77777777" w:rsidR="000836A5" w:rsidRPr="000836A5" w:rsidRDefault="000836A5" w:rsidP="000836A5">
            <w:r w:rsidRPr="000836A5">
              <w:t>6/23/2026 3:00:00 PM (ET)</w:t>
            </w:r>
          </w:p>
        </w:tc>
        <w:tc>
          <w:tcPr>
            <w:tcW w:w="0" w:type="auto"/>
            <w:tcMar>
              <w:top w:w="0" w:type="dxa"/>
              <w:left w:w="0" w:type="dxa"/>
              <w:bottom w:w="0" w:type="dxa"/>
              <w:right w:w="0" w:type="dxa"/>
            </w:tcMar>
            <w:hideMark/>
          </w:tcPr>
          <w:p w14:paraId="0B142FED" w14:textId="77777777" w:rsidR="000836A5" w:rsidRPr="000836A5" w:rsidRDefault="000836A5" w:rsidP="000836A5">
            <w:r w:rsidRPr="000836A5">
              <w:t>Inquiry End Date</w:t>
            </w:r>
          </w:p>
          <w:p w14:paraId="207F4F12" w14:textId="164FB7DF" w:rsidR="000836A5" w:rsidRPr="000836A5" w:rsidRDefault="000836A5" w:rsidP="000836A5">
            <w:r w:rsidRPr="000836A5">
              <w:object w:dxaOrig="1440" w:dyaOrig="1440" w14:anchorId="1032EC1A">
                <v:shape id="_x0000_i1065" type="#_x0000_t75" style="width:1in;height:18pt" o:ole="">
                  <v:imagedata r:id="rId11" o:title=""/>
                </v:shape>
                <w:control r:id="rId12" w:name="DefaultOcxName4" w:shapeid="_x0000_i1065"/>
              </w:object>
            </w:r>
          </w:p>
        </w:tc>
      </w:tr>
      <w:tr w:rsidR="000836A5" w:rsidRPr="000836A5" w14:paraId="68D9A17B" w14:textId="77777777" w:rsidTr="000836A5">
        <w:trPr>
          <w:tblCellSpacing w:w="15" w:type="dxa"/>
        </w:trPr>
        <w:tc>
          <w:tcPr>
            <w:tcW w:w="0" w:type="auto"/>
            <w:tcMar>
              <w:top w:w="0" w:type="dxa"/>
              <w:left w:w="0" w:type="dxa"/>
              <w:bottom w:w="0" w:type="dxa"/>
              <w:right w:w="0" w:type="dxa"/>
            </w:tcMar>
            <w:hideMark/>
          </w:tcPr>
          <w:p w14:paraId="2F0272BC" w14:textId="77777777" w:rsidR="000836A5" w:rsidRPr="000836A5" w:rsidRDefault="000836A5" w:rsidP="000836A5">
            <w:pPr>
              <w:rPr>
                <w:b/>
                <w:bCs/>
              </w:rPr>
            </w:pPr>
            <w:r w:rsidRPr="000836A5">
              <w:rPr>
                <w:b/>
                <w:bCs/>
              </w:rPr>
              <w:t>Summary</w:t>
            </w:r>
          </w:p>
          <w:p w14:paraId="0BF854A4" w14:textId="77777777" w:rsidR="000836A5" w:rsidRPr="000836A5" w:rsidRDefault="000836A5" w:rsidP="000836A5">
            <w:r w:rsidRPr="000836A5">
              <w:t>The Ohio Department of Medicaid is seeking to renew it's license for SmartSheet Software, Enterprise Plan plus Premium Support Package - Paid User</w:t>
            </w:r>
            <w:r w:rsidRPr="000836A5">
              <w:br/>
            </w:r>
            <w:r w:rsidRPr="000836A5">
              <w:br/>
              <w:t>Qty 50, Annual</w:t>
            </w:r>
            <w:r w:rsidRPr="000836A5">
              <w:br/>
              <w:t>Start Date: 7/1/2026</w:t>
            </w:r>
            <w:r w:rsidRPr="000836A5">
              <w:br/>
              <w:t>End Date: 6/30/2027</w:t>
            </w:r>
          </w:p>
        </w:tc>
        <w:tc>
          <w:tcPr>
            <w:tcW w:w="0" w:type="auto"/>
            <w:tcMar>
              <w:top w:w="0" w:type="dxa"/>
              <w:left w:w="0" w:type="dxa"/>
              <w:bottom w:w="0" w:type="dxa"/>
              <w:right w:w="0" w:type="dxa"/>
            </w:tcMar>
            <w:hideMark/>
          </w:tcPr>
          <w:p w14:paraId="50D3CFD9" w14:textId="77777777" w:rsidR="000836A5" w:rsidRPr="000836A5" w:rsidRDefault="000836A5" w:rsidP="000836A5">
            <w:pPr>
              <w:rPr>
                <w:b/>
                <w:bCs/>
              </w:rPr>
            </w:pPr>
            <w:r w:rsidRPr="000836A5">
              <w:rPr>
                <w:b/>
                <w:bCs/>
              </w:rPr>
              <w:t>Predecessor Contract</w:t>
            </w:r>
          </w:p>
        </w:tc>
      </w:tr>
      <w:tr w:rsidR="000836A5" w:rsidRPr="000836A5" w14:paraId="65A2009D" w14:textId="77777777" w:rsidTr="000836A5">
        <w:trPr>
          <w:tblCellSpacing w:w="15" w:type="dxa"/>
        </w:trPr>
        <w:tc>
          <w:tcPr>
            <w:tcW w:w="0" w:type="auto"/>
            <w:tcMar>
              <w:top w:w="0" w:type="dxa"/>
              <w:left w:w="0" w:type="dxa"/>
              <w:bottom w:w="0" w:type="dxa"/>
              <w:right w:w="0" w:type="dxa"/>
            </w:tcMar>
            <w:hideMark/>
          </w:tcPr>
          <w:p w14:paraId="0014C9DF" w14:textId="77777777" w:rsidR="000836A5" w:rsidRPr="000836A5" w:rsidRDefault="000836A5" w:rsidP="000836A5">
            <w:pPr>
              <w:rPr>
                <w:b/>
                <w:bCs/>
              </w:rPr>
            </w:pPr>
            <w:r w:rsidRPr="000836A5">
              <w:rPr>
                <w:b/>
                <w:bCs/>
              </w:rPr>
              <w:t>Process</w:t>
            </w:r>
          </w:p>
          <w:p w14:paraId="38912FDA" w14:textId="77777777" w:rsidR="000836A5" w:rsidRPr="000836A5" w:rsidRDefault="000836A5" w:rsidP="000836A5">
            <w:r w:rsidRPr="000836A5">
              <w:t>It is ODM’s preference to award to a supplier on a State of Ohio enterprise contract. However, suppliers not on an enterprise contract may bid and may be considered.</w:t>
            </w:r>
            <w:r w:rsidRPr="000836A5">
              <w:br/>
            </w:r>
            <w:r w:rsidRPr="000836A5">
              <w:br/>
            </w:r>
            <w:r w:rsidRPr="000836A5">
              <w:rPr>
                <w:b/>
                <w:bCs/>
                <w:i/>
                <w:iCs/>
              </w:rPr>
              <w:t>Please be sure to reference the State of Ohio enterprise contract number on bid. </w:t>
            </w:r>
            <w:r w:rsidRPr="000836A5">
              <w:t>Bids should be submitted in the format prescribed by Ohio Buys.</w:t>
            </w:r>
            <w:r w:rsidRPr="000836A5">
              <w:br/>
            </w:r>
            <w:r w:rsidRPr="000836A5">
              <w:br/>
            </w:r>
            <w:r w:rsidRPr="000836A5">
              <w:rPr>
                <w:b/>
                <w:bCs/>
              </w:rPr>
              <w:t>In addition, </w:t>
            </w:r>
            <w:r w:rsidRPr="000836A5">
              <w:rPr>
                <w:b/>
                <w:bCs/>
                <w:i/>
                <w:iCs/>
              </w:rPr>
              <w:t>bidders must include a PDF copy of their bid on company letterhead</w:t>
            </w:r>
            <w:r w:rsidRPr="000836A5">
              <w:rPr>
                <w:b/>
                <w:bCs/>
              </w:rPr>
              <w:t>, and should include the vendor e-mail and a contact number. </w:t>
            </w:r>
            <w:r w:rsidRPr="000836A5">
              <w:br/>
            </w:r>
            <w:r w:rsidRPr="000836A5">
              <w:br/>
            </w:r>
            <w:r w:rsidRPr="000836A5">
              <w:rPr>
                <w:b/>
                <w:bCs/>
                <w:i/>
                <w:iCs/>
              </w:rPr>
              <w:lastRenderedPageBreak/>
              <w:t>All bids shall be good for a minimum of 90 days from the ODM solicitation closing date to be considered. </w:t>
            </w:r>
            <w:r w:rsidRPr="000836A5">
              <w:br/>
            </w:r>
            <w:r w:rsidRPr="000836A5">
              <w:br/>
              <w:t>Selection will be based on the lowest responsive and responsible bid. ODM reserves the right to make no award under this solicitation. ODM reserves the right to reject any and all bids, in whole or in part, received in response to this RFQ. ODM may cancel or reissue this RFQ for any reason.</w:t>
            </w:r>
          </w:p>
        </w:tc>
        <w:tc>
          <w:tcPr>
            <w:tcW w:w="0" w:type="auto"/>
            <w:vAlign w:val="center"/>
            <w:hideMark/>
          </w:tcPr>
          <w:p w14:paraId="34E58EBF" w14:textId="77777777" w:rsidR="000836A5" w:rsidRPr="000836A5" w:rsidRDefault="000836A5" w:rsidP="000836A5"/>
        </w:tc>
      </w:tr>
    </w:tbl>
    <w:p w14:paraId="5E2BB5F0" w14:textId="77777777" w:rsidR="000836A5" w:rsidRDefault="000836A5">
      <w:bookmarkStart w:id="0" w:name="_GoBack"/>
      <w:bookmarkEnd w:id="0"/>
    </w:p>
    <w:sectPr w:rsidR="000836A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C1E"/>
    <w:rsid w:val="000836A5"/>
    <w:rsid w:val="000A5FD6"/>
    <w:rsid w:val="00502812"/>
    <w:rsid w:val="00523650"/>
    <w:rsid w:val="00623DF8"/>
    <w:rsid w:val="0068653D"/>
    <w:rsid w:val="006D7C1E"/>
    <w:rsid w:val="00AC0772"/>
    <w:rsid w:val="00B74539"/>
    <w:rsid w:val="00BD15F8"/>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7F087"/>
  <w15:chartTrackingRefBased/>
  <w15:docId w15:val="{0EBEEC3F-CBCA-4D94-89CE-EECC051C9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836A5"/>
    <w:rPr>
      <w:color w:val="0563C1" w:themeColor="hyperlink"/>
      <w:u w:val="single"/>
    </w:rPr>
  </w:style>
  <w:style w:type="character" w:styleId="UnresolvedMention">
    <w:name w:val="Unresolved Mention"/>
    <w:basedOn w:val="DefaultParagraphFont"/>
    <w:uiPriority w:val="99"/>
    <w:semiHidden/>
    <w:unhideWhenUsed/>
    <w:rsid w:val="000836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646015">
      <w:bodyDiv w:val="1"/>
      <w:marLeft w:val="0"/>
      <w:marRight w:val="0"/>
      <w:marTop w:val="0"/>
      <w:marBottom w:val="0"/>
      <w:divBdr>
        <w:top w:val="none" w:sz="0" w:space="0" w:color="auto"/>
        <w:left w:val="none" w:sz="0" w:space="0" w:color="auto"/>
        <w:bottom w:val="none" w:sz="0" w:space="0" w:color="auto"/>
        <w:right w:val="none" w:sz="0" w:space="0" w:color="auto"/>
      </w:divBdr>
      <w:divsChild>
        <w:div w:id="1851488255">
          <w:marLeft w:val="0"/>
          <w:marRight w:val="0"/>
          <w:marTop w:val="0"/>
          <w:marBottom w:val="0"/>
          <w:divBdr>
            <w:top w:val="none" w:sz="0" w:space="0" w:color="auto"/>
            <w:left w:val="none" w:sz="0" w:space="0" w:color="auto"/>
            <w:bottom w:val="single" w:sz="6" w:space="6" w:color="D5D7D8"/>
            <w:right w:val="none" w:sz="0" w:space="0" w:color="auto"/>
          </w:divBdr>
          <w:divsChild>
            <w:div w:id="1053309906">
              <w:marLeft w:val="0"/>
              <w:marRight w:val="0"/>
              <w:marTop w:val="0"/>
              <w:marBottom w:val="0"/>
              <w:divBdr>
                <w:top w:val="none" w:sz="0" w:space="0" w:color="auto"/>
                <w:left w:val="none" w:sz="0" w:space="0" w:color="auto"/>
                <w:bottom w:val="none" w:sz="0" w:space="0" w:color="auto"/>
                <w:right w:val="none" w:sz="0" w:space="0" w:color="auto"/>
              </w:divBdr>
            </w:div>
          </w:divsChild>
        </w:div>
        <w:div w:id="150684015">
          <w:marLeft w:val="0"/>
          <w:marRight w:val="0"/>
          <w:marTop w:val="0"/>
          <w:marBottom w:val="0"/>
          <w:divBdr>
            <w:top w:val="none" w:sz="0" w:space="0" w:color="auto"/>
            <w:left w:val="none" w:sz="0" w:space="0" w:color="auto"/>
            <w:bottom w:val="none" w:sz="0" w:space="0" w:color="auto"/>
            <w:right w:val="none" w:sz="0" w:space="0" w:color="auto"/>
          </w:divBdr>
          <w:divsChild>
            <w:div w:id="961303391">
              <w:marLeft w:val="0"/>
              <w:marRight w:val="0"/>
              <w:marTop w:val="0"/>
              <w:marBottom w:val="0"/>
              <w:divBdr>
                <w:top w:val="none" w:sz="0" w:space="0" w:color="auto"/>
                <w:left w:val="none" w:sz="0" w:space="0" w:color="auto"/>
                <w:bottom w:val="none" w:sz="0" w:space="0" w:color="auto"/>
                <w:right w:val="none" w:sz="0" w:space="0" w:color="auto"/>
              </w:divBdr>
              <w:divsChild>
                <w:div w:id="521211393">
                  <w:marLeft w:val="0"/>
                  <w:marRight w:val="0"/>
                  <w:marTop w:val="0"/>
                  <w:marBottom w:val="0"/>
                  <w:divBdr>
                    <w:top w:val="none" w:sz="0" w:space="0" w:color="auto"/>
                    <w:left w:val="none" w:sz="0" w:space="0" w:color="auto"/>
                    <w:bottom w:val="none" w:sz="0" w:space="0" w:color="auto"/>
                    <w:right w:val="none" w:sz="0" w:space="0" w:color="auto"/>
                  </w:divBdr>
                  <w:divsChild>
                    <w:div w:id="37415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753391">
              <w:marLeft w:val="0"/>
              <w:marRight w:val="0"/>
              <w:marTop w:val="0"/>
              <w:marBottom w:val="0"/>
              <w:divBdr>
                <w:top w:val="none" w:sz="0" w:space="0" w:color="auto"/>
                <w:left w:val="none" w:sz="0" w:space="0" w:color="auto"/>
                <w:bottom w:val="none" w:sz="0" w:space="0" w:color="auto"/>
                <w:right w:val="none" w:sz="0" w:space="0" w:color="auto"/>
              </w:divBdr>
              <w:divsChild>
                <w:div w:id="288046916">
                  <w:marLeft w:val="0"/>
                  <w:marRight w:val="0"/>
                  <w:marTop w:val="0"/>
                  <w:marBottom w:val="0"/>
                  <w:divBdr>
                    <w:top w:val="none" w:sz="0" w:space="0" w:color="auto"/>
                    <w:left w:val="none" w:sz="0" w:space="0" w:color="auto"/>
                    <w:bottom w:val="none" w:sz="0" w:space="0" w:color="auto"/>
                    <w:right w:val="none" w:sz="0" w:space="0" w:color="auto"/>
                  </w:divBdr>
                </w:div>
              </w:divsChild>
            </w:div>
            <w:div w:id="1760520754">
              <w:marLeft w:val="0"/>
              <w:marRight w:val="0"/>
              <w:marTop w:val="0"/>
              <w:marBottom w:val="0"/>
              <w:divBdr>
                <w:top w:val="none" w:sz="0" w:space="0" w:color="auto"/>
                <w:left w:val="none" w:sz="0" w:space="0" w:color="auto"/>
                <w:bottom w:val="none" w:sz="0" w:space="0" w:color="auto"/>
                <w:right w:val="none" w:sz="0" w:space="0" w:color="auto"/>
              </w:divBdr>
              <w:divsChild>
                <w:div w:id="1100954287">
                  <w:marLeft w:val="0"/>
                  <w:marRight w:val="0"/>
                  <w:marTop w:val="0"/>
                  <w:marBottom w:val="0"/>
                  <w:divBdr>
                    <w:top w:val="none" w:sz="0" w:space="0" w:color="auto"/>
                    <w:left w:val="none" w:sz="0" w:space="0" w:color="auto"/>
                    <w:bottom w:val="none" w:sz="0" w:space="0" w:color="auto"/>
                    <w:right w:val="none" w:sz="0" w:space="0" w:color="auto"/>
                  </w:divBdr>
                  <w:divsChild>
                    <w:div w:id="1664162696">
                      <w:marLeft w:val="0"/>
                      <w:marRight w:val="0"/>
                      <w:marTop w:val="0"/>
                      <w:marBottom w:val="0"/>
                      <w:divBdr>
                        <w:top w:val="single" w:sz="6" w:space="7" w:color="D5D7D8"/>
                        <w:left w:val="single" w:sz="6" w:space="12" w:color="D5D7D8"/>
                        <w:bottom w:val="single" w:sz="6" w:space="7" w:color="D5D7D8"/>
                        <w:right w:val="single" w:sz="6" w:space="31" w:color="D5D7D8"/>
                      </w:divBdr>
                      <w:divsChild>
                        <w:div w:id="208583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465837">
              <w:marLeft w:val="0"/>
              <w:marRight w:val="0"/>
              <w:marTop w:val="0"/>
              <w:marBottom w:val="0"/>
              <w:divBdr>
                <w:top w:val="none" w:sz="0" w:space="0" w:color="auto"/>
                <w:left w:val="none" w:sz="0" w:space="0" w:color="auto"/>
                <w:bottom w:val="none" w:sz="0" w:space="0" w:color="auto"/>
                <w:right w:val="none" w:sz="0" w:space="0" w:color="auto"/>
              </w:divBdr>
              <w:divsChild>
                <w:div w:id="685449728">
                  <w:marLeft w:val="0"/>
                  <w:marRight w:val="0"/>
                  <w:marTop w:val="0"/>
                  <w:marBottom w:val="0"/>
                  <w:divBdr>
                    <w:top w:val="none" w:sz="0" w:space="0" w:color="auto"/>
                    <w:left w:val="none" w:sz="0" w:space="0" w:color="auto"/>
                    <w:bottom w:val="none" w:sz="0" w:space="0" w:color="auto"/>
                    <w:right w:val="none" w:sz="0" w:space="0" w:color="auto"/>
                  </w:divBdr>
                </w:div>
              </w:divsChild>
            </w:div>
            <w:div w:id="924266879">
              <w:marLeft w:val="0"/>
              <w:marRight w:val="0"/>
              <w:marTop w:val="0"/>
              <w:marBottom w:val="0"/>
              <w:divBdr>
                <w:top w:val="none" w:sz="0" w:space="0" w:color="auto"/>
                <w:left w:val="none" w:sz="0" w:space="0" w:color="auto"/>
                <w:bottom w:val="none" w:sz="0" w:space="0" w:color="auto"/>
                <w:right w:val="none" w:sz="0" w:space="0" w:color="auto"/>
              </w:divBdr>
              <w:divsChild>
                <w:div w:id="733745658">
                  <w:marLeft w:val="0"/>
                  <w:marRight w:val="0"/>
                  <w:marTop w:val="0"/>
                  <w:marBottom w:val="0"/>
                  <w:divBdr>
                    <w:top w:val="none" w:sz="0" w:space="0" w:color="auto"/>
                    <w:left w:val="none" w:sz="0" w:space="0" w:color="auto"/>
                    <w:bottom w:val="none" w:sz="0" w:space="0" w:color="auto"/>
                    <w:right w:val="none" w:sz="0" w:space="0" w:color="auto"/>
                  </w:divBdr>
                  <w:divsChild>
                    <w:div w:id="1067802395">
                      <w:marLeft w:val="0"/>
                      <w:marRight w:val="0"/>
                      <w:marTop w:val="0"/>
                      <w:marBottom w:val="0"/>
                      <w:divBdr>
                        <w:top w:val="single" w:sz="6" w:space="7" w:color="D5D7D8"/>
                        <w:left w:val="single" w:sz="6" w:space="12" w:color="D5D7D8"/>
                        <w:bottom w:val="single" w:sz="6" w:space="7" w:color="D5D7D8"/>
                        <w:right w:val="single" w:sz="6" w:space="31" w:color="D5D7D8"/>
                      </w:divBdr>
                      <w:divsChild>
                        <w:div w:id="19765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773226">
              <w:marLeft w:val="0"/>
              <w:marRight w:val="0"/>
              <w:marTop w:val="0"/>
              <w:marBottom w:val="0"/>
              <w:divBdr>
                <w:top w:val="none" w:sz="0" w:space="0" w:color="auto"/>
                <w:left w:val="none" w:sz="0" w:space="0" w:color="auto"/>
                <w:bottom w:val="none" w:sz="0" w:space="0" w:color="auto"/>
                <w:right w:val="none" w:sz="0" w:space="0" w:color="auto"/>
              </w:divBdr>
              <w:divsChild>
                <w:div w:id="2089232290">
                  <w:marLeft w:val="0"/>
                  <w:marRight w:val="0"/>
                  <w:marTop w:val="0"/>
                  <w:marBottom w:val="0"/>
                  <w:divBdr>
                    <w:top w:val="none" w:sz="0" w:space="0" w:color="auto"/>
                    <w:left w:val="none" w:sz="0" w:space="0" w:color="auto"/>
                    <w:bottom w:val="none" w:sz="0" w:space="0" w:color="auto"/>
                    <w:right w:val="none" w:sz="0" w:space="0" w:color="auto"/>
                  </w:divBdr>
                </w:div>
              </w:divsChild>
            </w:div>
            <w:div w:id="286283673">
              <w:marLeft w:val="0"/>
              <w:marRight w:val="0"/>
              <w:marTop w:val="0"/>
              <w:marBottom w:val="0"/>
              <w:divBdr>
                <w:top w:val="none" w:sz="0" w:space="0" w:color="auto"/>
                <w:left w:val="none" w:sz="0" w:space="0" w:color="auto"/>
                <w:bottom w:val="none" w:sz="0" w:space="0" w:color="auto"/>
                <w:right w:val="none" w:sz="0" w:space="0" w:color="auto"/>
              </w:divBdr>
              <w:divsChild>
                <w:div w:id="1626275904">
                  <w:marLeft w:val="0"/>
                  <w:marRight w:val="0"/>
                  <w:marTop w:val="468"/>
                  <w:marBottom w:val="30"/>
                  <w:divBdr>
                    <w:top w:val="none" w:sz="0" w:space="0" w:color="auto"/>
                    <w:left w:val="none" w:sz="0" w:space="0" w:color="auto"/>
                    <w:bottom w:val="none" w:sz="0" w:space="0" w:color="auto"/>
                    <w:right w:val="none" w:sz="0" w:space="0" w:color="auto"/>
                  </w:divBdr>
                </w:div>
              </w:divsChild>
            </w:div>
            <w:div w:id="33848804">
              <w:marLeft w:val="0"/>
              <w:marRight w:val="0"/>
              <w:marTop w:val="0"/>
              <w:marBottom w:val="0"/>
              <w:divBdr>
                <w:top w:val="none" w:sz="0" w:space="0" w:color="auto"/>
                <w:left w:val="none" w:sz="0" w:space="0" w:color="auto"/>
                <w:bottom w:val="none" w:sz="0" w:space="0" w:color="auto"/>
                <w:right w:val="none" w:sz="0" w:space="0" w:color="auto"/>
              </w:divBdr>
              <w:divsChild>
                <w:div w:id="906264545">
                  <w:marLeft w:val="0"/>
                  <w:marRight w:val="0"/>
                  <w:marTop w:val="0"/>
                  <w:marBottom w:val="0"/>
                  <w:divBdr>
                    <w:top w:val="none" w:sz="0" w:space="0" w:color="auto"/>
                    <w:left w:val="none" w:sz="0" w:space="0" w:color="auto"/>
                    <w:bottom w:val="none" w:sz="0" w:space="0" w:color="auto"/>
                    <w:right w:val="none" w:sz="0" w:space="0" w:color="auto"/>
                  </w:divBdr>
                </w:div>
              </w:divsChild>
            </w:div>
            <w:div w:id="1140612394">
              <w:marLeft w:val="0"/>
              <w:marRight w:val="0"/>
              <w:marTop w:val="0"/>
              <w:marBottom w:val="0"/>
              <w:divBdr>
                <w:top w:val="none" w:sz="0" w:space="0" w:color="auto"/>
                <w:left w:val="none" w:sz="0" w:space="0" w:color="auto"/>
                <w:bottom w:val="none" w:sz="0" w:space="0" w:color="auto"/>
                <w:right w:val="none" w:sz="0" w:space="0" w:color="auto"/>
              </w:divBdr>
              <w:divsChild>
                <w:div w:id="1224634317">
                  <w:marLeft w:val="0"/>
                  <w:marRight w:val="0"/>
                  <w:marTop w:val="468"/>
                  <w:marBottom w:val="30"/>
                  <w:divBdr>
                    <w:top w:val="none" w:sz="0" w:space="0" w:color="auto"/>
                    <w:left w:val="none" w:sz="0" w:space="0" w:color="auto"/>
                    <w:bottom w:val="none" w:sz="0" w:space="0" w:color="auto"/>
                    <w:right w:val="none" w:sz="0" w:space="0" w:color="auto"/>
                  </w:divBdr>
                </w:div>
              </w:divsChild>
            </w:div>
            <w:div w:id="421267902">
              <w:marLeft w:val="0"/>
              <w:marRight w:val="0"/>
              <w:marTop w:val="0"/>
              <w:marBottom w:val="0"/>
              <w:divBdr>
                <w:top w:val="none" w:sz="0" w:space="0" w:color="auto"/>
                <w:left w:val="none" w:sz="0" w:space="0" w:color="auto"/>
                <w:bottom w:val="none" w:sz="0" w:space="0" w:color="auto"/>
                <w:right w:val="none" w:sz="0" w:space="0" w:color="auto"/>
              </w:divBdr>
              <w:divsChild>
                <w:div w:id="955252793">
                  <w:marLeft w:val="0"/>
                  <w:marRight w:val="0"/>
                  <w:marTop w:val="0"/>
                  <w:marBottom w:val="0"/>
                  <w:divBdr>
                    <w:top w:val="none" w:sz="0" w:space="0" w:color="auto"/>
                    <w:left w:val="none" w:sz="0" w:space="0" w:color="auto"/>
                    <w:bottom w:val="none" w:sz="0" w:space="0" w:color="auto"/>
                    <w:right w:val="none" w:sz="0" w:space="0" w:color="auto"/>
                  </w:divBdr>
                </w:div>
              </w:divsChild>
            </w:div>
            <w:div w:id="861943340">
              <w:marLeft w:val="0"/>
              <w:marRight w:val="0"/>
              <w:marTop w:val="0"/>
              <w:marBottom w:val="0"/>
              <w:divBdr>
                <w:top w:val="none" w:sz="0" w:space="0" w:color="auto"/>
                <w:left w:val="none" w:sz="0" w:space="0" w:color="auto"/>
                <w:bottom w:val="none" w:sz="0" w:space="0" w:color="auto"/>
                <w:right w:val="none" w:sz="0" w:space="0" w:color="auto"/>
              </w:divBdr>
              <w:divsChild>
                <w:div w:id="241068424">
                  <w:marLeft w:val="0"/>
                  <w:marRight w:val="0"/>
                  <w:marTop w:val="0"/>
                  <w:marBottom w:val="0"/>
                  <w:divBdr>
                    <w:top w:val="none" w:sz="0" w:space="0" w:color="auto"/>
                    <w:left w:val="none" w:sz="0" w:space="0" w:color="auto"/>
                    <w:bottom w:val="none" w:sz="0" w:space="0" w:color="auto"/>
                    <w:right w:val="none" w:sz="0" w:space="0" w:color="auto"/>
                  </w:divBdr>
                  <w:divsChild>
                    <w:div w:id="148323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899013">
              <w:marLeft w:val="0"/>
              <w:marRight w:val="0"/>
              <w:marTop w:val="0"/>
              <w:marBottom w:val="0"/>
              <w:divBdr>
                <w:top w:val="none" w:sz="0" w:space="0" w:color="auto"/>
                <w:left w:val="none" w:sz="0" w:space="0" w:color="auto"/>
                <w:bottom w:val="none" w:sz="0" w:space="0" w:color="auto"/>
                <w:right w:val="none" w:sz="0" w:space="0" w:color="auto"/>
              </w:divBdr>
              <w:divsChild>
                <w:div w:id="11877285">
                  <w:marLeft w:val="0"/>
                  <w:marRight w:val="0"/>
                  <w:marTop w:val="0"/>
                  <w:marBottom w:val="0"/>
                  <w:divBdr>
                    <w:top w:val="none" w:sz="0" w:space="0" w:color="auto"/>
                    <w:left w:val="none" w:sz="0" w:space="0" w:color="auto"/>
                    <w:bottom w:val="none" w:sz="0" w:space="0" w:color="auto"/>
                    <w:right w:val="none" w:sz="0" w:space="0" w:color="auto"/>
                  </w:divBdr>
                  <w:divsChild>
                    <w:div w:id="144429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407077">
              <w:marLeft w:val="0"/>
              <w:marRight w:val="0"/>
              <w:marTop w:val="0"/>
              <w:marBottom w:val="0"/>
              <w:divBdr>
                <w:top w:val="none" w:sz="0" w:space="0" w:color="auto"/>
                <w:left w:val="none" w:sz="0" w:space="0" w:color="auto"/>
                <w:bottom w:val="none" w:sz="0" w:space="0" w:color="auto"/>
                <w:right w:val="none" w:sz="0" w:space="0" w:color="auto"/>
              </w:divBdr>
            </w:div>
            <w:div w:id="541939552">
              <w:marLeft w:val="0"/>
              <w:marRight w:val="0"/>
              <w:marTop w:val="0"/>
              <w:marBottom w:val="0"/>
              <w:divBdr>
                <w:top w:val="none" w:sz="0" w:space="0" w:color="auto"/>
                <w:left w:val="none" w:sz="0" w:space="0" w:color="auto"/>
                <w:bottom w:val="none" w:sz="0" w:space="0" w:color="auto"/>
                <w:right w:val="none" w:sz="0" w:space="0" w:color="auto"/>
              </w:divBdr>
              <w:divsChild>
                <w:div w:id="1018242378">
                  <w:marLeft w:val="0"/>
                  <w:marRight w:val="0"/>
                  <w:marTop w:val="0"/>
                  <w:marBottom w:val="0"/>
                  <w:divBdr>
                    <w:top w:val="none" w:sz="0" w:space="0" w:color="auto"/>
                    <w:left w:val="none" w:sz="0" w:space="0" w:color="auto"/>
                    <w:bottom w:val="none" w:sz="0" w:space="0" w:color="auto"/>
                    <w:right w:val="none" w:sz="0" w:space="0" w:color="auto"/>
                  </w:divBdr>
                  <w:divsChild>
                    <w:div w:id="215901589">
                      <w:marLeft w:val="0"/>
                      <w:marRight w:val="0"/>
                      <w:marTop w:val="0"/>
                      <w:marBottom w:val="0"/>
                      <w:divBdr>
                        <w:top w:val="none" w:sz="0" w:space="0" w:color="auto"/>
                        <w:left w:val="none" w:sz="0" w:space="0" w:color="auto"/>
                        <w:bottom w:val="none" w:sz="0" w:space="0" w:color="auto"/>
                        <w:right w:val="none" w:sz="0" w:space="0" w:color="auto"/>
                      </w:divBdr>
                      <w:divsChild>
                        <w:div w:id="476455865">
                          <w:marLeft w:val="0"/>
                          <w:marRight w:val="0"/>
                          <w:marTop w:val="0"/>
                          <w:marBottom w:val="0"/>
                          <w:divBdr>
                            <w:top w:val="none" w:sz="0" w:space="0" w:color="auto"/>
                            <w:left w:val="none" w:sz="0" w:space="0" w:color="auto"/>
                            <w:bottom w:val="double" w:sz="6" w:space="1" w:color="000000"/>
                            <w:right w:val="none" w:sz="0" w:space="0" w:color="auto"/>
                          </w:divBdr>
                        </w:div>
                      </w:divsChild>
                    </w:div>
                  </w:divsChild>
                </w:div>
              </w:divsChild>
            </w:div>
          </w:divsChild>
        </w:div>
      </w:divsChild>
    </w:div>
    <w:div w:id="1361317656">
      <w:bodyDiv w:val="1"/>
      <w:marLeft w:val="0"/>
      <w:marRight w:val="0"/>
      <w:marTop w:val="0"/>
      <w:marBottom w:val="0"/>
      <w:divBdr>
        <w:top w:val="none" w:sz="0" w:space="0" w:color="auto"/>
        <w:left w:val="none" w:sz="0" w:space="0" w:color="auto"/>
        <w:bottom w:val="none" w:sz="0" w:space="0" w:color="auto"/>
        <w:right w:val="none" w:sz="0" w:space="0" w:color="auto"/>
      </w:divBdr>
      <w:divsChild>
        <w:div w:id="1231382392">
          <w:marLeft w:val="0"/>
          <w:marRight w:val="0"/>
          <w:marTop w:val="0"/>
          <w:marBottom w:val="0"/>
          <w:divBdr>
            <w:top w:val="none" w:sz="0" w:space="0" w:color="auto"/>
            <w:left w:val="none" w:sz="0" w:space="0" w:color="auto"/>
            <w:bottom w:val="single" w:sz="6" w:space="6" w:color="D5D7D8"/>
            <w:right w:val="none" w:sz="0" w:space="0" w:color="auto"/>
          </w:divBdr>
          <w:divsChild>
            <w:div w:id="953287378">
              <w:marLeft w:val="0"/>
              <w:marRight w:val="0"/>
              <w:marTop w:val="0"/>
              <w:marBottom w:val="0"/>
              <w:divBdr>
                <w:top w:val="none" w:sz="0" w:space="0" w:color="auto"/>
                <w:left w:val="none" w:sz="0" w:space="0" w:color="auto"/>
                <w:bottom w:val="none" w:sz="0" w:space="0" w:color="auto"/>
                <w:right w:val="none" w:sz="0" w:space="0" w:color="auto"/>
              </w:divBdr>
            </w:div>
          </w:divsChild>
        </w:div>
        <w:div w:id="1572428738">
          <w:marLeft w:val="0"/>
          <w:marRight w:val="0"/>
          <w:marTop w:val="0"/>
          <w:marBottom w:val="0"/>
          <w:divBdr>
            <w:top w:val="none" w:sz="0" w:space="0" w:color="auto"/>
            <w:left w:val="none" w:sz="0" w:space="0" w:color="auto"/>
            <w:bottom w:val="none" w:sz="0" w:space="0" w:color="auto"/>
            <w:right w:val="none" w:sz="0" w:space="0" w:color="auto"/>
          </w:divBdr>
          <w:divsChild>
            <w:div w:id="1164051297">
              <w:marLeft w:val="0"/>
              <w:marRight w:val="0"/>
              <w:marTop w:val="0"/>
              <w:marBottom w:val="0"/>
              <w:divBdr>
                <w:top w:val="none" w:sz="0" w:space="0" w:color="auto"/>
                <w:left w:val="none" w:sz="0" w:space="0" w:color="auto"/>
                <w:bottom w:val="none" w:sz="0" w:space="0" w:color="auto"/>
                <w:right w:val="none" w:sz="0" w:space="0" w:color="auto"/>
              </w:divBdr>
              <w:divsChild>
                <w:div w:id="1219979990">
                  <w:marLeft w:val="0"/>
                  <w:marRight w:val="0"/>
                  <w:marTop w:val="0"/>
                  <w:marBottom w:val="0"/>
                  <w:divBdr>
                    <w:top w:val="none" w:sz="0" w:space="0" w:color="auto"/>
                    <w:left w:val="none" w:sz="0" w:space="0" w:color="auto"/>
                    <w:bottom w:val="none" w:sz="0" w:space="0" w:color="auto"/>
                    <w:right w:val="none" w:sz="0" w:space="0" w:color="auto"/>
                  </w:divBdr>
                  <w:divsChild>
                    <w:div w:id="32729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978576">
              <w:marLeft w:val="0"/>
              <w:marRight w:val="0"/>
              <w:marTop w:val="0"/>
              <w:marBottom w:val="0"/>
              <w:divBdr>
                <w:top w:val="none" w:sz="0" w:space="0" w:color="auto"/>
                <w:left w:val="none" w:sz="0" w:space="0" w:color="auto"/>
                <w:bottom w:val="none" w:sz="0" w:space="0" w:color="auto"/>
                <w:right w:val="none" w:sz="0" w:space="0" w:color="auto"/>
              </w:divBdr>
              <w:divsChild>
                <w:div w:id="685910564">
                  <w:marLeft w:val="0"/>
                  <w:marRight w:val="0"/>
                  <w:marTop w:val="0"/>
                  <w:marBottom w:val="0"/>
                  <w:divBdr>
                    <w:top w:val="none" w:sz="0" w:space="0" w:color="auto"/>
                    <w:left w:val="none" w:sz="0" w:space="0" w:color="auto"/>
                    <w:bottom w:val="none" w:sz="0" w:space="0" w:color="auto"/>
                    <w:right w:val="none" w:sz="0" w:space="0" w:color="auto"/>
                  </w:divBdr>
                </w:div>
              </w:divsChild>
            </w:div>
            <w:div w:id="1953170506">
              <w:marLeft w:val="0"/>
              <w:marRight w:val="0"/>
              <w:marTop w:val="0"/>
              <w:marBottom w:val="0"/>
              <w:divBdr>
                <w:top w:val="none" w:sz="0" w:space="0" w:color="auto"/>
                <w:left w:val="none" w:sz="0" w:space="0" w:color="auto"/>
                <w:bottom w:val="none" w:sz="0" w:space="0" w:color="auto"/>
                <w:right w:val="none" w:sz="0" w:space="0" w:color="auto"/>
              </w:divBdr>
              <w:divsChild>
                <w:div w:id="96558249">
                  <w:marLeft w:val="0"/>
                  <w:marRight w:val="0"/>
                  <w:marTop w:val="0"/>
                  <w:marBottom w:val="0"/>
                  <w:divBdr>
                    <w:top w:val="none" w:sz="0" w:space="0" w:color="auto"/>
                    <w:left w:val="none" w:sz="0" w:space="0" w:color="auto"/>
                    <w:bottom w:val="none" w:sz="0" w:space="0" w:color="auto"/>
                    <w:right w:val="none" w:sz="0" w:space="0" w:color="auto"/>
                  </w:divBdr>
                  <w:divsChild>
                    <w:div w:id="517887642">
                      <w:marLeft w:val="0"/>
                      <w:marRight w:val="0"/>
                      <w:marTop w:val="0"/>
                      <w:marBottom w:val="0"/>
                      <w:divBdr>
                        <w:top w:val="single" w:sz="6" w:space="7" w:color="D5D7D8"/>
                        <w:left w:val="single" w:sz="6" w:space="12" w:color="D5D7D8"/>
                        <w:bottom w:val="single" w:sz="6" w:space="7" w:color="D5D7D8"/>
                        <w:right w:val="single" w:sz="6" w:space="31" w:color="D5D7D8"/>
                      </w:divBdr>
                      <w:divsChild>
                        <w:div w:id="17546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513055">
              <w:marLeft w:val="0"/>
              <w:marRight w:val="0"/>
              <w:marTop w:val="0"/>
              <w:marBottom w:val="0"/>
              <w:divBdr>
                <w:top w:val="none" w:sz="0" w:space="0" w:color="auto"/>
                <w:left w:val="none" w:sz="0" w:space="0" w:color="auto"/>
                <w:bottom w:val="none" w:sz="0" w:space="0" w:color="auto"/>
                <w:right w:val="none" w:sz="0" w:space="0" w:color="auto"/>
              </w:divBdr>
              <w:divsChild>
                <w:div w:id="75976022">
                  <w:marLeft w:val="0"/>
                  <w:marRight w:val="0"/>
                  <w:marTop w:val="0"/>
                  <w:marBottom w:val="0"/>
                  <w:divBdr>
                    <w:top w:val="none" w:sz="0" w:space="0" w:color="auto"/>
                    <w:left w:val="none" w:sz="0" w:space="0" w:color="auto"/>
                    <w:bottom w:val="none" w:sz="0" w:space="0" w:color="auto"/>
                    <w:right w:val="none" w:sz="0" w:space="0" w:color="auto"/>
                  </w:divBdr>
                </w:div>
              </w:divsChild>
            </w:div>
            <w:div w:id="1152480585">
              <w:marLeft w:val="0"/>
              <w:marRight w:val="0"/>
              <w:marTop w:val="0"/>
              <w:marBottom w:val="0"/>
              <w:divBdr>
                <w:top w:val="none" w:sz="0" w:space="0" w:color="auto"/>
                <w:left w:val="none" w:sz="0" w:space="0" w:color="auto"/>
                <w:bottom w:val="none" w:sz="0" w:space="0" w:color="auto"/>
                <w:right w:val="none" w:sz="0" w:space="0" w:color="auto"/>
              </w:divBdr>
              <w:divsChild>
                <w:div w:id="1994722356">
                  <w:marLeft w:val="0"/>
                  <w:marRight w:val="0"/>
                  <w:marTop w:val="0"/>
                  <w:marBottom w:val="0"/>
                  <w:divBdr>
                    <w:top w:val="none" w:sz="0" w:space="0" w:color="auto"/>
                    <w:left w:val="none" w:sz="0" w:space="0" w:color="auto"/>
                    <w:bottom w:val="none" w:sz="0" w:space="0" w:color="auto"/>
                    <w:right w:val="none" w:sz="0" w:space="0" w:color="auto"/>
                  </w:divBdr>
                  <w:divsChild>
                    <w:div w:id="532301765">
                      <w:marLeft w:val="0"/>
                      <w:marRight w:val="0"/>
                      <w:marTop w:val="0"/>
                      <w:marBottom w:val="0"/>
                      <w:divBdr>
                        <w:top w:val="single" w:sz="6" w:space="7" w:color="D5D7D8"/>
                        <w:left w:val="single" w:sz="6" w:space="12" w:color="D5D7D8"/>
                        <w:bottom w:val="single" w:sz="6" w:space="7" w:color="D5D7D8"/>
                        <w:right w:val="single" w:sz="6" w:space="31" w:color="D5D7D8"/>
                      </w:divBdr>
                      <w:divsChild>
                        <w:div w:id="161416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950714">
              <w:marLeft w:val="0"/>
              <w:marRight w:val="0"/>
              <w:marTop w:val="0"/>
              <w:marBottom w:val="0"/>
              <w:divBdr>
                <w:top w:val="none" w:sz="0" w:space="0" w:color="auto"/>
                <w:left w:val="none" w:sz="0" w:space="0" w:color="auto"/>
                <w:bottom w:val="none" w:sz="0" w:space="0" w:color="auto"/>
                <w:right w:val="none" w:sz="0" w:space="0" w:color="auto"/>
              </w:divBdr>
              <w:divsChild>
                <w:div w:id="259417846">
                  <w:marLeft w:val="0"/>
                  <w:marRight w:val="0"/>
                  <w:marTop w:val="0"/>
                  <w:marBottom w:val="0"/>
                  <w:divBdr>
                    <w:top w:val="none" w:sz="0" w:space="0" w:color="auto"/>
                    <w:left w:val="none" w:sz="0" w:space="0" w:color="auto"/>
                    <w:bottom w:val="none" w:sz="0" w:space="0" w:color="auto"/>
                    <w:right w:val="none" w:sz="0" w:space="0" w:color="auto"/>
                  </w:divBdr>
                </w:div>
              </w:divsChild>
            </w:div>
            <w:div w:id="1848867060">
              <w:marLeft w:val="0"/>
              <w:marRight w:val="0"/>
              <w:marTop w:val="0"/>
              <w:marBottom w:val="0"/>
              <w:divBdr>
                <w:top w:val="none" w:sz="0" w:space="0" w:color="auto"/>
                <w:left w:val="none" w:sz="0" w:space="0" w:color="auto"/>
                <w:bottom w:val="none" w:sz="0" w:space="0" w:color="auto"/>
                <w:right w:val="none" w:sz="0" w:space="0" w:color="auto"/>
              </w:divBdr>
              <w:divsChild>
                <w:div w:id="915625402">
                  <w:marLeft w:val="0"/>
                  <w:marRight w:val="0"/>
                  <w:marTop w:val="468"/>
                  <w:marBottom w:val="30"/>
                  <w:divBdr>
                    <w:top w:val="none" w:sz="0" w:space="0" w:color="auto"/>
                    <w:left w:val="none" w:sz="0" w:space="0" w:color="auto"/>
                    <w:bottom w:val="none" w:sz="0" w:space="0" w:color="auto"/>
                    <w:right w:val="none" w:sz="0" w:space="0" w:color="auto"/>
                  </w:divBdr>
                </w:div>
              </w:divsChild>
            </w:div>
            <w:div w:id="664288387">
              <w:marLeft w:val="0"/>
              <w:marRight w:val="0"/>
              <w:marTop w:val="0"/>
              <w:marBottom w:val="0"/>
              <w:divBdr>
                <w:top w:val="none" w:sz="0" w:space="0" w:color="auto"/>
                <w:left w:val="none" w:sz="0" w:space="0" w:color="auto"/>
                <w:bottom w:val="none" w:sz="0" w:space="0" w:color="auto"/>
                <w:right w:val="none" w:sz="0" w:space="0" w:color="auto"/>
              </w:divBdr>
              <w:divsChild>
                <w:div w:id="1214731851">
                  <w:marLeft w:val="0"/>
                  <w:marRight w:val="0"/>
                  <w:marTop w:val="0"/>
                  <w:marBottom w:val="0"/>
                  <w:divBdr>
                    <w:top w:val="none" w:sz="0" w:space="0" w:color="auto"/>
                    <w:left w:val="none" w:sz="0" w:space="0" w:color="auto"/>
                    <w:bottom w:val="none" w:sz="0" w:space="0" w:color="auto"/>
                    <w:right w:val="none" w:sz="0" w:space="0" w:color="auto"/>
                  </w:divBdr>
                </w:div>
              </w:divsChild>
            </w:div>
            <w:div w:id="1529416141">
              <w:marLeft w:val="0"/>
              <w:marRight w:val="0"/>
              <w:marTop w:val="0"/>
              <w:marBottom w:val="0"/>
              <w:divBdr>
                <w:top w:val="none" w:sz="0" w:space="0" w:color="auto"/>
                <w:left w:val="none" w:sz="0" w:space="0" w:color="auto"/>
                <w:bottom w:val="none" w:sz="0" w:space="0" w:color="auto"/>
                <w:right w:val="none" w:sz="0" w:space="0" w:color="auto"/>
              </w:divBdr>
              <w:divsChild>
                <w:div w:id="83889215">
                  <w:marLeft w:val="0"/>
                  <w:marRight w:val="0"/>
                  <w:marTop w:val="468"/>
                  <w:marBottom w:val="30"/>
                  <w:divBdr>
                    <w:top w:val="none" w:sz="0" w:space="0" w:color="auto"/>
                    <w:left w:val="none" w:sz="0" w:space="0" w:color="auto"/>
                    <w:bottom w:val="none" w:sz="0" w:space="0" w:color="auto"/>
                    <w:right w:val="none" w:sz="0" w:space="0" w:color="auto"/>
                  </w:divBdr>
                </w:div>
              </w:divsChild>
            </w:div>
            <w:div w:id="1452363634">
              <w:marLeft w:val="0"/>
              <w:marRight w:val="0"/>
              <w:marTop w:val="0"/>
              <w:marBottom w:val="0"/>
              <w:divBdr>
                <w:top w:val="none" w:sz="0" w:space="0" w:color="auto"/>
                <w:left w:val="none" w:sz="0" w:space="0" w:color="auto"/>
                <w:bottom w:val="none" w:sz="0" w:space="0" w:color="auto"/>
                <w:right w:val="none" w:sz="0" w:space="0" w:color="auto"/>
              </w:divBdr>
              <w:divsChild>
                <w:div w:id="2121610469">
                  <w:marLeft w:val="0"/>
                  <w:marRight w:val="0"/>
                  <w:marTop w:val="0"/>
                  <w:marBottom w:val="0"/>
                  <w:divBdr>
                    <w:top w:val="none" w:sz="0" w:space="0" w:color="auto"/>
                    <w:left w:val="none" w:sz="0" w:space="0" w:color="auto"/>
                    <w:bottom w:val="none" w:sz="0" w:space="0" w:color="auto"/>
                    <w:right w:val="none" w:sz="0" w:space="0" w:color="auto"/>
                  </w:divBdr>
                </w:div>
              </w:divsChild>
            </w:div>
            <w:div w:id="286088667">
              <w:marLeft w:val="0"/>
              <w:marRight w:val="0"/>
              <w:marTop w:val="0"/>
              <w:marBottom w:val="0"/>
              <w:divBdr>
                <w:top w:val="none" w:sz="0" w:space="0" w:color="auto"/>
                <w:left w:val="none" w:sz="0" w:space="0" w:color="auto"/>
                <w:bottom w:val="none" w:sz="0" w:space="0" w:color="auto"/>
                <w:right w:val="none" w:sz="0" w:space="0" w:color="auto"/>
              </w:divBdr>
              <w:divsChild>
                <w:div w:id="1206602851">
                  <w:marLeft w:val="0"/>
                  <w:marRight w:val="0"/>
                  <w:marTop w:val="0"/>
                  <w:marBottom w:val="0"/>
                  <w:divBdr>
                    <w:top w:val="none" w:sz="0" w:space="0" w:color="auto"/>
                    <w:left w:val="none" w:sz="0" w:space="0" w:color="auto"/>
                    <w:bottom w:val="none" w:sz="0" w:space="0" w:color="auto"/>
                    <w:right w:val="none" w:sz="0" w:space="0" w:color="auto"/>
                  </w:divBdr>
                  <w:divsChild>
                    <w:div w:id="201595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40482">
              <w:marLeft w:val="0"/>
              <w:marRight w:val="0"/>
              <w:marTop w:val="0"/>
              <w:marBottom w:val="0"/>
              <w:divBdr>
                <w:top w:val="none" w:sz="0" w:space="0" w:color="auto"/>
                <w:left w:val="none" w:sz="0" w:space="0" w:color="auto"/>
                <w:bottom w:val="none" w:sz="0" w:space="0" w:color="auto"/>
                <w:right w:val="none" w:sz="0" w:space="0" w:color="auto"/>
              </w:divBdr>
              <w:divsChild>
                <w:div w:id="731079785">
                  <w:marLeft w:val="0"/>
                  <w:marRight w:val="0"/>
                  <w:marTop w:val="0"/>
                  <w:marBottom w:val="0"/>
                  <w:divBdr>
                    <w:top w:val="none" w:sz="0" w:space="0" w:color="auto"/>
                    <w:left w:val="none" w:sz="0" w:space="0" w:color="auto"/>
                    <w:bottom w:val="none" w:sz="0" w:space="0" w:color="auto"/>
                    <w:right w:val="none" w:sz="0" w:space="0" w:color="auto"/>
                  </w:divBdr>
                  <w:divsChild>
                    <w:div w:id="111262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737944">
              <w:marLeft w:val="0"/>
              <w:marRight w:val="0"/>
              <w:marTop w:val="0"/>
              <w:marBottom w:val="0"/>
              <w:divBdr>
                <w:top w:val="none" w:sz="0" w:space="0" w:color="auto"/>
                <w:left w:val="none" w:sz="0" w:space="0" w:color="auto"/>
                <w:bottom w:val="none" w:sz="0" w:space="0" w:color="auto"/>
                <w:right w:val="none" w:sz="0" w:space="0" w:color="auto"/>
              </w:divBdr>
            </w:div>
            <w:div w:id="193230047">
              <w:marLeft w:val="0"/>
              <w:marRight w:val="0"/>
              <w:marTop w:val="0"/>
              <w:marBottom w:val="0"/>
              <w:divBdr>
                <w:top w:val="none" w:sz="0" w:space="0" w:color="auto"/>
                <w:left w:val="none" w:sz="0" w:space="0" w:color="auto"/>
                <w:bottom w:val="none" w:sz="0" w:space="0" w:color="auto"/>
                <w:right w:val="none" w:sz="0" w:space="0" w:color="auto"/>
              </w:divBdr>
              <w:divsChild>
                <w:div w:id="847980921">
                  <w:marLeft w:val="0"/>
                  <w:marRight w:val="0"/>
                  <w:marTop w:val="0"/>
                  <w:marBottom w:val="0"/>
                  <w:divBdr>
                    <w:top w:val="none" w:sz="0" w:space="0" w:color="auto"/>
                    <w:left w:val="none" w:sz="0" w:space="0" w:color="auto"/>
                    <w:bottom w:val="none" w:sz="0" w:space="0" w:color="auto"/>
                    <w:right w:val="none" w:sz="0" w:space="0" w:color="auto"/>
                  </w:divBdr>
                  <w:divsChild>
                    <w:div w:id="1598752967">
                      <w:marLeft w:val="0"/>
                      <w:marRight w:val="0"/>
                      <w:marTop w:val="0"/>
                      <w:marBottom w:val="0"/>
                      <w:divBdr>
                        <w:top w:val="none" w:sz="0" w:space="0" w:color="auto"/>
                        <w:left w:val="none" w:sz="0" w:space="0" w:color="auto"/>
                        <w:bottom w:val="none" w:sz="0" w:space="0" w:color="auto"/>
                        <w:right w:val="none" w:sz="0" w:space="0" w:color="auto"/>
                      </w:divBdr>
                      <w:divsChild>
                        <w:div w:id="941913372">
                          <w:marLeft w:val="0"/>
                          <w:marRight w:val="0"/>
                          <w:marTop w:val="0"/>
                          <w:marBottom w:val="0"/>
                          <w:divBdr>
                            <w:top w:val="none" w:sz="0" w:space="0" w:color="auto"/>
                            <w:left w:val="none" w:sz="0" w:space="0" w:color="auto"/>
                            <w:bottom w:val="double" w:sz="6" w:space="1" w:color="000000"/>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control" Target="activeX/activeX2.xml"/><Relationship Id="rId12" Type="http://schemas.openxmlformats.org/officeDocument/2006/relationships/control" Target="activeX/activeX5.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image" Target="media/image3.wmf"/><Relationship Id="rId5" Type="http://schemas.openxmlformats.org/officeDocument/2006/relationships/image" Target="media/image1.wmf"/><Relationship Id="rId10" Type="http://schemas.openxmlformats.org/officeDocument/2006/relationships/control" Target="activeX/activeX4.xml"/><Relationship Id="rId4" Type="http://schemas.openxmlformats.org/officeDocument/2006/relationships/hyperlink" Target="https://ohiobuys.ohio.gov/page.aspx/en/bpm/process_manage_extranet/55413" TargetMode="External"/><Relationship Id="rId9" Type="http://schemas.openxmlformats.org/officeDocument/2006/relationships/control" Target="activeX/activeX3.xml"/><Relationship Id="rId1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262</Words>
  <Characters>1500</Characters>
  <Application>Microsoft Office Word</Application>
  <DocSecurity>0</DocSecurity>
  <Lines>12</Lines>
  <Paragraphs>3</Paragraphs>
  <ScaleCrop>false</ScaleCrop>
  <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2026-06-18T12:05:00Z</dcterms:created>
  <dcterms:modified xsi:type="dcterms:W3CDTF">2026-06-18T12:08:00Z</dcterms:modified>
</cp:coreProperties>
</file>