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97B18" w14:textId="77777777" w:rsidR="003D4EAA" w:rsidRPr="003D4EAA" w:rsidRDefault="003D4EAA" w:rsidP="003D4EAA">
      <w:pPr>
        <w:spacing w:after="0" w:line="240" w:lineRule="auto"/>
        <w:jc w:val="center"/>
        <w:rPr>
          <w:rFonts w:ascii="Calibri" w:eastAsia="Calibri" w:hAnsi="Calibri" w:cs="Times New Roman"/>
          <w:kern w:val="0"/>
          <w:sz w:val="22"/>
          <w:szCs w:val="22"/>
          <w14:ligatures w14:val="none"/>
        </w:rPr>
      </w:pPr>
      <w:r w:rsidRPr="003D4EAA">
        <w:rPr>
          <w:rFonts w:ascii="Calibri" w:eastAsia="Calibri" w:hAnsi="Calibri" w:cs="Times New Roman"/>
          <w:noProof/>
          <w:kern w:val="0"/>
          <w:sz w:val="22"/>
          <w:szCs w:val="22"/>
          <w14:ligatures w14:val="none"/>
        </w:rPr>
        <w:drawing>
          <wp:inline distT="0" distB="0" distL="0" distR="0" wp14:anchorId="4D78317B" wp14:editId="170F0AE3">
            <wp:extent cx="2400300" cy="200691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stretch>
                      <a:fillRect/>
                    </a:stretch>
                  </pic:blipFill>
                  <pic:spPr>
                    <a:xfrm>
                      <a:off x="0" y="0"/>
                      <a:ext cx="2405436" cy="2011213"/>
                    </a:xfrm>
                    <a:prstGeom prst="rect">
                      <a:avLst/>
                    </a:prstGeom>
                  </pic:spPr>
                </pic:pic>
              </a:graphicData>
            </a:graphic>
          </wp:inline>
        </w:drawing>
      </w:r>
    </w:p>
    <w:p w14:paraId="4BA422E8" w14:textId="77777777" w:rsidR="003D4EAA" w:rsidRPr="003D4EAA" w:rsidRDefault="003D4EAA" w:rsidP="003D4EAA">
      <w:pPr>
        <w:spacing w:after="0" w:line="240" w:lineRule="auto"/>
        <w:jc w:val="center"/>
        <w:rPr>
          <w:rFonts w:ascii="Calibri" w:eastAsia="Calibri" w:hAnsi="Calibri" w:cs="Times New Roman"/>
          <w:i/>
          <w:kern w:val="0"/>
          <w:sz w:val="22"/>
          <w:szCs w:val="22"/>
          <w14:ligatures w14:val="none"/>
        </w:rPr>
      </w:pPr>
    </w:p>
    <w:p w14:paraId="72DBFA4A" w14:textId="77777777" w:rsidR="003D4EAA" w:rsidRPr="003D4EAA" w:rsidRDefault="003D4EAA" w:rsidP="003D4EAA">
      <w:pPr>
        <w:spacing w:after="0" w:line="240" w:lineRule="auto"/>
        <w:jc w:val="center"/>
        <w:rPr>
          <w:rFonts w:ascii="Calibri" w:eastAsia="Calibri" w:hAnsi="Calibri" w:cs="Times New Roman"/>
          <w:i/>
          <w:kern w:val="0"/>
          <w:sz w:val="36"/>
          <w:szCs w:val="36"/>
          <w14:ligatures w14:val="none"/>
        </w:rPr>
      </w:pPr>
      <w:r w:rsidRPr="003D4EAA">
        <w:rPr>
          <w:rFonts w:ascii="Calibri" w:eastAsia="Calibri" w:hAnsi="Calibri" w:cs="Times New Roman"/>
          <w:i/>
          <w:kern w:val="0"/>
          <w:sz w:val="36"/>
          <w:szCs w:val="36"/>
          <w14:ligatures w14:val="none"/>
        </w:rPr>
        <w:t>Contra Costa County</w:t>
      </w:r>
    </w:p>
    <w:p w14:paraId="7C1DEB2E" w14:textId="77777777" w:rsidR="003D4EAA" w:rsidRPr="003D4EAA" w:rsidRDefault="003D4EAA" w:rsidP="003D4EAA">
      <w:pPr>
        <w:spacing w:after="0" w:line="240" w:lineRule="auto"/>
        <w:jc w:val="center"/>
        <w:rPr>
          <w:rFonts w:ascii="Calibri" w:eastAsia="Calibri" w:hAnsi="Calibri" w:cs="Times New Roman"/>
          <w:i/>
          <w:kern w:val="0"/>
          <w14:ligatures w14:val="none"/>
        </w:rPr>
      </w:pPr>
    </w:p>
    <w:p w14:paraId="43864208" w14:textId="3F4622D5" w:rsidR="003D4EAA" w:rsidRDefault="003D4EAA" w:rsidP="00F04D72">
      <w:pPr>
        <w:autoSpaceDE w:val="0"/>
        <w:autoSpaceDN w:val="0"/>
        <w:adjustRightInd w:val="0"/>
        <w:spacing w:after="120" w:line="240" w:lineRule="auto"/>
        <w:jc w:val="center"/>
        <w:rPr>
          <w:rFonts w:ascii="Calibri" w:eastAsia="Calibri" w:hAnsi="Calibri" w:cs="Calibri"/>
          <w:b/>
          <w:bCs/>
          <w:caps/>
          <w:kern w:val="0"/>
          <w:sz w:val="36"/>
          <w:szCs w:val="36"/>
          <w14:ligatures w14:val="none"/>
        </w:rPr>
      </w:pPr>
      <w:r w:rsidRPr="003D4EAA">
        <w:rPr>
          <w:rFonts w:ascii="Calibri" w:eastAsia="Calibri" w:hAnsi="Calibri" w:cs="Calibri"/>
          <w:b/>
          <w:bCs/>
          <w:caps/>
          <w:kern w:val="0"/>
          <w:sz w:val="36"/>
          <w:szCs w:val="36"/>
          <w14:ligatures w14:val="none"/>
        </w:rPr>
        <w:t>R</w:t>
      </w:r>
      <w:r>
        <w:rPr>
          <w:rFonts w:ascii="Calibri" w:eastAsia="Calibri" w:hAnsi="Calibri" w:cs="Calibri"/>
          <w:b/>
          <w:bCs/>
          <w:kern w:val="0"/>
          <w:sz w:val="36"/>
          <w:szCs w:val="36"/>
          <w14:ligatures w14:val="none"/>
        </w:rPr>
        <w:t>equest for Information</w:t>
      </w:r>
      <w:r w:rsidRPr="003D4EAA">
        <w:rPr>
          <w:rFonts w:ascii="Calibri" w:eastAsia="Calibri" w:hAnsi="Calibri" w:cs="Calibri"/>
          <w:b/>
          <w:bCs/>
          <w:caps/>
          <w:kern w:val="0"/>
          <w:sz w:val="36"/>
          <w:szCs w:val="36"/>
          <w14:ligatures w14:val="none"/>
        </w:rPr>
        <w:t xml:space="preserve"> (RFi)</w:t>
      </w:r>
    </w:p>
    <w:p w14:paraId="7351328C" w14:textId="77777777" w:rsidR="00F04D72" w:rsidRPr="003D4EAA" w:rsidRDefault="00F04D72" w:rsidP="00F04D72">
      <w:pPr>
        <w:autoSpaceDE w:val="0"/>
        <w:autoSpaceDN w:val="0"/>
        <w:adjustRightInd w:val="0"/>
        <w:spacing w:after="120" w:line="240" w:lineRule="auto"/>
        <w:jc w:val="center"/>
        <w:rPr>
          <w:rFonts w:ascii="Calibri" w:eastAsia="Calibri" w:hAnsi="Calibri" w:cs="Calibri"/>
          <w:b/>
          <w:bCs/>
          <w:caps/>
          <w:kern w:val="0"/>
          <w:sz w:val="36"/>
          <w:szCs w:val="36"/>
          <w14:ligatures w14:val="none"/>
        </w:rPr>
      </w:pPr>
    </w:p>
    <w:p w14:paraId="6671BC15" w14:textId="32C67939" w:rsidR="003D4EAA" w:rsidRPr="003D4EAA" w:rsidRDefault="00F04D72" w:rsidP="003D4EAA">
      <w:pPr>
        <w:autoSpaceDE w:val="0"/>
        <w:autoSpaceDN w:val="0"/>
        <w:adjustRightInd w:val="0"/>
        <w:spacing w:after="240" w:line="240" w:lineRule="auto"/>
        <w:jc w:val="center"/>
        <w:rPr>
          <w:rFonts w:ascii="Calibri" w:eastAsia="Calibri" w:hAnsi="Calibri" w:cs="Times New Roman"/>
          <w:b/>
          <w:bCs/>
          <w:caps/>
          <w:kern w:val="0"/>
          <w14:ligatures w14:val="none"/>
        </w:rPr>
      </w:pPr>
      <w:r w:rsidRPr="00F04D72">
        <w:rPr>
          <w:rFonts w:ascii="Calibri" w:eastAsia="Calibri" w:hAnsi="Calibri" w:cs="Times New Roman"/>
          <w:b/>
          <w:kern w:val="0"/>
          <w:sz w:val="44"/>
          <w:szCs w:val="44"/>
          <w14:ligatures w14:val="none"/>
        </w:rPr>
        <w:t>Charge Point Operator Software and EVSE Operations &amp; Maintenance Services</w:t>
      </w:r>
    </w:p>
    <w:p w14:paraId="34495F53" w14:textId="79530395" w:rsidR="003D4EAA" w:rsidRPr="003D4EAA" w:rsidRDefault="003D4EAA" w:rsidP="003D4EAA">
      <w:pPr>
        <w:autoSpaceDE w:val="0"/>
        <w:autoSpaceDN w:val="0"/>
        <w:adjustRightInd w:val="0"/>
        <w:spacing w:after="240" w:line="240" w:lineRule="auto"/>
        <w:jc w:val="center"/>
        <w:rPr>
          <w:rFonts w:ascii="Calibri" w:eastAsia="Calibri" w:hAnsi="Calibri" w:cs="Times New Roman"/>
          <w:b/>
          <w:bCs/>
          <w:kern w:val="0"/>
          <w14:ligatures w14:val="none"/>
        </w:rPr>
      </w:pPr>
      <w:r>
        <w:rPr>
          <w:rFonts w:ascii="Calibri" w:eastAsia="Calibri" w:hAnsi="Calibri" w:cs="Times New Roman"/>
          <w:b/>
          <w:bCs/>
          <w:caps/>
          <w:kern w:val="0"/>
          <w14:ligatures w14:val="none"/>
        </w:rPr>
        <w:t>S</w:t>
      </w:r>
      <w:r>
        <w:rPr>
          <w:rFonts w:ascii="Calibri" w:eastAsia="Calibri" w:hAnsi="Calibri" w:cs="Times New Roman"/>
          <w:b/>
          <w:bCs/>
          <w:kern w:val="0"/>
          <w14:ligatures w14:val="none"/>
        </w:rPr>
        <w:t xml:space="preserve">olicitation #: </w:t>
      </w:r>
      <w:r w:rsidR="00CD7467" w:rsidRPr="00CD7467">
        <w:rPr>
          <w:rFonts w:ascii="Roboto" w:hAnsi="Roboto"/>
          <w:b/>
          <w:bCs/>
          <w:color w:val="59616E"/>
          <w:sz w:val="21"/>
          <w:szCs w:val="21"/>
          <w:shd w:val="clear" w:color="auto" w:fill="FFFFFF"/>
        </w:rPr>
        <w:t>RFI_FORMAL-Contr-0000000009</w:t>
      </w:r>
    </w:p>
    <w:p w14:paraId="7DDAC9FE" w14:textId="25755F89" w:rsidR="003D4EAA" w:rsidRPr="003D4EAA" w:rsidRDefault="003D4EAA" w:rsidP="003D4EAA">
      <w:pPr>
        <w:autoSpaceDE w:val="0"/>
        <w:autoSpaceDN w:val="0"/>
        <w:adjustRightInd w:val="0"/>
        <w:spacing w:after="240" w:line="240" w:lineRule="auto"/>
        <w:jc w:val="center"/>
        <w:rPr>
          <w:rFonts w:ascii="Calibri" w:eastAsia="Calibri" w:hAnsi="Calibri" w:cs="Times New Roman"/>
          <w:b/>
          <w:bCs/>
          <w:kern w:val="0"/>
          <w14:ligatures w14:val="none"/>
        </w:rPr>
      </w:pPr>
      <w:r w:rsidRPr="003D4EAA">
        <w:rPr>
          <w:rFonts w:ascii="Calibri" w:eastAsia="Calibri" w:hAnsi="Calibri" w:cs="Times New Roman"/>
          <w:b/>
          <w:bCs/>
          <w:kern w:val="0"/>
          <w14:ligatures w14:val="none"/>
        </w:rPr>
        <w:t xml:space="preserve">Release Date: </w:t>
      </w:r>
      <w:r>
        <w:rPr>
          <w:rFonts w:ascii="Calibri" w:eastAsia="Calibri" w:hAnsi="Calibri" w:cs="Times New Roman"/>
          <w:b/>
          <w:bCs/>
          <w:kern w:val="0"/>
          <w14:ligatures w14:val="none"/>
        </w:rPr>
        <w:t>J</w:t>
      </w:r>
      <w:r w:rsidR="00C61E6B">
        <w:rPr>
          <w:rFonts w:ascii="Calibri" w:eastAsia="Calibri" w:hAnsi="Calibri" w:cs="Times New Roman"/>
          <w:b/>
          <w:bCs/>
          <w:kern w:val="0"/>
          <w14:ligatures w14:val="none"/>
        </w:rPr>
        <w:t>une</w:t>
      </w:r>
      <w:r w:rsidR="003C3202">
        <w:rPr>
          <w:rFonts w:ascii="Calibri" w:eastAsia="Calibri" w:hAnsi="Calibri" w:cs="Times New Roman"/>
          <w:b/>
          <w:bCs/>
          <w:kern w:val="0"/>
          <w14:ligatures w14:val="none"/>
        </w:rPr>
        <w:t xml:space="preserve"> 1</w:t>
      </w:r>
      <w:r w:rsidR="000A720E">
        <w:rPr>
          <w:rFonts w:ascii="Calibri" w:eastAsia="Calibri" w:hAnsi="Calibri" w:cs="Times New Roman"/>
          <w:b/>
          <w:bCs/>
          <w:kern w:val="0"/>
          <w14:ligatures w14:val="none"/>
        </w:rPr>
        <w:t>7</w:t>
      </w:r>
      <w:r w:rsidRPr="003D4EAA">
        <w:rPr>
          <w:rFonts w:ascii="Calibri" w:eastAsia="Calibri" w:hAnsi="Calibri" w:cs="Times New Roman"/>
          <w:b/>
          <w:bCs/>
          <w:kern w:val="0"/>
          <w14:ligatures w14:val="none"/>
        </w:rPr>
        <w:t>, 202</w:t>
      </w:r>
      <w:r w:rsidR="00C61E6B">
        <w:rPr>
          <w:rFonts w:ascii="Calibri" w:eastAsia="Calibri" w:hAnsi="Calibri" w:cs="Times New Roman"/>
          <w:b/>
          <w:bCs/>
          <w:kern w:val="0"/>
          <w14:ligatures w14:val="none"/>
        </w:rPr>
        <w:t>6</w:t>
      </w:r>
    </w:p>
    <w:p w14:paraId="4D84031E" w14:textId="35B1A788" w:rsidR="003D4EAA" w:rsidRPr="003D4EAA" w:rsidRDefault="003D4EAA" w:rsidP="003D4EAA">
      <w:pPr>
        <w:autoSpaceDE w:val="0"/>
        <w:autoSpaceDN w:val="0"/>
        <w:adjustRightInd w:val="0"/>
        <w:spacing w:after="120" w:line="240" w:lineRule="auto"/>
        <w:jc w:val="center"/>
        <w:rPr>
          <w:rFonts w:ascii="Calibri" w:eastAsia="Calibri" w:hAnsi="Calibri" w:cs="Arial"/>
          <w:b/>
          <w:bCs/>
          <w:kern w:val="0"/>
          <w14:ligatures w14:val="none"/>
        </w:rPr>
      </w:pPr>
      <w:r w:rsidRPr="003D4EAA">
        <w:rPr>
          <w:rFonts w:ascii="Calibri" w:eastAsia="Calibri" w:hAnsi="Calibri" w:cs="Arial"/>
          <w:b/>
          <w:bCs/>
          <w:kern w:val="0"/>
          <w14:ligatures w14:val="none"/>
        </w:rPr>
        <w:t xml:space="preserve">Proposal Due Date: </w:t>
      </w:r>
      <w:r w:rsidR="00C61E6B">
        <w:rPr>
          <w:rFonts w:ascii="Calibri" w:eastAsia="Calibri" w:hAnsi="Calibri" w:cs="Arial"/>
          <w:b/>
          <w:bCs/>
          <w:kern w:val="0"/>
          <w14:ligatures w14:val="none"/>
        </w:rPr>
        <w:t>Ju</w:t>
      </w:r>
      <w:r w:rsidR="00CD7467">
        <w:rPr>
          <w:rFonts w:ascii="Calibri" w:eastAsia="Calibri" w:hAnsi="Calibri" w:cs="Arial"/>
          <w:b/>
          <w:bCs/>
          <w:kern w:val="0"/>
          <w14:ligatures w14:val="none"/>
        </w:rPr>
        <w:t>ly</w:t>
      </w:r>
      <w:r w:rsidR="003C3202">
        <w:rPr>
          <w:rFonts w:ascii="Calibri" w:eastAsia="Calibri" w:hAnsi="Calibri" w:cs="Arial"/>
          <w:b/>
          <w:bCs/>
          <w:kern w:val="0"/>
          <w14:ligatures w14:val="none"/>
        </w:rPr>
        <w:t xml:space="preserve"> </w:t>
      </w:r>
      <w:r w:rsidR="001F29AC">
        <w:rPr>
          <w:rFonts w:ascii="Calibri" w:eastAsia="Calibri" w:hAnsi="Calibri" w:cs="Arial"/>
          <w:b/>
          <w:bCs/>
          <w:kern w:val="0"/>
          <w14:ligatures w14:val="none"/>
        </w:rPr>
        <w:t>14</w:t>
      </w:r>
      <w:r w:rsidRPr="003D4EAA">
        <w:rPr>
          <w:rFonts w:ascii="Calibri" w:eastAsia="Calibri" w:hAnsi="Calibri" w:cs="Arial"/>
          <w:b/>
          <w:bCs/>
          <w:kern w:val="0"/>
          <w14:ligatures w14:val="none"/>
        </w:rPr>
        <w:t>, 202</w:t>
      </w:r>
      <w:r w:rsidR="00C61E6B">
        <w:rPr>
          <w:rFonts w:ascii="Calibri" w:eastAsia="Calibri" w:hAnsi="Calibri" w:cs="Arial"/>
          <w:b/>
          <w:bCs/>
          <w:kern w:val="0"/>
          <w14:ligatures w14:val="none"/>
        </w:rPr>
        <w:t>6</w:t>
      </w:r>
      <w:r w:rsidRPr="003D4EAA">
        <w:rPr>
          <w:rFonts w:ascii="Calibri" w:eastAsia="Calibri" w:hAnsi="Calibri" w:cs="Arial"/>
          <w:b/>
          <w:bCs/>
          <w:kern w:val="0"/>
          <w14:ligatures w14:val="none"/>
        </w:rPr>
        <w:t xml:space="preserve">, </w:t>
      </w:r>
    </w:p>
    <w:p w14:paraId="5C787AD3" w14:textId="157C4CBD" w:rsidR="003D4EAA" w:rsidRPr="003D4EAA" w:rsidRDefault="00B34BCF" w:rsidP="003D4EAA">
      <w:pPr>
        <w:autoSpaceDE w:val="0"/>
        <w:autoSpaceDN w:val="0"/>
        <w:adjustRightInd w:val="0"/>
        <w:spacing w:after="120" w:line="240" w:lineRule="auto"/>
        <w:jc w:val="center"/>
        <w:rPr>
          <w:rFonts w:ascii="Calibri" w:eastAsia="Calibri" w:hAnsi="Calibri" w:cs="Arial"/>
          <w:b/>
          <w:bCs/>
          <w:kern w:val="0"/>
          <w14:ligatures w14:val="none"/>
        </w:rPr>
      </w:pPr>
      <w:r>
        <w:rPr>
          <w:rFonts w:ascii="Calibri" w:eastAsia="Calibri" w:hAnsi="Calibri" w:cs="Arial"/>
          <w:b/>
          <w:bCs/>
          <w:kern w:val="0"/>
          <w14:ligatures w14:val="none"/>
        </w:rPr>
        <w:t>N</w:t>
      </w:r>
      <w:r w:rsidR="003D4EAA" w:rsidRPr="003D4EAA">
        <w:rPr>
          <w:rFonts w:ascii="Calibri" w:eastAsia="Calibri" w:hAnsi="Calibri" w:cs="Arial"/>
          <w:b/>
          <w:bCs/>
          <w:kern w:val="0"/>
          <w14:ligatures w14:val="none"/>
        </w:rPr>
        <w:t>o later than 3:00 P.M. PDT</w:t>
      </w:r>
    </w:p>
    <w:p w14:paraId="150CE432" w14:textId="77777777" w:rsidR="003D4EAA" w:rsidRPr="003D4EAA" w:rsidRDefault="003D4EAA" w:rsidP="003D4EAA">
      <w:pPr>
        <w:autoSpaceDE w:val="0"/>
        <w:autoSpaceDN w:val="0"/>
        <w:adjustRightInd w:val="0"/>
        <w:spacing w:after="120" w:line="240" w:lineRule="auto"/>
        <w:jc w:val="center"/>
        <w:rPr>
          <w:rFonts w:ascii="Calibri" w:eastAsia="Calibri" w:hAnsi="Calibri" w:cs="Arial"/>
          <w:b/>
          <w:bCs/>
          <w:kern w:val="0"/>
          <w14:ligatures w14:val="none"/>
        </w:rPr>
      </w:pPr>
    </w:p>
    <w:p w14:paraId="2A9B0917" w14:textId="77777777" w:rsidR="003D4EAA" w:rsidRPr="003D4EAA" w:rsidRDefault="003D4EAA" w:rsidP="003D4EAA">
      <w:pPr>
        <w:autoSpaceDE w:val="0"/>
        <w:autoSpaceDN w:val="0"/>
        <w:adjustRightInd w:val="0"/>
        <w:spacing w:after="120" w:line="240" w:lineRule="auto"/>
        <w:jc w:val="center"/>
        <w:rPr>
          <w:rFonts w:ascii="Calibri" w:eastAsia="Calibri" w:hAnsi="Calibri" w:cs="Arial"/>
          <w:b/>
          <w:bCs/>
          <w:kern w:val="0"/>
          <w14:ligatures w14:val="none"/>
        </w:rPr>
      </w:pPr>
    </w:p>
    <w:p w14:paraId="18B8704E" w14:textId="66EB0E30" w:rsidR="003D4EAA" w:rsidRPr="003D4EAA" w:rsidRDefault="003D4EAA" w:rsidP="003D4EAA">
      <w:pPr>
        <w:autoSpaceDE w:val="0"/>
        <w:autoSpaceDN w:val="0"/>
        <w:adjustRightInd w:val="0"/>
        <w:spacing w:after="120" w:line="240" w:lineRule="auto"/>
        <w:jc w:val="center"/>
        <w:rPr>
          <w:rFonts w:ascii="Calibri" w:eastAsia="Calibri" w:hAnsi="Calibri" w:cs="Times New Roman"/>
          <w:caps/>
          <w:kern w:val="0"/>
          <w14:ligatures w14:val="none"/>
        </w:rPr>
      </w:pPr>
      <w:r w:rsidRPr="003D4EAA">
        <w:rPr>
          <w:rFonts w:ascii="Calibri" w:eastAsia="Calibri" w:hAnsi="Calibri" w:cs="Arial"/>
          <w:b/>
          <w:bCs/>
          <w:kern w:val="0"/>
          <w14:ligatures w14:val="none"/>
        </w:rPr>
        <w:t xml:space="preserve">Contact Name: </w:t>
      </w:r>
      <w:r w:rsidR="00C61E6B">
        <w:rPr>
          <w:rFonts w:ascii="Calibri" w:eastAsia="Calibri" w:hAnsi="Calibri" w:cs="Arial"/>
          <w:b/>
          <w:bCs/>
          <w:kern w:val="0"/>
          <w14:ligatures w14:val="none"/>
        </w:rPr>
        <w:t>Bryanna Alvarez, Buyer II</w:t>
      </w:r>
    </w:p>
    <w:p w14:paraId="76B9159B" w14:textId="77777777" w:rsidR="003D4EAA" w:rsidRPr="003D4EAA" w:rsidRDefault="003D4EAA" w:rsidP="003D4EAA">
      <w:pPr>
        <w:spacing w:after="0" w:line="240" w:lineRule="auto"/>
        <w:jc w:val="center"/>
        <w:rPr>
          <w:rFonts w:ascii="Calibri" w:eastAsia="Calibri" w:hAnsi="Calibri" w:cs="Times New Roman"/>
          <w:b/>
          <w:caps/>
          <w:kern w:val="0"/>
          <w14:ligatures w14:val="none"/>
        </w:rPr>
      </w:pPr>
    </w:p>
    <w:p w14:paraId="357EE122" w14:textId="77777777" w:rsidR="003D4EAA" w:rsidRPr="003D4EAA" w:rsidRDefault="003D4EAA" w:rsidP="003D4EAA">
      <w:pPr>
        <w:spacing w:after="0" w:line="240" w:lineRule="auto"/>
        <w:jc w:val="center"/>
        <w:rPr>
          <w:rFonts w:ascii="Calibri" w:eastAsia="Calibri" w:hAnsi="Calibri" w:cs="Times New Roman"/>
          <w:b/>
          <w:caps/>
          <w:kern w:val="0"/>
          <w14:ligatures w14:val="none"/>
        </w:rPr>
      </w:pPr>
      <w:r w:rsidRPr="003D4EAA">
        <w:rPr>
          <w:rFonts w:ascii="Calibri" w:eastAsia="Calibri" w:hAnsi="Calibri" w:cs="Times New Roman"/>
          <w:b/>
          <w:caps/>
          <w:kern w:val="0"/>
          <w14:ligatures w14:val="none"/>
        </w:rPr>
        <w:t>CONTRA COSTA COUNTY</w:t>
      </w:r>
    </w:p>
    <w:p w14:paraId="5F8F98B6" w14:textId="77777777" w:rsidR="003D4EAA" w:rsidRPr="003D4EAA" w:rsidRDefault="003D4EAA" w:rsidP="003D4EAA">
      <w:pPr>
        <w:spacing w:after="0" w:line="240" w:lineRule="auto"/>
        <w:jc w:val="center"/>
        <w:rPr>
          <w:rFonts w:ascii="Calibri" w:eastAsia="Calibri" w:hAnsi="Calibri" w:cs="Times New Roman"/>
          <w:b/>
          <w:caps/>
          <w:kern w:val="0"/>
          <w14:ligatures w14:val="none"/>
        </w:rPr>
      </w:pPr>
      <w:r w:rsidRPr="003D4EAA">
        <w:rPr>
          <w:rFonts w:ascii="Calibri" w:eastAsia="Calibri" w:hAnsi="Calibri" w:cs="Times New Roman"/>
          <w:b/>
          <w:caps/>
          <w:kern w:val="0"/>
          <w14:ligatures w14:val="none"/>
        </w:rPr>
        <w:t>PURCHASING SERVICES</w:t>
      </w:r>
    </w:p>
    <w:p w14:paraId="22E26346" w14:textId="55B28C3A" w:rsidR="003D4EAA" w:rsidRPr="003D4EAA" w:rsidRDefault="00A9519C" w:rsidP="003D4EAA">
      <w:pPr>
        <w:spacing w:after="0" w:line="240" w:lineRule="auto"/>
        <w:jc w:val="center"/>
        <w:rPr>
          <w:rFonts w:ascii="Calibri" w:eastAsia="Calibri" w:hAnsi="Calibri" w:cs="Arial"/>
          <w:b/>
          <w:caps/>
          <w:kern w:val="0"/>
          <w14:ligatures w14:val="none"/>
        </w:rPr>
      </w:pPr>
      <w:r>
        <w:rPr>
          <w:rFonts w:ascii="Calibri" w:eastAsia="Calibri" w:hAnsi="Calibri" w:cs="Arial"/>
          <w:b/>
          <w:caps/>
          <w:kern w:val="0"/>
          <w14:ligatures w14:val="none"/>
        </w:rPr>
        <w:t>255 GLACIER</w:t>
      </w:r>
      <w:r w:rsidR="003D4EAA" w:rsidRPr="003D4EAA">
        <w:rPr>
          <w:rFonts w:ascii="Calibri" w:eastAsia="Calibri" w:hAnsi="Calibri" w:cs="Arial"/>
          <w:b/>
          <w:caps/>
          <w:kern w:val="0"/>
          <w14:ligatures w14:val="none"/>
        </w:rPr>
        <w:t xml:space="preserve"> Road</w:t>
      </w:r>
      <w:r>
        <w:rPr>
          <w:rFonts w:ascii="Calibri" w:eastAsia="Calibri" w:hAnsi="Calibri" w:cs="Arial"/>
          <w:b/>
          <w:caps/>
          <w:kern w:val="0"/>
          <w14:ligatures w14:val="none"/>
        </w:rPr>
        <w:t>, BLDG 500</w:t>
      </w:r>
    </w:p>
    <w:p w14:paraId="62073025" w14:textId="77777777" w:rsidR="003D4EAA" w:rsidRPr="003D4EAA" w:rsidRDefault="003D4EAA" w:rsidP="003D4EAA">
      <w:pPr>
        <w:spacing w:after="0" w:line="240" w:lineRule="auto"/>
        <w:jc w:val="center"/>
        <w:rPr>
          <w:rFonts w:ascii="Calibri" w:eastAsia="Calibri" w:hAnsi="Calibri" w:cs="Arial"/>
          <w:b/>
          <w:caps/>
          <w:kern w:val="0"/>
          <w14:ligatures w14:val="none"/>
        </w:rPr>
      </w:pPr>
      <w:r w:rsidRPr="003D4EAA">
        <w:rPr>
          <w:rFonts w:ascii="Calibri" w:eastAsia="Calibri" w:hAnsi="Calibri" w:cs="Arial"/>
          <w:b/>
          <w:caps/>
          <w:kern w:val="0"/>
          <w14:ligatures w14:val="none"/>
        </w:rPr>
        <w:t>MARTINEZ, CALIFORNIA  94553</w:t>
      </w:r>
    </w:p>
    <w:p w14:paraId="48CEF2BA"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642AA01"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680B971"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356C5B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2EB068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D64FEE5"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noProof/>
          <w:kern w:val="0"/>
          <w:sz w:val="22"/>
          <w:szCs w:val="22"/>
          <w14:ligatures w14:val="none"/>
        </w:rPr>
        <mc:AlternateContent>
          <mc:Choice Requires="wps">
            <w:drawing>
              <wp:anchor distT="0" distB="0" distL="114300" distR="114300" simplePos="0" relativeHeight="251659264" behindDoc="0" locked="0" layoutInCell="1" allowOverlap="1" wp14:anchorId="372159B7" wp14:editId="157BA49D">
                <wp:simplePos x="0" y="0"/>
                <wp:positionH relativeFrom="column">
                  <wp:posOffset>9525</wp:posOffset>
                </wp:positionH>
                <wp:positionV relativeFrom="paragraph">
                  <wp:posOffset>86995</wp:posOffset>
                </wp:positionV>
                <wp:extent cx="5857875" cy="47148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57875" cy="4714875"/>
                        </a:xfrm>
                        <a:prstGeom prst="rect">
                          <a:avLst/>
                        </a:prstGeom>
                        <a:solidFill>
                          <a:sysClr val="window" lastClr="FFFFFF"/>
                        </a:solidFill>
                        <a:ln w="6350">
                          <a:solidFill>
                            <a:prstClr val="black"/>
                          </a:solidFill>
                        </a:ln>
                      </wps:spPr>
                      <wps:txbx>
                        <w:txbxContent>
                          <w:p w14:paraId="349C7DA8" w14:textId="77777777" w:rsidR="003D4EAA" w:rsidRPr="00ED2DD5" w:rsidRDefault="003D4EAA" w:rsidP="003D4EAA">
                            <w:pPr>
                              <w:rPr>
                                <w:b/>
                                <w:sz w:val="36"/>
                                <w:szCs w:val="36"/>
                              </w:rPr>
                            </w:pPr>
                          </w:p>
                          <w:p w14:paraId="728D6381" w14:textId="77777777" w:rsidR="003D4EAA" w:rsidRPr="00ED2DD5" w:rsidRDefault="003D4EAA" w:rsidP="003D4EAA">
                            <w:pPr>
                              <w:jc w:val="center"/>
                              <w:rPr>
                                <w:b/>
                                <w:sz w:val="36"/>
                                <w:szCs w:val="36"/>
                              </w:rPr>
                            </w:pPr>
                            <w:r w:rsidRPr="00ED2DD5">
                              <w:rPr>
                                <w:b/>
                                <w:sz w:val="36"/>
                                <w:szCs w:val="36"/>
                              </w:rPr>
                              <w:t>THIS IS A REQUEST FOR INFORMATION (“RFI”) ONLY!</w:t>
                            </w:r>
                          </w:p>
                          <w:p w14:paraId="352F4506" w14:textId="77777777" w:rsidR="003D4EAA" w:rsidRPr="00ED2DD5" w:rsidRDefault="003D4EAA" w:rsidP="003D4EAA">
                            <w:pPr>
                              <w:spacing w:line="240" w:lineRule="auto"/>
                              <w:contextualSpacing/>
                              <w:rPr>
                                <w:b/>
                                <w:sz w:val="28"/>
                                <w:szCs w:val="28"/>
                              </w:rPr>
                            </w:pPr>
                          </w:p>
                          <w:p w14:paraId="7177C614" w14:textId="77777777" w:rsidR="003D4EAA" w:rsidRPr="00ED2DD5" w:rsidRDefault="003D4EAA" w:rsidP="003D4EAA">
                            <w:pPr>
                              <w:spacing w:line="240" w:lineRule="auto"/>
                              <w:contextualSpacing/>
                              <w:jc w:val="both"/>
                              <w:rPr>
                                <w:b/>
                                <w:sz w:val="28"/>
                                <w:szCs w:val="28"/>
                              </w:rPr>
                            </w:pPr>
                            <w:r w:rsidRPr="00ED2DD5">
                              <w:rPr>
                                <w:b/>
                                <w:sz w:val="32"/>
                                <w:szCs w:val="32"/>
                              </w:rPr>
                              <w:t>This RFI is issued solely for informational and planning purposes – it does not consti</w:t>
                            </w:r>
                            <w:r>
                              <w:rPr>
                                <w:b/>
                                <w:sz w:val="32"/>
                                <w:szCs w:val="32"/>
                              </w:rPr>
                              <w:t>tute a Request for Proposal (RFP</w:t>
                            </w:r>
                            <w:r w:rsidRPr="00ED2DD5">
                              <w:rPr>
                                <w:b/>
                                <w:sz w:val="32"/>
                                <w:szCs w:val="32"/>
                              </w:rPr>
                              <w:t>) or a promise to issue an RF</w:t>
                            </w:r>
                            <w:r>
                              <w:rPr>
                                <w:b/>
                                <w:sz w:val="32"/>
                                <w:szCs w:val="32"/>
                              </w:rPr>
                              <w:t>P</w:t>
                            </w:r>
                            <w:r w:rsidRPr="00ED2DD5">
                              <w:rPr>
                                <w:b/>
                                <w:sz w:val="32"/>
                                <w:szCs w:val="32"/>
                              </w:rPr>
                              <w:t xml:space="preserve"> in the future. This request for information does not commit Contra Costa County (County) to contract for any service whatsoever. Responders are advised that the County will not pay for any information or administrative costs incurred in response to this RFI; all costs associated with responding to this RFI will be solely at the interested party’s expense. Response to this RFI is voluntary and is not a prerequisite for responding to a future solicitation, if any issued. Proposals submitted in response to any subsequent RFP will be evaluated on their own merit, with no advantage or disadvantage resulting from this RFI</w:t>
                            </w:r>
                            <w:r w:rsidRPr="00ED2DD5">
                              <w:rPr>
                                <w:b/>
                              </w:rPr>
                              <w:t>.</w:t>
                            </w:r>
                          </w:p>
                          <w:p w14:paraId="1AF6D15F" w14:textId="77777777" w:rsidR="003D4EAA" w:rsidRPr="00ED2DD5" w:rsidRDefault="003D4EAA" w:rsidP="003D4EAA">
                            <w:pPr>
                              <w:jc w:val="center"/>
                              <w:rPr>
                                <w:b/>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2159B7" id="_x0000_t202" coordsize="21600,21600" o:spt="202" path="m,l,21600r21600,l21600,xe">
                <v:stroke joinstyle="miter"/>
                <v:path gradientshapeok="t" o:connecttype="rect"/>
              </v:shapetype>
              <v:shape id="Text Box 2" o:spid="_x0000_s1026" type="#_x0000_t202" style="position:absolute;left:0;text-align:left;margin-left:.75pt;margin-top:6.85pt;width:461.25pt;height:3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" fillcolor="window" strokeweight=".5pt">
                <v:textbox>
                  <w:txbxContent>
                    <w:p w14:paraId="349C7DA8" w14:textId="77777777" w:rsidR="003D4EAA" w:rsidRPr="00ED2DD5" w:rsidRDefault="003D4EAA" w:rsidP="003D4EAA">
                      <w:pPr>
                        <w:rPr>
                          <w:b/>
                          <w:sz w:val="36"/>
                          <w:szCs w:val="36"/>
                        </w:rPr>
                      </w:pPr>
                    </w:p>
                    <w:p w14:paraId="728D6381" w14:textId="77777777" w:rsidR="003D4EAA" w:rsidRPr="00ED2DD5" w:rsidRDefault="003D4EAA" w:rsidP="003D4EAA">
                      <w:pPr>
                        <w:jc w:val="center"/>
                        <w:rPr>
                          <w:b/>
                          <w:sz w:val="36"/>
                          <w:szCs w:val="36"/>
                        </w:rPr>
                      </w:pPr>
                      <w:r w:rsidRPr="00ED2DD5">
                        <w:rPr>
                          <w:b/>
                          <w:sz w:val="36"/>
                          <w:szCs w:val="36"/>
                        </w:rPr>
                        <w:t>THIS IS A REQUEST FOR INFORMATION (“RFI”) ONLY!</w:t>
                      </w:r>
                    </w:p>
                    <w:p w14:paraId="352F4506" w14:textId="77777777" w:rsidR="003D4EAA" w:rsidRPr="00ED2DD5" w:rsidRDefault="003D4EAA" w:rsidP="003D4EAA">
                      <w:pPr>
                        <w:spacing w:line="240" w:lineRule="auto"/>
                        <w:contextualSpacing/>
                        <w:rPr>
                          <w:b/>
                          <w:sz w:val="28"/>
                          <w:szCs w:val="28"/>
                        </w:rPr>
                      </w:pPr>
                    </w:p>
                    <w:p w14:paraId="7177C614" w14:textId="77777777" w:rsidR="003D4EAA" w:rsidRPr="00ED2DD5" w:rsidRDefault="003D4EAA" w:rsidP="003D4EAA">
                      <w:pPr>
                        <w:spacing w:line="240" w:lineRule="auto"/>
                        <w:contextualSpacing/>
                        <w:jc w:val="both"/>
                        <w:rPr>
                          <w:b/>
                          <w:sz w:val="28"/>
                          <w:szCs w:val="28"/>
                        </w:rPr>
                      </w:pPr>
                      <w:r w:rsidRPr="00ED2DD5">
                        <w:rPr>
                          <w:b/>
                          <w:sz w:val="32"/>
                          <w:szCs w:val="32"/>
                        </w:rPr>
                        <w:t>This RFI is issued solely for informational and planning purposes – it does not consti</w:t>
                      </w:r>
                      <w:r>
                        <w:rPr>
                          <w:b/>
                          <w:sz w:val="32"/>
                          <w:szCs w:val="32"/>
                        </w:rPr>
                        <w:t>tute a Request for Proposal (RFP</w:t>
                      </w:r>
                      <w:r w:rsidRPr="00ED2DD5">
                        <w:rPr>
                          <w:b/>
                          <w:sz w:val="32"/>
                          <w:szCs w:val="32"/>
                        </w:rPr>
                        <w:t>) or a promise to issue an RF</w:t>
                      </w:r>
                      <w:r>
                        <w:rPr>
                          <w:b/>
                          <w:sz w:val="32"/>
                          <w:szCs w:val="32"/>
                        </w:rPr>
                        <w:t>P</w:t>
                      </w:r>
                      <w:r w:rsidRPr="00ED2DD5">
                        <w:rPr>
                          <w:b/>
                          <w:sz w:val="32"/>
                          <w:szCs w:val="32"/>
                        </w:rPr>
                        <w:t xml:space="preserve"> in the future. This request for information does not commit Contra Costa County (County) to contract for any service whatsoever. Responders are advised that the County will not pay for any information or administrative costs incurred in response to this RFI; all costs associated with responding to this RFI will be solely at the interested party’s expense. Response to this RFI is voluntary and is not a prerequisite for responding to a future solicitation, if any issued. Proposals submitted in response to any subsequent RFP will be evaluated on their own merit, with no advantage or disadvantage resulting from this RFI</w:t>
                      </w:r>
                      <w:r w:rsidRPr="00ED2DD5">
                        <w:rPr>
                          <w:b/>
                        </w:rPr>
                        <w:t>.</w:t>
                      </w:r>
                    </w:p>
                    <w:p w14:paraId="1AF6D15F" w14:textId="77777777" w:rsidR="003D4EAA" w:rsidRPr="00ED2DD5" w:rsidRDefault="003D4EAA" w:rsidP="003D4EAA">
                      <w:pPr>
                        <w:jc w:val="center"/>
                        <w:rPr>
                          <w:b/>
                          <w:sz w:val="36"/>
                          <w:szCs w:val="36"/>
                        </w:rPr>
                      </w:pPr>
                    </w:p>
                  </w:txbxContent>
                </v:textbox>
              </v:shape>
            </w:pict>
          </mc:Fallback>
        </mc:AlternateContent>
      </w:r>
    </w:p>
    <w:p w14:paraId="769358FA"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DC9721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42AE58E"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7CB51C1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B03EF0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70F5DACC"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22D7BC9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96AF00E"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268824F3"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FFE4C4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69C11D0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308287B4"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A9CE42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FE964E4"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7D0459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5C096AC5"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7051F004"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271AB3D"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2DC2F84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2BBBDA0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60A8A37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093493F"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6D6DC0E3" w14:textId="77777777" w:rsidR="003D4EAA" w:rsidRDefault="003D4EAA" w:rsidP="003D4EAA">
      <w:pPr>
        <w:spacing w:after="200" w:line="240" w:lineRule="auto"/>
        <w:jc w:val="both"/>
        <w:rPr>
          <w:rFonts w:ascii="Calibri" w:eastAsia="Calibri" w:hAnsi="Calibri" w:cs="Times New Roman"/>
          <w:kern w:val="0"/>
          <w:sz w:val="22"/>
          <w:szCs w:val="22"/>
          <w14:ligatures w14:val="none"/>
        </w:rPr>
      </w:pPr>
    </w:p>
    <w:p w14:paraId="4234BCFC"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268DBDDA"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26B91190" w14:textId="77777777" w:rsidR="003D4EAA" w:rsidRPr="003D4EAA" w:rsidRDefault="003D4EAA" w:rsidP="003D4EAA">
      <w:pPr>
        <w:spacing w:after="0" w:line="240" w:lineRule="auto"/>
        <w:contextualSpacing/>
        <w:jc w:val="both"/>
        <w:rPr>
          <w:rFonts w:ascii="Cambria" w:eastAsia="Times New Roman" w:hAnsi="Cambria" w:cs="Times New Roman"/>
          <w:spacing w:val="-10"/>
          <w:kern w:val="28"/>
          <w:sz w:val="40"/>
          <w:szCs w:val="40"/>
          <w14:ligatures w14:val="none"/>
        </w:rPr>
      </w:pPr>
      <w:r w:rsidRPr="003D4EAA">
        <w:rPr>
          <w:rFonts w:ascii="Cambria" w:eastAsia="Times New Roman" w:hAnsi="Cambria" w:cs="Times New Roman"/>
          <w:spacing w:val="-10"/>
          <w:kern w:val="28"/>
          <w:sz w:val="40"/>
          <w:szCs w:val="40"/>
          <w14:ligatures w14:val="none"/>
        </w:rPr>
        <w:lastRenderedPageBreak/>
        <w:t>Table of Contents</w:t>
      </w:r>
    </w:p>
    <w:p w14:paraId="24E39216"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4968287D"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3BE61CBA" w14:textId="77777777" w:rsidR="003D4EAA" w:rsidRPr="003D4EAA" w:rsidRDefault="003D4EAA" w:rsidP="003D4EAA">
      <w:pPr>
        <w:keepNext/>
        <w:keepLines/>
        <w:spacing w:before="240" w:after="0" w:line="240" w:lineRule="auto"/>
        <w:jc w:val="both"/>
        <w:rPr>
          <w:rFonts w:ascii="Cambria" w:eastAsia="Times New Roman" w:hAnsi="Cambria" w:cs="Times New Roman"/>
          <w:color w:val="365F91"/>
          <w:kern w:val="0"/>
          <w:sz w:val="32"/>
          <w:szCs w:val="32"/>
          <w14:ligatures w14:val="none"/>
        </w:rPr>
      </w:pP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r>
      <w:r w:rsidRPr="003D4EAA">
        <w:rPr>
          <w:rFonts w:ascii="Cambria" w:eastAsia="Times New Roman" w:hAnsi="Cambria" w:cs="Times New Roman"/>
          <w:color w:val="365F91"/>
          <w:kern w:val="0"/>
          <w:sz w:val="32"/>
          <w:szCs w:val="32"/>
          <w14:ligatures w14:val="none"/>
        </w:rPr>
        <w:tab/>
        <w:t xml:space="preserve">         Pages</w:t>
      </w:r>
    </w:p>
    <w:sdt>
      <w:sdtPr>
        <w:rPr>
          <w:rFonts w:ascii="Calibri" w:eastAsia="Times New Roman" w:hAnsi="Calibri" w:cs="Times New Roman"/>
          <w:kern w:val="0"/>
          <w:sz w:val="22"/>
          <w:szCs w:val="22"/>
          <w14:ligatures w14:val="none"/>
        </w:rPr>
        <w:id w:val="-1723508202"/>
        <w:docPartObj>
          <w:docPartGallery w:val="Table of Contents"/>
          <w:docPartUnique/>
        </w:docPartObj>
      </w:sdtPr>
      <w:sdtContent>
        <w:p w14:paraId="05E8D2D5" w14:textId="77777777" w:rsidR="003D4EAA" w:rsidRPr="003D4EAA" w:rsidRDefault="003D4EAA" w:rsidP="003D4EAA">
          <w:pPr>
            <w:keepNext/>
            <w:keepLines/>
            <w:spacing w:before="240" w:after="0" w:line="240" w:lineRule="auto"/>
            <w:jc w:val="both"/>
            <w:rPr>
              <w:rFonts w:ascii="Cambria" w:eastAsia="Times New Roman" w:hAnsi="Cambria" w:cs="Times New Roman"/>
              <w:color w:val="365F91"/>
              <w:kern w:val="0"/>
              <w:sz w:val="32"/>
              <w:szCs w:val="32"/>
              <w14:ligatures w14:val="none"/>
            </w:rPr>
          </w:pPr>
        </w:p>
        <w:p w14:paraId="4FECDEE3" w14:textId="77777777" w:rsidR="003D4EAA" w:rsidRPr="003D4EAA" w:rsidRDefault="003D4EAA" w:rsidP="003D4EAA">
          <w:pPr>
            <w:spacing w:after="100" w:line="240" w:lineRule="auto"/>
            <w:jc w:val="both"/>
            <w:rPr>
              <w:rFonts w:ascii="Calibri" w:eastAsia="Times New Roman" w:hAnsi="Calibri" w:cs="Times New Roman"/>
              <w:kern w:val="0"/>
              <w:sz w:val="22"/>
              <w:szCs w:val="22"/>
              <w14:ligatures w14:val="none"/>
            </w:rPr>
          </w:pPr>
          <w:r w:rsidRPr="003D4EAA">
            <w:rPr>
              <w:rFonts w:ascii="Calibri" w:eastAsia="Times New Roman" w:hAnsi="Calibri" w:cs="Times New Roman"/>
              <w:b/>
              <w:bCs/>
              <w:kern w:val="0"/>
              <w:sz w:val="22"/>
              <w:szCs w:val="22"/>
              <w14:ligatures w14:val="none"/>
            </w:rPr>
            <w:t>Section I: Introduction</w:t>
          </w:r>
          <w:r w:rsidRPr="003D4EAA">
            <w:rPr>
              <w:rFonts w:ascii="Calibri" w:eastAsia="Times New Roman" w:hAnsi="Calibri" w:cs="Times New Roman"/>
              <w:kern w:val="0"/>
              <w:sz w:val="22"/>
              <w:szCs w:val="22"/>
              <w14:ligatures w14:val="none"/>
            </w:rPr>
            <w:ptab w:relativeTo="margin" w:alignment="right" w:leader="dot"/>
          </w:r>
          <w:r w:rsidRPr="003D4EAA">
            <w:rPr>
              <w:rFonts w:ascii="Calibri" w:eastAsia="Times New Roman" w:hAnsi="Calibri" w:cs="Times New Roman"/>
              <w:kern w:val="0"/>
              <w:sz w:val="22"/>
              <w:szCs w:val="22"/>
              <w14:ligatures w14:val="none"/>
            </w:rPr>
            <w:t>4</w:t>
          </w:r>
        </w:p>
        <w:p w14:paraId="4D2F9C6E"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36910C5E" w14:textId="77777777" w:rsidR="003D4EAA" w:rsidRPr="003D4EAA" w:rsidRDefault="003D4EAA" w:rsidP="003D4EAA">
          <w:pPr>
            <w:spacing w:after="100" w:line="240" w:lineRule="auto"/>
            <w:jc w:val="both"/>
            <w:rPr>
              <w:rFonts w:ascii="Calibri" w:eastAsia="Times New Roman" w:hAnsi="Calibri" w:cs="Times New Roman"/>
              <w:kern w:val="0"/>
              <w:sz w:val="22"/>
              <w:szCs w:val="22"/>
              <w14:ligatures w14:val="none"/>
            </w:rPr>
          </w:pPr>
          <w:r w:rsidRPr="003D4EAA">
            <w:rPr>
              <w:rFonts w:ascii="Calibri" w:eastAsia="Times New Roman" w:hAnsi="Calibri" w:cs="Times New Roman"/>
              <w:b/>
              <w:bCs/>
              <w:kern w:val="0"/>
              <w:sz w:val="22"/>
              <w:szCs w:val="22"/>
              <w14:ligatures w14:val="none"/>
            </w:rPr>
            <w:t>Section II: Instructions to Responders</w:t>
          </w:r>
          <w:r w:rsidRPr="003D4EAA">
            <w:rPr>
              <w:rFonts w:ascii="Calibri" w:eastAsia="Times New Roman" w:hAnsi="Calibri" w:cs="Times New Roman"/>
              <w:kern w:val="0"/>
              <w:sz w:val="22"/>
              <w:szCs w:val="22"/>
              <w14:ligatures w14:val="none"/>
            </w:rPr>
            <w:ptab w:relativeTo="margin" w:alignment="right" w:leader="dot"/>
          </w:r>
          <w:r w:rsidRPr="003D4EAA">
            <w:rPr>
              <w:rFonts w:ascii="Calibri" w:eastAsia="Times New Roman" w:hAnsi="Calibri" w:cs="Times New Roman"/>
              <w:kern w:val="0"/>
              <w:sz w:val="22"/>
              <w:szCs w:val="22"/>
              <w14:ligatures w14:val="none"/>
            </w:rPr>
            <w:t>6</w:t>
          </w:r>
        </w:p>
        <w:p w14:paraId="759434E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51BEA26A" w14:textId="77777777" w:rsidR="003D4EAA" w:rsidRPr="003D4EAA" w:rsidRDefault="003D4EAA" w:rsidP="003D4EAA">
          <w:pPr>
            <w:spacing w:after="100" w:line="240" w:lineRule="auto"/>
            <w:jc w:val="both"/>
            <w:rPr>
              <w:rFonts w:ascii="Calibri" w:eastAsia="Times New Roman" w:hAnsi="Calibri" w:cs="Times New Roman"/>
              <w:kern w:val="0"/>
              <w:sz w:val="22"/>
              <w:szCs w:val="22"/>
              <w14:ligatures w14:val="none"/>
            </w:rPr>
          </w:pPr>
          <w:r w:rsidRPr="003D4EAA">
            <w:rPr>
              <w:rFonts w:ascii="Calibri" w:eastAsia="Times New Roman" w:hAnsi="Calibri" w:cs="Times New Roman"/>
              <w:b/>
              <w:bCs/>
              <w:kern w:val="0"/>
              <w:sz w:val="22"/>
              <w:szCs w:val="22"/>
              <w14:ligatures w14:val="none"/>
            </w:rPr>
            <w:t>Section III: Statement of Need</w:t>
          </w:r>
          <w:r w:rsidRPr="003D4EAA">
            <w:rPr>
              <w:rFonts w:ascii="Calibri" w:eastAsia="Times New Roman" w:hAnsi="Calibri" w:cs="Times New Roman"/>
              <w:kern w:val="0"/>
              <w:sz w:val="22"/>
              <w:szCs w:val="22"/>
              <w14:ligatures w14:val="none"/>
            </w:rPr>
            <w:ptab w:relativeTo="margin" w:alignment="right" w:leader="dot"/>
          </w:r>
          <w:r w:rsidRPr="003D4EAA">
            <w:rPr>
              <w:rFonts w:ascii="Calibri" w:eastAsia="Times New Roman" w:hAnsi="Calibri" w:cs="Times New Roman"/>
              <w:kern w:val="0"/>
              <w:sz w:val="22"/>
              <w:szCs w:val="22"/>
              <w14:ligatures w14:val="none"/>
            </w:rPr>
            <w:t>7</w:t>
          </w:r>
        </w:p>
      </w:sdtContent>
    </w:sdt>
    <w:p w14:paraId="19699959" w14:textId="77777777" w:rsidR="003D4EAA" w:rsidRPr="003D4EAA" w:rsidRDefault="003D4EAA" w:rsidP="003D4EAA">
      <w:pPr>
        <w:spacing w:after="100" w:line="240" w:lineRule="auto"/>
        <w:jc w:val="both"/>
        <w:rPr>
          <w:rFonts w:ascii="Calibri" w:eastAsia="Times New Roman" w:hAnsi="Calibri" w:cs="Times New Roman"/>
          <w:kern w:val="0"/>
          <w:sz w:val="22"/>
          <w:szCs w:val="22"/>
          <w14:ligatures w14:val="none"/>
        </w:rPr>
      </w:pPr>
      <w:r w:rsidRPr="003D4EAA">
        <w:rPr>
          <w:rFonts w:ascii="Calibri" w:eastAsia="Times New Roman" w:hAnsi="Calibri" w:cs="Times New Roman"/>
          <w:b/>
          <w:bCs/>
          <w:kern w:val="0"/>
          <w:sz w:val="22"/>
          <w:szCs w:val="22"/>
          <w14:ligatures w14:val="none"/>
        </w:rPr>
        <w:t xml:space="preserve"> </w:t>
      </w:r>
    </w:p>
    <w:p w14:paraId="032CA0D6"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6222D961"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543D3912" w14:textId="77777777" w:rsidR="003D4EAA" w:rsidRPr="003D4EAA" w:rsidRDefault="003D4EAA" w:rsidP="003D4EAA">
      <w:pPr>
        <w:spacing w:after="200" w:line="240" w:lineRule="auto"/>
        <w:contextualSpacing/>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Exhibits:</w:t>
      </w:r>
    </w:p>
    <w:p w14:paraId="4BC3541C" w14:textId="77777777" w:rsidR="003D4EAA" w:rsidRPr="003D4EAA" w:rsidRDefault="003D4EAA" w:rsidP="003D4EAA">
      <w:pPr>
        <w:spacing w:after="200" w:line="240" w:lineRule="auto"/>
        <w:contextualSpacing/>
        <w:jc w:val="both"/>
        <w:rPr>
          <w:rFonts w:ascii="Calibri" w:eastAsia="Calibri" w:hAnsi="Calibri" w:cs="Times New Roman"/>
          <w:b/>
          <w:kern w:val="0"/>
          <w:sz w:val="22"/>
          <w:szCs w:val="22"/>
          <w:u w:val="single"/>
          <w14:ligatures w14:val="none"/>
        </w:rPr>
      </w:pPr>
    </w:p>
    <w:p w14:paraId="1F7E9795" w14:textId="77777777" w:rsidR="003D4EAA" w:rsidRPr="003D4EAA" w:rsidRDefault="003D4EAA" w:rsidP="003D4EAA">
      <w:pPr>
        <w:numPr>
          <w:ilvl w:val="0"/>
          <w:numId w:val="3"/>
        </w:numPr>
        <w:spacing w:after="200" w:line="240" w:lineRule="auto"/>
        <w:contextualSpacing/>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Exhibit A – Statement of Experience</w:t>
      </w:r>
    </w:p>
    <w:p w14:paraId="5689E7B3" w14:textId="77777777" w:rsidR="003D4EAA" w:rsidRDefault="003D4EAA" w:rsidP="003D4EAA">
      <w:pPr>
        <w:numPr>
          <w:ilvl w:val="0"/>
          <w:numId w:val="3"/>
        </w:numPr>
        <w:spacing w:after="200" w:line="240" w:lineRule="auto"/>
        <w:contextualSpacing/>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Exhibit B – Customer References</w:t>
      </w:r>
    </w:p>
    <w:p w14:paraId="50E442FB" w14:textId="77777777" w:rsidR="00930237" w:rsidRDefault="00930237" w:rsidP="00930237">
      <w:pPr>
        <w:spacing w:after="200" w:line="240" w:lineRule="auto"/>
        <w:contextualSpacing/>
        <w:jc w:val="both"/>
        <w:rPr>
          <w:rFonts w:ascii="Calibri" w:eastAsia="Calibri" w:hAnsi="Calibri" w:cs="Times New Roman"/>
          <w:kern w:val="0"/>
          <w:sz w:val="22"/>
          <w:szCs w:val="22"/>
          <w14:ligatures w14:val="none"/>
        </w:rPr>
      </w:pPr>
    </w:p>
    <w:p w14:paraId="40D09B69" w14:textId="77777777" w:rsidR="00930237" w:rsidRPr="003D4EAA" w:rsidRDefault="00930237" w:rsidP="00930237">
      <w:pPr>
        <w:spacing w:after="200" w:line="240" w:lineRule="auto"/>
        <w:contextualSpacing/>
        <w:jc w:val="both"/>
        <w:rPr>
          <w:rFonts w:ascii="Calibri" w:eastAsia="Calibri" w:hAnsi="Calibri" w:cs="Times New Roman"/>
          <w:kern w:val="0"/>
          <w:sz w:val="22"/>
          <w:szCs w:val="22"/>
          <w14:ligatures w14:val="none"/>
        </w:rPr>
      </w:pPr>
    </w:p>
    <w:p w14:paraId="1DE6EA9B" w14:textId="77777777" w:rsidR="00930237" w:rsidRPr="003D4EAA" w:rsidRDefault="00930237" w:rsidP="00930237">
      <w:pPr>
        <w:spacing w:after="200" w:line="240" w:lineRule="auto"/>
        <w:contextualSpacing/>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Attachments:</w:t>
      </w:r>
    </w:p>
    <w:p w14:paraId="3EC2FF85" w14:textId="77777777" w:rsidR="00930237" w:rsidRPr="003D4EAA" w:rsidRDefault="00930237" w:rsidP="00930237">
      <w:pPr>
        <w:spacing w:after="200" w:line="240" w:lineRule="auto"/>
        <w:contextualSpacing/>
        <w:jc w:val="both"/>
        <w:rPr>
          <w:rFonts w:ascii="Calibri" w:eastAsia="Calibri" w:hAnsi="Calibri" w:cs="Times New Roman"/>
          <w:b/>
          <w:kern w:val="0"/>
          <w:sz w:val="22"/>
          <w:szCs w:val="22"/>
          <w:u w:val="single"/>
          <w14:ligatures w14:val="none"/>
        </w:rPr>
      </w:pPr>
    </w:p>
    <w:p w14:paraId="59D16888" w14:textId="77777777" w:rsidR="00930237" w:rsidRPr="003D4EAA" w:rsidRDefault="00930237" w:rsidP="00930237">
      <w:pPr>
        <w:numPr>
          <w:ilvl w:val="0"/>
          <w:numId w:val="7"/>
        </w:numPr>
        <w:spacing w:after="200" w:line="240" w:lineRule="auto"/>
        <w:contextualSpacing/>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Attachment A – Addendum Acknowledgement</w:t>
      </w:r>
    </w:p>
    <w:p w14:paraId="038A9D31" w14:textId="77777777" w:rsidR="003D4EAA" w:rsidRPr="003D4EAA" w:rsidRDefault="003D4EAA" w:rsidP="003D4EAA">
      <w:pPr>
        <w:spacing w:after="200" w:line="240" w:lineRule="auto"/>
        <w:ind w:left="720"/>
        <w:contextualSpacing/>
        <w:jc w:val="both"/>
        <w:rPr>
          <w:rFonts w:ascii="Calibri" w:eastAsia="Calibri" w:hAnsi="Calibri" w:cs="Times New Roman"/>
          <w:kern w:val="0"/>
          <w:sz w:val="22"/>
          <w:szCs w:val="22"/>
          <w14:ligatures w14:val="none"/>
        </w:rPr>
      </w:pPr>
    </w:p>
    <w:p w14:paraId="77BD0823"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29EE0E6B"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2CABE156"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58F05823"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177223E3"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10D787E5"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37851A28"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084952B1"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7FF601D3"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1BB0FE54"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7019ADF6"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2433A138"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6BBC95B7"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3CC88C69"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74BF6697"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6DCFB5E0"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54813880"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7C617684" w14:textId="77777777" w:rsidR="003D4EAA" w:rsidRPr="003D4EAA" w:rsidRDefault="003D4EAA" w:rsidP="003D4EAA">
      <w:pPr>
        <w:spacing w:after="0" w:line="240" w:lineRule="auto"/>
        <w:contextualSpacing/>
        <w:jc w:val="both"/>
        <w:rPr>
          <w:rFonts w:ascii="Cambria" w:eastAsia="Times New Roman" w:hAnsi="Cambria" w:cs="Times New Roman"/>
          <w:spacing w:val="-10"/>
          <w:kern w:val="28"/>
          <w:sz w:val="40"/>
          <w:szCs w:val="40"/>
          <w14:ligatures w14:val="none"/>
        </w:rPr>
      </w:pPr>
      <w:r w:rsidRPr="003D4EAA">
        <w:rPr>
          <w:rFonts w:ascii="Cambria" w:eastAsia="Times New Roman" w:hAnsi="Cambria" w:cs="Times New Roman"/>
          <w:spacing w:val="-10"/>
          <w:kern w:val="28"/>
          <w:sz w:val="40"/>
          <w:szCs w:val="40"/>
          <w14:ligatures w14:val="none"/>
        </w:rPr>
        <w:lastRenderedPageBreak/>
        <w:t>Section I: Introduction</w:t>
      </w:r>
    </w:p>
    <w:p w14:paraId="420C94FF"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77BCDBF7" w14:textId="77777777" w:rsidR="003D4EAA" w:rsidRPr="00800DBC" w:rsidRDefault="003D4EAA" w:rsidP="003D4EAA">
      <w:pPr>
        <w:numPr>
          <w:ilvl w:val="0"/>
          <w:numId w:val="1"/>
        </w:numPr>
        <w:spacing w:after="200" w:line="240" w:lineRule="auto"/>
        <w:ind w:left="360"/>
        <w:contextualSpacing/>
        <w:jc w:val="both"/>
        <w:rPr>
          <w:rFonts w:ascii="Calibri" w:eastAsia="Calibri" w:hAnsi="Calibri" w:cs="Times New Roman"/>
          <w:b/>
          <w:kern w:val="0"/>
          <w:sz w:val="22"/>
          <w:szCs w:val="22"/>
          <w14:ligatures w14:val="none"/>
        </w:rPr>
      </w:pPr>
      <w:r w:rsidRPr="00800DBC">
        <w:rPr>
          <w:rFonts w:ascii="Calibri" w:eastAsia="Calibri" w:hAnsi="Calibri" w:cs="Times New Roman"/>
          <w:b/>
          <w:kern w:val="0"/>
          <w:sz w:val="22"/>
          <w:szCs w:val="22"/>
          <w14:ligatures w14:val="none"/>
        </w:rPr>
        <w:t>Purpose</w:t>
      </w:r>
    </w:p>
    <w:p w14:paraId="2284BF25" w14:textId="77777777" w:rsidR="00926C74" w:rsidRDefault="002A4CD4" w:rsidP="002A4CD4">
      <w:pPr>
        <w:spacing w:after="200" w:line="240" w:lineRule="auto"/>
        <w:ind w:left="360"/>
        <w:contextualSpacing/>
        <w:jc w:val="both"/>
        <w:rPr>
          <w:rFonts w:ascii="Calibri" w:eastAsia="Calibri" w:hAnsi="Calibri" w:cs="Calibri"/>
          <w:color w:val="000000"/>
          <w:kern w:val="0"/>
          <w14:ligatures w14:val="none"/>
        </w:rPr>
      </w:pPr>
      <w:r w:rsidRPr="002A4CD4">
        <w:rPr>
          <w:rFonts w:ascii="Calibri" w:eastAsia="Calibri" w:hAnsi="Calibri" w:cs="Calibri"/>
          <w:color w:val="000000"/>
          <w:kern w:val="0"/>
          <w14:ligatures w14:val="none"/>
        </w:rPr>
        <w:t>Contra Costa County is seeking information from qualified vendors regarding Charge Point Operator (CPO) software and related Electric Vehicle Supply Equipment (EVSE) operations and maintenance (O&amp;M) services for County-owned EV charging infrastructure.</w:t>
      </w:r>
      <w:r>
        <w:rPr>
          <w:rFonts w:ascii="Calibri" w:eastAsia="Calibri" w:hAnsi="Calibri" w:cs="Calibri"/>
          <w:color w:val="000000"/>
          <w:kern w:val="0"/>
          <w14:ligatures w14:val="none"/>
        </w:rPr>
        <w:t xml:space="preserve"> </w:t>
      </w:r>
      <w:r w:rsidRPr="002A4CD4">
        <w:rPr>
          <w:rFonts w:ascii="Calibri" w:eastAsia="Calibri" w:hAnsi="Calibri" w:cs="Calibri"/>
          <w:color w:val="000000"/>
          <w:kern w:val="0"/>
          <w14:ligatures w14:val="none"/>
        </w:rPr>
        <w:t>The County currently owns and operates a growing portfolio of Level 2 and DC fast charging assets across multiple facilities serving County fleet vehicles, County employees, public agency partners, and members of the public. The County is interested in a software solution that allows centralized management of EV charging assets, optimizes charger utilization, manages user access and pricing, supports fleet electrification, improves reporting, and reduces operational burden on County staff.</w:t>
      </w:r>
      <w:r>
        <w:rPr>
          <w:rFonts w:ascii="Calibri" w:eastAsia="Calibri" w:hAnsi="Calibri" w:cs="Calibri"/>
          <w:color w:val="000000"/>
          <w:kern w:val="0"/>
          <w14:ligatures w14:val="none"/>
        </w:rPr>
        <w:t xml:space="preserve"> </w:t>
      </w:r>
    </w:p>
    <w:p w14:paraId="42E27ECD" w14:textId="77777777" w:rsidR="00926C74" w:rsidRDefault="00926C74" w:rsidP="002A4CD4">
      <w:pPr>
        <w:spacing w:after="200" w:line="240" w:lineRule="auto"/>
        <w:ind w:left="360"/>
        <w:contextualSpacing/>
        <w:jc w:val="both"/>
        <w:rPr>
          <w:rFonts w:ascii="Calibri" w:eastAsia="Calibri" w:hAnsi="Calibri" w:cs="Calibri"/>
          <w:color w:val="000000"/>
          <w:kern w:val="0"/>
          <w14:ligatures w14:val="none"/>
        </w:rPr>
      </w:pPr>
    </w:p>
    <w:p w14:paraId="17DDF6BB" w14:textId="48A8911A" w:rsidR="00467EAB" w:rsidRDefault="002A4CD4" w:rsidP="002A4CD4">
      <w:pPr>
        <w:spacing w:after="200" w:line="240" w:lineRule="auto"/>
        <w:ind w:left="360"/>
        <w:contextualSpacing/>
        <w:jc w:val="both"/>
        <w:rPr>
          <w:rFonts w:ascii="Calibri" w:eastAsia="Calibri" w:hAnsi="Calibri" w:cs="Calibri"/>
          <w:color w:val="000000"/>
          <w:kern w:val="0"/>
          <w14:ligatures w14:val="none"/>
        </w:rPr>
      </w:pPr>
      <w:r w:rsidRPr="002A4CD4">
        <w:rPr>
          <w:rFonts w:ascii="Calibri" w:eastAsia="Calibri" w:hAnsi="Calibri" w:cs="Calibri"/>
          <w:color w:val="000000"/>
          <w:kern w:val="0"/>
          <w14:ligatures w14:val="none"/>
        </w:rPr>
        <w:t>This RFI is intended to gather insights into available technologies, service models, implementation strategies, and cost considerations. Responses will help the County evaluate market capabilities and inform future procurement.</w:t>
      </w:r>
    </w:p>
    <w:p w14:paraId="3E7CCFE1" w14:textId="77777777" w:rsidR="003D4EAA" w:rsidRPr="003D4EAA" w:rsidRDefault="003D4EAA" w:rsidP="00926C74">
      <w:pPr>
        <w:spacing w:after="200" w:line="240" w:lineRule="auto"/>
        <w:contextualSpacing/>
        <w:jc w:val="both"/>
        <w:rPr>
          <w:rFonts w:ascii="Calibri" w:eastAsia="Calibri" w:hAnsi="Calibri" w:cs="Times New Roman"/>
          <w:color w:val="000000"/>
          <w:kern w:val="0"/>
          <w:sz w:val="22"/>
          <w:szCs w:val="22"/>
          <w14:ligatures w14:val="none"/>
        </w:rPr>
      </w:pPr>
    </w:p>
    <w:p w14:paraId="36D3FC59" w14:textId="2A631D97" w:rsidR="007B0965" w:rsidRPr="00800DBC" w:rsidRDefault="007B0965" w:rsidP="003D4EAA">
      <w:pPr>
        <w:numPr>
          <w:ilvl w:val="0"/>
          <w:numId w:val="1"/>
        </w:numPr>
        <w:spacing w:after="200" w:line="240" w:lineRule="auto"/>
        <w:ind w:left="360"/>
        <w:contextualSpacing/>
        <w:jc w:val="both"/>
        <w:rPr>
          <w:rFonts w:ascii="Calibri" w:eastAsia="Calibri" w:hAnsi="Calibri" w:cs="Times New Roman"/>
          <w:b/>
          <w:bCs/>
          <w:color w:val="000000"/>
          <w:kern w:val="0"/>
          <w:sz w:val="22"/>
          <w:szCs w:val="22"/>
          <w14:ligatures w14:val="none"/>
        </w:rPr>
      </w:pPr>
      <w:r w:rsidRPr="00800DBC">
        <w:rPr>
          <w:rFonts w:ascii="Calibri" w:eastAsia="Calibri" w:hAnsi="Calibri" w:cs="Times New Roman"/>
          <w:b/>
          <w:bCs/>
          <w:color w:val="000000"/>
          <w:kern w:val="0"/>
          <w:sz w:val="22"/>
          <w:szCs w:val="22"/>
          <w14:ligatures w14:val="none"/>
        </w:rPr>
        <w:t>Objective</w:t>
      </w:r>
    </w:p>
    <w:p w14:paraId="424BEE1F" w14:textId="77777777" w:rsidR="00A70A83" w:rsidRPr="00A70A83" w:rsidRDefault="00A70A83" w:rsidP="00A70A83">
      <w:pPr>
        <w:spacing w:after="200" w:line="240" w:lineRule="auto"/>
        <w:ind w:left="360"/>
        <w:jc w:val="both"/>
        <w:rPr>
          <w:rFonts w:ascii="Calibri" w:eastAsia="Calibri" w:hAnsi="Calibri" w:cs="Times New Roman"/>
          <w:color w:val="000000"/>
          <w:kern w:val="0"/>
          <w:sz w:val="22"/>
          <w:szCs w:val="22"/>
          <w14:ligatures w14:val="none"/>
        </w:rPr>
      </w:pPr>
      <w:r w:rsidRPr="00A70A83">
        <w:rPr>
          <w:rFonts w:ascii="Calibri" w:eastAsia="Calibri" w:hAnsi="Calibri" w:cs="Calibri"/>
          <w:color w:val="000000"/>
          <w:kern w:val="0"/>
          <w14:ligatures w14:val="none"/>
        </w:rPr>
        <w:t>The County's high-level objectives for the CPO platform and EVSE O&amp;M program are as follows:</w:t>
      </w:r>
    </w:p>
    <w:p w14:paraId="346EBFB5" w14:textId="7C43206D"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 xml:space="preserve">Centralize management of all County-owned EV chargers across multiple sites </w:t>
      </w:r>
      <w:r w:rsidR="00A4423F" w:rsidRPr="007E10A4">
        <w:rPr>
          <w:rFonts w:ascii="Calibri" w:eastAsia="Calibri" w:hAnsi="Calibri" w:cs="Calibri"/>
          <w:color w:val="000000"/>
          <w:kern w:val="0"/>
          <w14:ligatures w14:val="none"/>
        </w:rPr>
        <w:t>on</w:t>
      </w:r>
      <w:r w:rsidRPr="007E10A4">
        <w:rPr>
          <w:rFonts w:ascii="Calibri" w:eastAsia="Calibri" w:hAnsi="Calibri" w:cs="Calibri"/>
          <w:color w:val="000000"/>
          <w:kern w:val="0"/>
          <w14:ligatures w14:val="none"/>
        </w:rPr>
        <w:t xml:space="preserve"> a single platform.</w:t>
      </w:r>
    </w:p>
    <w:p w14:paraId="17BD4C1D" w14:textId="77777777"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Support distinct user groups (fleet, employees, public agency partners, general public) with differentiated access controls and pricing.</w:t>
      </w:r>
    </w:p>
    <w:p w14:paraId="541DA157" w14:textId="77777777"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Enable robust reporting for fleet electrification tracking, grant compliance, and operational oversight.</w:t>
      </w:r>
    </w:p>
    <w:p w14:paraId="0FC37846" w14:textId="77777777"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Reduce staff burden through automated alerts, remote diagnostics, and managed O&amp;M services.</w:t>
      </w:r>
    </w:p>
    <w:p w14:paraId="58E9DDF6" w14:textId="77777777"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Ensure compatibility with the County's existing FLO and ChargePoint hardware and future Autel hardware deployments.</w:t>
      </w:r>
    </w:p>
    <w:p w14:paraId="1EF4F99D" w14:textId="77777777"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Support fleet electrification goals including vehicle-level energy tracking, departure scheduling, and cost allocation by department.</w:t>
      </w:r>
    </w:p>
    <w:p w14:paraId="3718CE4F" w14:textId="4C847864" w:rsidR="007E10A4" w:rsidRPr="007E10A4" w:rsidRDefault="007E10A4" w:rsidP="007E10A4">
      <w:pPr>
        <w:pStyle w:val="ListParagraph"/>
        <w:numPr>
          <w:ilvl w:val="0"/>
          <w:numId w:val="7"/>
        </w:numPr>
        <w:spacing w:after="200" w:line="240" w:lineRule="auto"/>
        <w:jc w:val="both"/>
        <w:rPr>
          <w:rFonts w:ascii="Calibri" w:eastAsia="Calibri" w:hAnsi="Calibri" w:cs="Calibri"/>
          <w:color w:val="000000"/>
          <w:kern w:val="0"/>
          <w14:ligatures w14:val="none"/>
        </w:rPr>
      </w:pPr>
      <w:r w:rsidRPr="007E10A4">
        <w:rPr>
          <w:rFonts w:ascii="Calibri" w:eastAsia="Calibri" w:hAnsi="Calibri" w:cs="Calibri"/>
          <w:color w:val="000000"/>
          <w:kern w:val="0"/>
          <w14:ligatures w14:val="none"/>
        </w:rPr>
        <w:t xml:space="preserve">Ensure cybersecurity, data privacy, and data ownership protections </w:t>
      </w:r>
      <w:r w:rsidR="00A4423F">
        <w:rPr>
          <w:rFonts w:ascii="Calibri" w:eastAsia="Calibri" w:hAnsi="Calibri" w:cs="Calibri"/>
          <w:color w:val="000000"/>
          <w:kern w:val="0"/>
          <w14:ligatures w14:val="none"/>
        </w:rPr>
        <w:t xml:space="preserve">are </w:t>
      </w:r>
      <w:r w:rsidRPr="007E10A4">
        <w:rPr>
          <w:rFonts w:ascii="Calibri" w:eastAsia="Calibri" w:hAnsi="Calibri" w:cs="Calibri"/>
          <w:color w:val="000000"/>
          <w:kern w:val="0"/>
          <w14:ligatures w14:val="none"/>
        </w:rPr>
        <w:t>appropriate for a public agency.</w:t>
      </w:r>
    </w:p>
    <w:p w14:paraId="3C3A4155" w14:textId="77777777" w:rsidR="007B0965" w:rsidRPr="007B0965" w:rsidRDefault="007B0965" w:rsidP="007B0965">
      <w:pPr>
        <w:spacing w:after="200" w:line="240" w:lineRule="auto"/>
        <w:ind w:left="360"/>
        <w:contextualSpacing/>
        <w:jc w:val="both"/>
        <w:rPr>
          <w:rFonts w:ascii="Calibri" w:eastAsia="Calibri" w:hAnsi="Calibri" w:cs="Times New Roman"/>
          <w:color w:val="000000"/>
          <w:kern w:val="0"/>
          <w:sz w:val="22"/>
          <w:szCs w:val="22"/>
          <w14:ligatures w14:val="none"/>
        </w:rPr>
      </w:pPr>
    </w:p>
    <w:p w14:paraId="553FC600" w14:textId="272E5086" w:rsidR="003D4EAA" w:rsidRPr="003D4EAA" w:rsidRDefault="003D4EAA" w:rsidP="003D4EAA">
      <w:pPr>
        <w:numPr>
          <w:ilvl w:val="0"/>
          <w:numId w:val="1"/>
        </w:numPr>
        <w:spacing w:after="200" w:line="240" w:lineRule="auto"/>
        <w:ind w:left="360"/>
        <w:contextualSpacing/>
        <w:jc w:val="both"/>
        <w:rPr>
          <w:rFonts w:ascii="Calibri" w:eastAsia="Calibri" w:hAnsi="Calibri" w:cs="Times New Roman"/>
          <w:color w:val="000000"/>
          <w:kern w:val="0"/>
          <w:sz w:val="22"/>
          <w:szCs w:val="22"/>
          <w14:ligatures w14:val="none"/>
        </w:rPr>
      </w:pPr>
      <w:r w:rsidRPr="003D4EAA">
        <w:rPr>
          <w:rFonts w:ascii="Calibri" w:eastAsia="Calibri" w:hAnsi="Calibri" w:cs="Times New Roman"/>
          <w:b/>
          <w:color w:val="000000"/>
          <w:kern w:val="0"/>
          <w:sz w:val="22"/>
          <w:szCs w:val="22"/>
          <w14:ligatures w14:val="none"/>
        </w:rPr>
        <w:t>Background</w:t>
      </w:r>
    </w:p>
    <w:p w14:paraId="6CD48630" w14:textId="77777777" w:rsidR="008A3066" w:rsidRDefault="008A3066" w:rsidP="008A3066">
      <w:pPr>
        <w:spacing w:after="200" w:line="240" w:lineRule="auto"/>
        <w:ind w:left="360"/>
        <w:contextualSpacing/>
        <w:jc w:val="both"/>
        <w:rPr>
          <w:rFonts w:ascii="Calibri" w:eastAsia="Aptos" w:hAnsi="Calibri" w:cs="Calibri"/>
        </w:rPr>
      </w:pPr>
      <w:r w:rsidRPr="002022AC">
        <w:rPr>
          <w:rFonts w:ascii="Calibri" w:eastAsia="Aptos" w:hAnsi="Calibri" w:cs="Calibri"/>
        </w:rPr>
        <w:t>Contra Costa County currently owns 234 EV charging ports, including 232 Level 2 ports and 2 DC fast charging ports. The portfolio includes ChargePoint and FLO/AddEnergie hardware installed across multiple County facilities. The County currently manages these chargers using manufacturer-specific software platforms.</w:t>
      </w:r>
    </w:p>
    <w:p w14:paraId="33E0A39D" w14:textId="77777777" w:rsidR="002022AC" w:rsidRPr="002022AC" w:rsidRDefault="002022AC" w:rsidP="008A3066">
      <w:pPr>
        <w:spacing w:after="200" w:line="240" w:lineRule="auto"/>
        <w:ind w:left="360"/>
        <w:contextualSpacing/>
        <w:jc w:val="both"/>
        <w:rPr>
          <w:rFonts w:ascii="Calibri" w:eastAsia="Aptos" w:hAnsi="Calibri" w:cs="Calibri"/>
        </w:rPr>
      </w:pPr>
    </w:p>
    <w:p w14:paraId="302CC33E" w14:textId="74B64498" w:rsidR="008A3066" w:rsidRPr="002022AC" w:rsidRDefault="00A4423F" w:rsidP="008A3066">
      <w:pPr>
        <w:spacing w:after="200" w:line="240" w:lineRule="auto"/>
        <w:ind w:left="360"/>
        <w:contextualSpacing/>
        <w:jc w:val="both"/>
        <w:rPr>
          <w:rFonts w:ascii="Calibri" w:eastAsia="Aptos" w:hAnsi="Calibri" w:cs="Calibri"/>
        </w:rPr>
      </w:pPr>
      <w:r w:rsidRPr="00A4423F">
        <w:rPr>
          <w:rFonts w:ascii="Calibri" w:eastAsia="Aptos" w:hAnsi="Calibri" w:cs="Calibri"/>
        </w:rPr>
        <w:lastRenderedPageBreak/>
        <w:t>Due to industry fluctuation, the County has selected Autel EV charging hardware as the new County standard,</w:t>
      </w:r>
      <w:r>
        <w:rPr>
          <w:rFonts w:ascii="Calibri" w:eastAsia="Aptos" w:hAnsi="Calibri" w:cs="Calibri"/>
        </w:rPr>
        <w:t xml:space="preserve"> </w:t>
      </w:r>
      <w:r w:rsidR="008A3066" w:rsidRPr="002022AC">
        <w:rPr>
          <w:rFonts w:ascii="Calibri" w:eastAsia="Aptos" w:hAnsi="Calibri" w:cs="Calibri"/>
        </w:rPr>
        <w:t>including both Level 2 and Level 3 chargers.</w:t>
      </w:r>
    </w:p>
    <w:p w14:paraId="7D10DC3F" w14:textId="404AF944" w:rsidR="002F6208" w:rsidRPr="002022AC" w:rsidRDefault="008A3066" w:rsidP="008A3066">
      <w:pPr>
        <w:spacing w:after="200" w:line="240" w:lineRule="auto"/>
        <w:ind w:left="360"/>
        <w:contextualSpacing/>
        <w:jc w:val="both"/>
        <w:rPr>
          <w:rFonts w:ascii="Calibri" w:eastAsia="Aptos" w:hAnsi="Calibri" w:cs="Calibri"/>
        </w:rPr>
      </w:pPr>
      <w:r w:rsidRPr="002022AC">
        <w:rPr>
          <w:rFonts w:ascii="Calibri" w:eastAsia="Aptos" w:hAnsi="Calibri" w:cs="Calibri"/>
        </w:rPr>
        <w:t>The County currently uses manufacturer-specific software platforms (FLO and ChargePoint dashboards) and is interested in whether a third-party CPO platform can provide superior management, reporting, access control, and operational functionality. The County's hardware compatibility priorities are as follows:</w:t>
      </w:r>
    </w:p>
    <w:p w14:paraId="5E523147" w14:textId="77777777" w:rsidR="008A3066" w:rsidRPr="002022AC" w:rsidRDefault="008A3066" w:rsidP="008A3066">
      <w:pPr>
        <w:spacing w:after="200" w:line="240" w:lineRule="auto"/>
        <w:ind w:left="360"/>
        <w:contextualSpacing/>
        <w:jc w:val="both"/>
        <w:rPr>
          <w:rFonts w:ascii="Calibri" w:eastAsia="Aptos" w:hAnsi="Calibri" w:cs="Calibri"/>
        </w:rPr>
      </w:pPr>
    </w:p>
    <w:tbl>
      <w:tblPr>
        <w:tblStyle w:val="TableGrid"/>
        <w:tblW w:w="10080" w:type="dxa"/>
        <w:tblInd w:w="-95" w:type="dxa"/>
        <w:tblLook w:val="04A0" w:firstRow="1" w:lastRow="0" w:firstColumn="1" w:lastColumn="0" w:noHBand="0" w:noVBand="1"/>
      </w:tblPr>
      <w:tblGrid>
        <w:gridCol w:w="3690"/>
        <w:gridCol w:w="1980"/>
        <w:gridCol w:w="1170"/>
        <w:gridCol w:w="3240"/>
      </w:tblGrid>
      <w:tr w:rsidR="00EF62EA" w14:paraId="28939624" w14:textId="77777777" w:rsidTr="00AE1AEF">
        <w:tc>
          <w:tcPr>
            <w:tcW w:w="3690" w:type="dxa"/>
          </w:tcPr>
          <w:p w14:paraId="7454A856" w14:textId="4AEAB988" w:rsidR="00EF62EA" w:rsidRPr="00EF62EA" w:rsidRDefault="00EF62EA" w:rsidP="008A3066">
            <w:pPr>
              <w:spacing w:after="200"/>
              <w:contextualSpacing/>
              <w:jc w:val="both"/>
              <w:rPr>
                <w:rFonts w:ascii="Aptos" w:eastAsia="Aptos" w:hAnsi="Aptos" w:cs="Times New Roman"/>
                <w:b/>
                <w:bCs/>
              </w:rPr>
            </w:pPr>
            <w:r w:rsidRPr="00EF62EA">
              <w:rPr>
                <w:rFonts w:ascii="Aptos" w:eastAsia="Aptos" w:hAnsi="Aptos" w:cs="Times New Roman"/>
                <w:b/>
                <w:bCs/>
                <w:kern w:val="2"/>
                <w:sz w:val="24"/>
                <w:szCs w:val="24"/>
                <w14:ligatures w14:val="standardContextual"/>
              </w:rPr>
              <w:t>Hardware Type</w:t>
            </w:r>
          </w:p>
        </w:tc>
        <w:tc>
          <w:tcPr>
            <w:tcW w:w="1980" w:type="dxa"/>
          </w:tcPr>
          <w:p w14:paraId="6ECAF076" w14:textId="414D45A8" w:rsidR="00EF62EA" w:rsidRPr="00EF62EA" w:rsidRDefault="00EF62EA" w:rsidP="008A3066">
            <w:pPr>
              <w:spacing w:after="200"/>
              <w:contextualSpacing/>
              <w:jc w:val="both"/>
              <w:rPr>
                <w:rFonts w:ascii="Aptos" w:eastAsia="Aptos" w:hAnsi="Aptos" w:cs="Times New Roman"/>
                <w:b/>
                <w:bCs/>
              </w:rPr>
            </w:pPr>
            <w:r w:rsidRPr="00EF62EA">
              <w:rPr>
                <w:rFonts w:ascii="Aptos" w:eastAsia="Aptos" w:hAnsi="Aptos" w:cs="Times New Roman"/>
                <w:b/>
                <w:bCs/>
              </w:rPr>
              <w:t>Manufacturer</w:t>
            </w:r>
          </w:p>
        </w:tc>
        <w:tc>
          <w:tcPr>
            <w:tcW w:w="1170" w:type="dxa"/>
          </w:tcPr>
          <w:p w14:paraId="7A77DD91" w14:textId="481A8C34" w:rsidR="00EF62EA" w:rsidRPr="00EF62EA" w:rsidRDefault="00EF62EA" w:rsidP="008A3066">
            <w:pPr>
              <w:spacing w:after="200"/>
              <w:contextualSpacing/>
              <w:jc w:val="both"/>
              <w:rPr>
                <w:rFonts w:ascii="Aptos" w:eastAsia="Aptos" w:hAnsi="Aptos" w:cs="Times New Roman"/>
                <w:b/>
                <w:bCs/>
              </w:rPr>
            </w:pPr>
            <w:r w:rsidRPr="00EF62EA">
              <w:rPr>
                <w:rFonts w:ascii="Aptos" w:eastAsia="Aptos" w:hAnsi="Aptos" w:cs="Times New Roman"/>
                <w:b/>
                <w:bCs/>
              </w:rPr>
              <w:t># of Ports</w:t>
            </w:r>
          </w:p>
        </w:tc>
        <w:tc>
          <w:tcPr>
            <w:tcW w:w="3240" w:type="dxa"/>
          </w:tcPr>
          <w:p w14:paraId="637C09DF" w14:textId="0F935873" w:rsidR="00EF62EA" w:rsidRPr="00EF62EA" w:rsidRDefault="00EF62EA" w:rsidP="008A3066">
            <w:pPr>
              <w:spacing w:after="200"/>
              <w:contextualSpacing/>
              <w:jc w:val="both"/>
              <w:rPr>
                <w:rFonts w:ascii="Aptos" w:eastAsia="Aptos" w:hAnsi="Aptos" w:cs="Times New Roman"/>
                <w:b/>
                <w:bCs/>
              </w:rPr>
            </w:pPr>
            <w:r w:rsidRPr="00EF62EA">
              <w:rPr>
                <w:rFonts w:ascii="Aptos" w:eastAsia="Aptos" w:hAnsi="Aptos" w:cs="Times New Roman"/>
                <w:b/>
                <w:bCs/>
              </w:rPr>
              <w:t>Compatibility Priority</w:t>
            </w:r>
          </w:p>
        </w:tc>
      </w:tr>
      <w:tr w:rsidR="00EF62EA" w14:paraId="34DD887B" w14:textId="77777777" w:rsidTr="00AE1AEF">
        <w:tc>
          <w:tcPr>
            <w:tcW w:w="3690" w:type="dxa"/>
          </w:tcPr>
          <w:p w14:paraId="40F3ACA8" w14:textId="7E36DD5C" w:rsidR="00EF62EA" w:rsidRDefault="00A80326" w:rsidP="00AE1AEF">
            <w:pPr>
              <w:spacing w:after="200"/>
              <w:contextualSpacing/>
              <w:rPr>
                <w:rFonts w:ascii="Aptos" w:eastAsia="Aptos" w:hAnsi="Aptos" w:cs="Times New Roman"/>
              </w:rPr>
            </w:pPr>
            <w:r>
              <w:rPr>
                <w:rFonts w:ascii="Aptos" w:eastAsia="Aptos" w:hAnsi="Aptos" w:cs="Times New Roman"/>
              </w:rPr>
              <w:t>Autel Level 2 and Level 3 Chargers</w:t>
            </w:r>
          </w:p>
        </w:tc>
        <w:tc>
          <w:tcPr>
            <w:tcW w:w="1980" w:type="dxa"/>
          </w:tcPr>
          <w:p w14:paraId="5F33911B" w14:textId="27C4EBC9" w:rsidR="00EF62EA" w:rsidRDefault="00A80326" w:rsidP="00AE1AEF">
            <w:pPr>
              <w:spacing w:after="200"/>
              <w:contextualSpacing/>
              <w:rPr>
                <w:rFonts w:ascii="Aptos" w:eastAsia="Aptos" w:hAnsi="Aptos" w:cs="Times New Roman"/>
              </w:rPr>
            </w:pPr>
            <w:r>
              <w:rPr>
                <w:rFonts w:ascii="Aptos" w:eastAsia="Aptos" w:hAnsi="Aptos" w:cs="Times New Roman"/>
              </w:rPr>
              <w:t>Autel</w:t>
            </w:r>
          </w:p>
        </w:tc>
        <w:tc>
          <w:tcPr>
            <w:tcW w:w="1170" w:type="dxa"/>
          </w:tcPr>
          <w:p w14:paraId="58529E1C" w14:textId="65B54ACF" w:rsidR="00EF62EA" w:rsidRDefault="00A80326" w:rsidP="00AE1AEF">
            <w:pPr>
              <w:spacing w:after="200"/>
              <w:contextualSpacing/>
              <w:rPr>
                <w:rFonts w:ascii="Aptos" w:eastAsia="Aptos" w:hAnsi="Aptos" w:cs="Times New Roman"/>
              </w:rPr>
            </w:pPr>
            <w:r>
              <w:rPr>
                <w:rFonts w:ascii="Aptos" w:eastAsia="Aptos" w:hAnsi="Aptos" w:cs="Times New Roman"/>
              </w:rPr>
              <w:t>TBD</w:t>
            </w:r>
          </w:p>
        </w:tc>
        <w:tc>
          <w:tcPr>
            <w:tcW w:w="3240" w:type="dxa"/>
          </w:tcPr>
          <w:p w14:paraId="74888830" w14:textId="79EE0DF9" w:rsidR="00EF62EA" w:rsidRDefault="00A80326" w:rsidP="00AE1AEF">
            <w:pPr>
              <w:spacing w:after="200"/>
              <w:contextualSpacing/>
              <w:rPr>
                <w:rFonts w:ascii="Aptos" w:eastAsia="Aptos" w:hAnsi="Aptos" w:cs="Times New Roman"/>
              </w:rPr>
            </w:pPr>
            <w:r>
              <w:rPr>
                <w:rFonts w:ascii="Aptos" w:eastAsia="Aptos" w:hAnsi="Aptos" w:cs="Times New Roman"/>
              </w:rPr>
              <w:t>Required</w:t>
            </w:r>
          </w:p>
        </w:tc>
      </w:tr>
      <w:tr w:rsidR="00EF62EA" w14:paraId="669776FE" w14:textId="77777777" w:rsidTr="00AE1AEF">
        <w:tc>
          <w:tcPr>
            <w:tcW w:w="3690" w:type="dxa"/>
          </w:tcPr>
          <w:p w14:paraId="31C9B804" w14:textId="0FD21BF6" w:rsidR="00EF62EA" w:rsidRDefault="00A80326" w:rsidP="00AE1AEF">
            <w:pPr>
              <w:spacing w:after="200"/>
              <w:contextualSpacing/>
              <w:rPr>
                <w:rFonts w:ascii="Aptos" w:eastAsia="Aptos" w:hAnsi="Aptos" w:cs="Times New Roman"/>
              </w:rPr>
            </w:pPr>
            <w:r>
              <w:rPr>
                <w:rFonts w:ascii="Aptos" w:eastAsia="Aptos" w:hAnsi="Aptos" w:cs="Times New Roman"/>
              </w:rPr>
              <w:t>FLO CoRe+ Max Level 2</w:t>
            </w:r>
          </w:p>
        </w:tc>
        <w:tc>
          <w:tcPr>
            <w:tcW w:w="1980" w:type="dxa"/>
          </w:tcPr>
          <w:p w14:paraId="22A5496C" w14:textId="20A565BE" w:rsidR="00EF62EA" w:rsidRDefault="006214AB" w:rsidP="00AE1AEF">
            <w:pPr>
              <w:spacing w:after="200"/>
              <w:contextualSpacing/>
              <w:rPr>
                <w:rFonts w:ascii="Aptos" w:eastAsia="Aptos" w:hAnsi="Aptos" w:cs="Times New Roman"/>
              </w:rPr>
            </w:pPr>
            <w:r>
              <w:rPr>
                <w:rFonts w:ascii="Aptos" w:eastAsia="Aptos" w:hAnsi="Aptos" w:cs="Times New Roman"/>
              </w:rPr>
              <w:t>FLO/AddEnergie</w:t>
            </w:r>
          </w:p>
        </w:tc>
        <w:tc>
          <w:tcPr>
            <w:tcW w:w="1170" w:type="dxa"/>
          </w:tcPr>
          <w:p w14:paraId="39FE7127" w14:textId="2C386152" w:rsidR="00EF62EA" w:rsidRDefault="00AE1AEF" w:rsidP="00AE1AEF">
            <w:pPr>
              <w:spacing w:after="200"/>
              <w:contextualSpacing/>
              <w:rPr>
                <w:rFonts w:ascii="Aptos" w:eastAsia="Aptos" w:hAnsi="Aptos" w:cs="Times New Roman"/>
              </w:rPr>
            </w:pPr>
            <w:r>
              <w:rPr>
                <w:rFonts w:ascii="Aptos" w:eastAsia="Aptos" w:hAnsi="Aptos" w:cs="Times New Roman"/>
              </w:rPr>
              <w:t>165</w:t>
            </w:r>
          </w:p>
        </w:tc>
        <w:tc>
          <w:tcPr>
            <w:tcW w:w="3240" w:type="dxa"/>
          </w:tcPr>
          <w:p w14:paraId="7147B27E" w14:textId="4228AD1E" w:rsidR="00EF62EA" w:rsidRDefault="00AE1AEF" w:rsidP="00AE1AEF">
            <w:pPr>
              <w:spacing w:after="200"/>
              <w:contextualSpacing/>
              <w:rPr>
                <w:rFonts w:ascii="Aptos" w:eastAsia="Aptos" w:hAnsi="Aptos" w:cs="Times New Roman"/>
              </w:rPr>
            </w:pPr>
            <w:r>
              <w:rPr>
                <w:rFonts w:ascii="Aptos" w:eastAsia="Aptos" w:hAnsi="Aptos" w:cs="Times New Roman"/>
              </w:rPr>
              <w:t>High Priority</w:t>
            </w:r>
          </w:p>
        </w:tc>
      </w:tr>
      <w:tr w:rsidR="00EF62EA" w14:paraId="172AACE4" w14:textId="77777777" w:rsidTr="00AE1AEF">
        <w:tc>
          <w:tcPr>
            <w:tcW w:w="3690" w:type="dxa"/>
          </w:tcPr>
          <w:p w14:paraId="5BBCEBC7" w14:textId="6E007388" w:rsidR="00EF62EA" w:rsidRDefault="00A80326" w:rsidP="00AE1AEF">
            <w:pPr>
              <w:spacing w:after="200"/>
              <w:contextualSpacing/>
              <w:rPr>
                <w:rFonts w:ascii="Aptos" w:eastAsia="Aptos" w:hAnsi="Aptos" w:cs="Times New Roman"/>
              </w:rPr>
            </w:pPr>
            <w:r>
              <w:rPr>
                <w:rFonts w:ascii="Aptos" w:eastAsia="Aptos" w:hAnsi="Aptos" w:cs="Times New Roman"/>
              </w:rPr>
              <w:t xml:space="preserve">FLO CoRe+ </w:t>
            </w:r>
            <w:r w:rsidR="005545AB">
              <w:rPr>
                <w:rFonts w:ascii="Aptos" w:eastAsia="Aptos" w:hAnsi="Aptos" w:cs="Times New Roman"/>
              </w:rPr>
              <w:t>SC Level 2</w:t>
            </w:r>
          </w:p>
        </w:tc>
        <w:tc>
          <w:tcPr>
            <w:tcW w:w="1980" w:type="dxa"/>
          </w:tcPr>
          <w:p w14:paraId="79AE14A5" w14:textId="29F7A76B" w:rsidR="00EF62EA" w:rsidRDefault="006214AB" w:rsidP="00AE1AEF">
            <w:pPr>
              <w:spacing w:after="200"/>
              <w:contextualSpacing/>
              <w:rPr>
                <w:rFonts w:ascii="Aptos" w:eastAsia="Aptos" w:hAnsi="Aptos" w:cs="Times New Roman"/>
              </w:rPr>
            </w:pPr>
            <w:r>
              <w:rPr>
                <w:rFonts w:ascii="Aptos" w:eastAsia="Aptos" w:hAnsi="Aptos" w:cs="Times New Roman"/>
              </w:rPr>
              <w:t>FLO/AddEnergie</w:t>
            </w:r>
          </w:p>
        </w:tc>
        <w:tc>
          <w:tcPr>
            <w:tcW w:w="1170" w:type="dxa"/>
          </w:tcPr>
          <w:p w14:paraId="265AF89A" w14:textId="1A96858C" w:rsidR="00EF62EA" w:rsidRDefault="00AE1AEF" w:rsidP="00AE1AEF">
            <w:pPr>
              <w:spacing w:after="200"/>
              <w:contextualSpacing/>
              <w:rPr>
                <w:rFonts w:ascii="Aptos" w:eastAsia="Aptos" w:hAnsi="Aptos" w:cs="Times New Roman"/>
              </w:rPr>
            </w:pPr>
            <w:r>
              <w:rPr>
                <w:rFonts w:ascii="Aptos" w:eastAsia="Aptos" w:hAnsi="Aptos" w:cs="Times New Roman"/>
              </w:rPr>
              <w:t>15</w:t>
            </w:r>
          </w:p>
        </w:tc>
        <w:tc>
          <w:tcPr>
            <w:tcW w:w="3240" w:type="dxa"/>
          </w:tcPr>
          <w:p w14:paraId="0AFFECC3" w14:textId="0D4AB4A6" w:rsidR="00EF62EA" w:rsidRDefault="00AE1AEF" w:rsidP="00AE1AEF">
            <w:pPr>
              <w:spacing w:after="200"/>
              <w:contextualSpacing/>
              <w:rPr>
                <w:rFonts w:ascii="Aptos" w:eastAsia="Aptos" w:hAnsi="Aptos" w:cs="Times New Roman"/>
              </w:rPr>
            </w:pPr>
            <w:r>
              <w:rPr>
                <w:rFonts w:ascii="Aptos" w:eastAsia="Aptos" w:hAnsi="Aptos" w:cs="Times New Roman"/>
              </w:rPr>
              <w:t>High Priority</w:t>
            </w:r>
          </w:p>
        </w:tc>
      </w:tr>
      <w:tr w:rsidR="00EF62EA" w14:paraId="5BE4153B" w14:textId="77777777" w:rsidTr="00AE1AEF">
        <w:tc>
          <w:tcPr>
            <w:tcW w:w="3690" w:type="dxa"/>
          </w:tcPr>
          <w:p w14:paraId="5B375535" w14:textId="51E03E94" w:rsidR="00EF62EA" w:rsidRDefault="005545AB" w:rsidP="00AE1AEF">
            <w:pPr>
              <w:spacing w:after="200"/>
              <w:contextualSpacing/>
              <w:rPr>
                <w:rFonts w:ascii="Aptos" w:eastAsia="Aptos" w:hAnsi="Aptos" w:cs="Times New Roman"/>
              </w:rPr>
            </w:pPr>
            <w:r>
              <w:rPr>
                <w:rFonts w:ascii="Aptos" w:eastAsia="Aptos" w:hAnsi="Aptos" w:cs="Times New Roman"/>
              </w:rPr>
              <w:t>FLO SmartDC v3 50-100 kW DCFC</w:t>
            </w:r>
          </w:p>
        </w:tc>
        <w:tc>
          <w:tcPr>
            <w:tcW w:w="1980" w:type="dxa"/>
          </w:tcPr>
          <w:p w14:paraId="74CCBCCD" w14:textId="1C1D249F" w:rsidR="00EF62EA" w:rsidRDefault="006214AB" w:rsidP="00AE1AEF">
            <w:pPr>
              <w:spacing w:after="200"/>
              <w:contextualSpacing/>
              <w:rPr>
                <w:rFonts w:ascii="Aptos" w:eastAsia="Aptos" w:hAnsi="Aptos" w:cs="Times New Roman"/>
              </w:rPr>
            </w:pPr>
            <w:r>
              <w:rPr>
                <w:rFonts w:ascii="Aptos" w:eastAsia="Aptos" w:hAnsi="Aptos" w:cs="Times New Roman"/>
              </w:rPr>
              <w:t>FLO/AddEnergie</w:t>
            </w:r>
          </w:p>
        </w:tc>
        <w:tc>
          <w:tcPr>
            <w:tcW w:w="1170" w:type="dxa"/>
          </w:tcPr>
          <w:p w14:paraId="6D73E98C" w14:textId="12F45331" w:rsidR="00EF62EA" w:rsidRDefault="00AE1AEF" w:rsidP="00AE1AEF">
            <w:pPr>
              <w:spacing w:after="200"/>
              <w:contextualSpacing/>
              <w:rPr>
                <w:rFonts w:ascii="Aptos" w:eastAsia="Aptos" w:hAnsi="Aptos" w:cs="Times New Roman"/>
              </w:rPr>
            </w:pPr>
            <w:r>
              <w:rPr>
                <w:rFonts w:ascii="Aptos" w:eastAsia="Aptos" w:hAnsi="Aptos" w:cs="Times New Roman"/>
              </w:rPr>
              <w:t>2</w:t>
            </w:r>
          </w:p>
        </w:tc>
        <w:tc>
          <w:tcPr>
            <w:tcW w:w="3240" w:type="dxa"/>
          </w:tcPr>
          <w:p w14:paraId="12D3A16A" w14:textId="73C788C5" w:rsidR="00EF62EA" w:rsidRDefault="00AE1AEF" w:rsidP="00AE1AEF">
            <w:pPr>
              <w:spacing w:after="200"/>
              <w:contextualSpacing/>
              <w:rPr>
                <w:rFonts w:ascii="Aptos" w:eastAsia="Aptos" w:hAnsi="Aptos" w:cs="Times New Roman"/>
              </w:rPr>
            </w:pPr>
            <w:r>
              <w:rPr>
                <w:rFonts w:ascii="Aptos" w:eastAsia="Aptos" w:hAnsi="Aptos" w:cs="Times New Roman"/>
              </w:rPr>
              <w:t>High Priority</w:t>
            </w:r>
          </w:p>
        </w:tc>
      </w:tr>
      <w:tr w:rsidR="00EF62EA" w14:paraId="4CB66F7F" w14:textId="77777777" w:rsidTr="00AE1AEF">
        <w:tc>
          <w:tcPr>
            <w:tcW w:w="3690" w:type="dxa"/>
          </w:tcPr>
          <w:p w14:paraId="580F5B56" w14:textId="44D15045" w:rsidR="00EF62EA" w:rsidRDefault="00855399" w:rsidP="00AE1AEF">
            <w:pPr>
              <w:spacing w:after="200"/>
              <w:contextualSpacing/>
              <w:rPr>
                <w:rFonts w:ascii="Aptos" w:eastAsia="Aptos" w:hAnsi="Aptos" w:cs="Times New Roman"/>
              </w:rPr>
            </w:pPr>
            <w:r>
              <w:rPr>
                <w:rFonts w:ascii="Aptos" w:eastAsia="Aptos" w:hAnsi="Aptos" w:cs="Times New Roman"/>
              </w:rPr>
              <w:t>ChargePoint CT4000 family Level 2</w:t>
            </w:r>
          </w:p>
        </w:tc>
        <w:tc>
          <w:tcPr>
            <w:tcW w:w="1980" w:type="dxa"/>
          </w:tcPr>
          <w:p w14:paraId="602FE974" w14:textId="02F4A590" w:rsidR="00EF62EA" w:rsidRDefault="00AE1AEF" w:rsidP="00AE1AEF">
            <w:pPr>
              <w:spacing w:after="200"/>
              <w:contextualSpacing/>
              <w:rPr>
                <w:rFonts w:ascii="Aptos" w:eastAsia="Aptos" w:hAnsi="Aptos" w:cs="Times New Roman"/>
              </w:rPr>
            </w:pPr>
            <w:r>
              <w:rPr>
                <w:rFonts w:ascii="Aptos" w:eastAsia="Aptos" w:hAnsi="Aptos" w:cs="Times New Roman"/>
              </w:rPr>
              <w:t>ChargePoint</w:t>
            </w:r>
          </w:p>
        </w:tc>
        <w:tc>
          <w:tcPr>
            <w:tcW w:w="1170" w:type="dxa"/>
          </w:tcPr>
          <w:p w14:paraId="291BE09B" w14:textId="1AAA510E" w:rsidR="00EF62EA" w:rsidRDefault="00AE1AEF" w:rsidP="00AE1AEF">
            <w:pPr>
              <w:spacing w:after="200"/>
              <w:contextualSpacing/>
              <w:rPr>
                <w:rFonts w:ascii="Aptos" w:eastAsia="Aptos" w:hAnsi="Aptos" w:cs="Times New Roman"/>
              </w:rPr>
            </w:pPr>
            <w:r>
              <w:rPr>
                <w:rFonts w:ascii="Aptos" w:eastAsia="Aptos" w:hAnsi="Aptos" w:cs="Times New Roman"/>
              </w:rPr>
              <w:t>52</w:t>
            </w:r>
          </w:p>
        </w:tc>
        <w:tc>
          <w:tcPr>
            <w:tcW w:w="3240" w:type="dxa"/>
          </w:tcPr>
          <w:p w14:paraId="2D846F81" w14:textId="3B2986F1" w:rsidR="00EF62EA" w:rsidRDefault="00AE1AEF" w:rsidP="00AE1AEF">
            <w:pPr>
              <w:spacing w:after="200"/>
              <w:contextualSpacing/>
              <w:rPr>
                <w:rFonts w:ascii="Aptos" w:eastAsia="Aptos" w:hAnsi="Aptos" w:cs="Times New Roman"/>
              </w:rPr>
            </w:pPr>
            <w:r>
              <w:rPr>
                <w:rFonts w:ascii="Aptos" w:eastAsia="Aptos" w:hAnsi="Aptos" w:cs="Times New Roman"/>
              </w:rPr>
              <w:t>Preferred, not required</w:t>
            </w:r>
          </w:p>
        </w:tc>
      </w:tr>
    </w:tbl>
    <w:p w14:paraId="21F555AB" w14:textId="77777777" w:rsidR="008A3066" w:rsidRPr="003D4EAA" w:rsidRDefault="008A3066" w:rsidP="0052432E">
      <w:pPr>
        <w:spacing w:after="200" w:line="240" w:lineRule="auto"/>
        <w:contextualSpacing/>
        <w:jc w:val="both"/>
        <w:rPr>
          <w:rFonts w:ascii="Calibri" w:eastAsia="Calibri" w:hAnsi="Calibri" w:cs="Times New Roman"/>
          <w:kern w:val="0"/>
          <w:sz w:val="22"/>
          <w:szCs w:val="22"/>
          <w14:ligatures w14:val="none"/>
        </w:rPr>
      </w:pPr>
    </w:p>
    <w:p w14:paraId="06A5A659" w14:textId="77777777" w:rsidR="003D4EAA" w:rsidRPr="003D4EAA" w:rsidRDefault="003D4EAA" w:rsidP="003D4EAA">
      <w:pPr>
        <w:numPr>
          <w:ilvl w:val="0"/>
          <w:numId w:val="1"/>
        </w:numPr>
        <w:spacing w:after="200" w:line="240" w:lineRule="auto"/>
        <w:ind w:left="360"/>
        <w:contextualSpacing/>
        <w:jc w:val="both"/>
        <w:rPr>
          <w:rFonts w:ascii="Calibri" w:eastAsia="Calibri" w:hAnsi="Calibri" w:cs="Times New Roman"/>
          <w:b/>
          <w:kern w:val="0"/>
          <w:sz w:val="22"/>
          <w:szCs w:val="22"/>
          <w14:ligatures w14:val="none"/>
        </w:rPr>
      </w:pPr>
      <w:r w:rsidRPr="003D4EAA">
        <w:rPr>
          <w:rFonts w:ascii="Calibri" w:eastAsia="Calibri" w:hAnsi="Calibri" w:cs="Times New Roman"/>
          <w:b/>
          <w:kern w:val="0"/>
          <w:sz w:val="22"/>
          <w:szCs w:val="22"/>
          <w14:ligatures w14:val="none"/>
        </w:rPr>
        <w:t>Calendar of Events</w:t>
      </w:r>
    </w:p>
    <w:tbl>
      <w:tblPr>
        <w:tblStyle w:val="TableGrid1"/>
        <w:tblW w:w="0" w:type="auto"/>
        <w:tblInd w:w="355" w:type="dxa"/>
        <w:tblLook w:val="04A0" w:firstRow="1" w:lastRow="0" w:firstColumn="1" w:lastColumn="0" w:noHBand="0" w:noVBand="1"/>
      </w:tblPr>
      <w:tblGrid>
        <w:gridCol w:w="4524"/>
        <w:gridCol w:w="4386"/>
      </w:tblGrid>
      <w:tr w:rsidR="003D4EAA" w:rsidRPr="003D4EAA" w14:paraId="0233BDA3" w14:textId="77777777" w:rsidTr="00B465D1">
        <w:tc>
          <w:tcPr>
            <w:tcW w:w="4524" w:type="dxa"/>
          </w:tcPr>
          <w:p w14:paraId="1BEB538A" w14:textId="77777777" w:rsidR="003D4EAA" w:rsidRPr="003D4EAA" w:rsidRDefault="003D4EAA" w:rsidP="003D4EAA">
            <w:pPr>
              <w:contextualSpacing/>
              <w:jc w:val="both"/>
              <w:rPr>
                <w:rFonts w:ascii="Calibri" w:eastAsia="Calibri" w:hAnsi="Calibri" w:cs="Times New Roman"/>
                <w:b/>
              </w:rPr>
            </w:pPr>
            <w:r w:rsidRPr="003D4EAA">
              <w:rPr>
                <w:rFonts w:ascii="Calibri" w:eastAsia="Calibri" w:hAnsi="Calibri" w:cs="Times New Roman"/>
                <w:b/>
              </w:rPr>
              <w:t>Event</w:t>
            </w:r>
          </w:p>
        </w:tc>
        <w:tc>
          <w:tcPr>
            <w:tcW w:w="4386" w:type="dxa"/>
          </w:tcPr>
          <w:p w14:paraId="2DF0993E" w14:textId="77777777" w:rsidR="003D4EAA" w:rsidRPr="003D4EAA" w:rsidRDefault="003D4EAA" w:rsidP="003D4EAA">
            <w:pPr>
              <w:contextualSpacing/>
              <w:jc w:val="both"/>
              <w:rPr>
                <w:rFonts w:ascii="Calibri" w:eastAsia="Calibri" w:hAnsi="Calibri" w:cs="Times New Roman"/>
                <w:b/>
              </w:rPr>
            </w:pPr>
            <w:r w:rsidRPr="003D4EAA">
              <w:rPr>
                <w:rFonts w:ascii="Calibri" w:eastAsia="Calibri" w:hAnsi="Calibri" w:cs="Times New Roman"/>
                <w:b/>
              </w:rPr>
              <w:t>Date</w:t>
            </w:r>
          </w:p>
        </w:tc>
      </w:tr>
      <w:tr w:rsidR="003D4EAA" w:rsidRPr="003D4EAA" w14:paraId="29A574FB" w14:textId="77777777" w:rsidTr="00B465D1">
        <w:tc>
          <w:tcPr>
            <w:tcW w:w="4524" w:type="dxa"/>
          </w:tcPr>
          <w:p w14:paraId="15FECF17" w14:textId="77777777" w:rsidR="003D4EAA" w:rsidRPr="003D4EAA" w:rsidRDefault="003D4EAA" w:rsidP="003D4EAA">
            <w:pPr>
              <w:contextualSpacing/>
              <w:jc w:val="both"/>
              <w:rPr>
                <w:rFonts w:ascii="Calibri" w:eastAsia="Calibri" w:hAnsi="Calibri" w:cs="Times New Roman"/>
              </w:rPr>
            </w:pPr>
            <w:r w:rsidRPr="003D4EAA">
              <w:rPr>
                <w:rFonts w:ascii="Calibri" w:eastAsia="Calibri" w:hAnsi="Calibri" w:cs="Times New Roman"/>
              </w:rPr>
              <w:t>RFI Release date</w:t>
            </w:r>
          </w:p>
        </w:tc>
        <w:tc>
          <w:tcPr>
            <w:tcW w:w="4386" w:type="dxa"/>
          </w:tcPr>
          <w:p w14:paraId="6B5B53A9" w14:textId="537956E5" w:rsidR="003D4EAA" w:rsidRPr="003D4EAA" w:rsidRDefault="00CD7467" w:rsidP="003D4EAA">
            <w:pPr>
              <w:contextualSpacing/>
              <w:jc w:val="both"/>
              <w:rPr>
                <w:rFonts w:ascii="Calibri" w:eastAsia="Calibri" w:hAnsi="Calibri" w:cs="Times New Roman"/>
              </w:rPr>
            </w:pPr>
            <w:r>
              <w:rPr>
                <w:rFonts w:ascii="Calibri" w:eastAsia="Calibri" w:hAnsi="Calibri" w:cs="Times New Roman"/>
              </w:rPr>
              <w:t>June 17, 2026</w:t>
            </w:r>
          </w:p>
        </w:tc>
      </w:tr>
      <w:tr w:rsidR="003D4EAA" w:rsidRPr="003D4EAA" w14:paraId="2EEFA962" w14:textId="77777777" w:rsidTr="00B465D1">
        <w:tc>
          <w:tcPr>
            <w:tcW w:w="4524" w:type="dxa"/>
          </w:tcPr>
          <w:p w14:paraId="4B857AF4" w14:textId="77777777" w:rsidR="003D4EAA" w:rsidRPr="003D4EAA" w:rsidRDefault="003D4EAA" w:rsidP="003D4EAA">
            <w:pPr>
              <w:contextualSpacing/>
              <w:jc w:val="both"/>
              <w:rPr>
                <w:rFonts w:ascii="Calibri" w:eastAsia="Calibri" w:hAnsi="Calibri" w:cs="Times New Roman"/>
              </w:rPr>
            </w:pPr>
            <w:r w:rsidRPr="003D4EAA">
              <w:rPr>
                <w:rFonts w:ascii="Calibri" w:eastAsia="Calibri" w:hAnsi="Calibri" w:cs="Times New Roman"/>
              </w:rPr>
              <w:t>Last date to submit questions</w:t>
            </w:r>
          </w:p>
        </w:tc>
        <w:tc>
          <w:tcPr>
            <w:tcW w:w="4386" w:type="dxa"/>
          </w:tcPr>
          <w:p w14:paraId="5ACABE34" w14:textId="595235EB" w:rsidR="003D4EAA" w:rsidRPr="003D4EAA" w:rsidRDefault="00CD7467" w:rsidP="003D4EAA">
            <w:pPr>
              <w:contextualSpacing/>
              <w:jc w:val="both"/>
              <w:rPr>
                <w:rFonts w:ascii="Calibri" w:eastAsia="Calibri" w:hAnsi="Calibri" w:cs="Times New Roman"/>
              </w:rPr>
            </w:pPr>
            <w:r>
              <w:rPr>
                <w:rFonts w:ascii="Calibri" w:eastAsia="Calibri" w:hAnsi="Calibri" w:cs="Times New Roman"/>
              </w:rPr>
              <w:t>July 08</w:t>
            </w:r>
            <w:r w:rsidR="003D4EAA" w:rsidRPr="003D4EAA">
              <w:rPr>
                <w:rFonts w:ascii="Calibri" w:eastAsia="Calibri" w:hAnsi="Calibri" w:cs="Times New Roman"/>
              </w:rPr>
              <w:t>,</w:t>
            </w:r>
            <w:r>
              <w:rPr>
                <w:rFonts w:ascii="Calibri" w:eastAsia="Calibri" w:hAnsi="Calibri" w:cs="Times New Roman"/>
              </w:rPr>
              <w:t xml:space="preserve"> 2026,</w:t>
            </w:r>
            <w:r w:rsidR="003D4EAA" w:rsidRPr="003D4EAA">
              <w:rPr>
                <w:rFonts w:ascii="Calibri" w:eastAsia="Calibri" w:hAnsi="Calibri" w:cs="Times New Roman"/>
              </w:rPr>
              <w:t xml:space="preserve"> no later than 3:00 PM PDT</w:t>
            </w:r>
          </w:p>
        </w:tc>
      </w:tr>
      <w:tr w:rsidR="003D4EAA" w:rsidRPr="003D4EAA" w14:paraId="3F01059A" w14:textId="77777777" w:rsidTr="00B465D1">
        <w:tc>
          <w:tcPr>
            <w:tcW w:w="4524" w:type="dxa"/>
          </w:tcPr>
          <w:p w14:paraId="3B41DBEF" w14:textId="77777777" w:rsidR="003D4EAA" w:rsidRPr="003D4EAA" w:rsidRDefault="003D4EAA" w:rsidP="003D4EAA">
            <w:pPr>
              <w:contextualSpacing/>
              <w:jc w:val="both"/>
              <w:rPr>
                <w:rFonts w:ascii="Calibri" w:eastAsia="Calibri" w:hAnsi="Calibri" w:cs="Times New Roman"/>
              </w:rPr>
            </w:pPr>
            <w:r w:rsidRPr="003D4EAA">
              <w:rPr>
                <w:rFonts w:ascii="Calibri" w:eastAsia="Calibri" w:hAnsi="Calibri" w:cs="Times New Roman"/>
              </w:rPr>
              <w:t xml:space="preserve">RFI due date </w:t>
            </w:r>
          </w:p>
        </w:tc>
        <w:tc>
          <w:tcPr>
            <w:tcW w:w="4386" w:type="dxa"/>
          </w:tcPr>
          <w:p w14:paraId="689F36AA" w14:textId="0CD90444" w:rsidR="003D4EAA" w:rsidRPr="003D4EAA" w:rsidRDefault="00CD7467" w:rsidP="003D4EAA">
            <w:pPr>
              <w:contextualSpacing/>
              <w:jc w:val="both"/>
              <w:rPr>
                <w:rFonts w:ascii="Calibri" w:eastAsia="Calibri" w:hAnsi="Calibri" w:cs="Times New Roman"/>
              </w:rPr>
            </w:pPr>
            <w:r>
              <w:rPr>
                <w:rFonts w:ascii="Calibri" w:eastAsia="Calibri" w:hAnsi="Calibri" w:cs="Times New Roman"/>
              </w:rPr>
              <w:t>July 14, 2026</w:t>
            </w:r>
            <w:r w:rsidR="003D4EAA" w:rsidRPr="003D4EAA">
              <w:rPr>
                <w:rFonts w:ascii="Calibri" w:eastAsia="Calibri" w:hAnsi="Calibri" w:cs="Times New Roman"/>
              </w:rPr>
              <w:t>, no later than 3:00 PM PDT</w:t>
            </w:r>
          </w:p>
        </w:tc>
      </w:tr>
    </w:tbl>
    <w:p w14:paraId="15E790F4" w14:textId="77777777" w:rsidR="005D49CA" w:rsidRDefault="005D49CA" w:rsidP="0052432E">
      <w:pPr>
        <w:spacing w:after="200" w:line="240" w:lineRule="auto"/>
        <w:contextualSpacing/>
        <w:jc w:val="both"/>
        <w:rPr>
          <w:rFonts w:ascii="Calibri" w:eastAsia="Calibri" w:hAnsi="Calibri" w:cs="Times New Roman"/>
          <w:b/>
          <w:kern w:val="0"/>
          <w:sz w:val="22"/>
          <w:szCs w:val="22"/>
          <w14:ligatures w14:val="none"/>
        </w:rPr>
      </w:pPr>
    </w:p>
    <w:p w14:paraId="4187A3CF" w14:textId="385AFEA3" w:rsidR="003D4EAA" w:rsidRPr="003D4EAA" w:rsidRDefault="003D4EAA" w:rsidP="003D4EAA">
      <w:pPr>
        <w:numPr>
          <w:ilvl w:val="0"/>
          <w:numId w:val="1"/>
        </w:numPr>
        <w:spacing w:after="200" w:line="240" w:lineRule="auto"/>
        <w:ind w:left="360"/>
        <w:contextualSpacing/>
        <w:jc w:val="both"/>
        <w:rPr>
          <w:rFonts w:ascii="Calibri" w:eastAsia="Calibri" w:hAnsi="Calibri" w:cs="Times New Roman"/>
          <w:b/>
          <w:kern w:val="0"/>
          <w:sz w:val="22"/>
          <w:szCs w:val="22"/>
          <w14:ligatures w14:val="none"/>
        </w:rPr>
      </w:pPr>
      <w:r w:rsidRPr="003D4EAA">
        <w:rPr>
          <w:rFonts w:ascii="Calibri" w:eastAsia="Calibri" w:hAnsi="Calibri" w:cs="Times New Roman"/>
          <w:b/>
          <w:kern w:val="0"/>
          <w:sz w:val="22"/>
          <w:szCs w:val="22"/>
          <w14:ligatures w14:val="none"/>
        </w:rPr>
        <w:t>Responses</w:t>
      </w:r>
    </w:p>
    <w:p w14:paraId="0BA421BB" w14:textId="77777777" w:rsidR="003D4EAA" w:rsidRPr="003D4EAA" w:rsidRDefault="003D4EAA" w:rsidP="003D4EAA">
      <w:pPr>
        <w:spacing w:after="200" w:line="240" w:lineRule="auto"/>
        <w:ind w:left="360"/>
        <w:contextualSpacing/>
        <w:jc w:val="both"/>
        <w:rPr>
          <w:rFonts w:ascii="Calibri" w:eastAsia="Calibri" w:hAnsi="Calibri" w:cs="Times New Roman"/>
          <w:kern w:val="0"/>
          <w:sz w:val="22"/>
          <w:szCs w:val="22"/>
          <w14:ligatures w14:val="none"/>
        </w:rPr>
      </w:pPr>
    </w:p>
    <w:p w14:paraId="32AEBB22" w14:textId="068D39EA" w:rsidR="003D4EAA" w:rsidRPr="003D4EAA" w:rsidRDefault="003D4EAA" w:rsidP="003D4EAA">
      <w:pPr>
        <w:numPr>
          <w:ilvl w:val="0"/>
          <w:numId w:val="2"/>
        </w:numPr>
        <w:spacing w:after="200" w:line="240" w:lineRule="auto"/>
        <w:ind w:left="720"/>
        <w:contextualSpacing/>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 xml:space="preserve">Response to this RFI MUST be submitted electronically through the </w:t>
      </w:r>
      <w:r w:rsidR="00727EA9">
        <w:rPr>
          <w:rFonts w:ascii="Calibri" w:eastAsia="Calibri" w:hAnsi="Calibri" w:cs="Times New Roman"/>
          <w:kern w:val="0"/>
          <w:szCs w:val="22"/>
          <w14:ligatures w14:val="none"/>
        </w:rPr>
        <w:t>BidnetDirect</w:t>
      </w:r>
      <w:r w:rsidR="007220A3">
        <w:rPr>
          <w:rFonts w:ascii="Calibri" w:eastAsia="Calibri" w:hAnsi="Calibri" w:cs="Times New Roman"/>
          <w:kern w:val="0"/>
          <w:szCs w:val="22"/>
          <w14:ligatures w14:val="none"/>
        </w:rPr>
        <w:t>.com</w:t>
      </w:r>
      <w:r w:rsidR="00727EA9">
        <w:rPr>
          <w:rFonts w:ascii="Calibri" w:eastAsia="Calibri" w:hAnsi="Calibri" w:cs="Times New Roman"/>
          <w:kern w:val="0"/>
          <w:szCs w:val="22"/>
          <w14:ligatures w14:val="none"/>
        </w:rPr>
        <w:t xml:space="preserve"> </w:t>
      </w:r>
      <w:r w:rsidRPr="003D4EAA">
        <w:rPr>
          <w:rFonts w:ascii="Calibri" w:eastAsia="Calibri" w:hAnsi="Calibri" w:cs="Times New Roman"/>
          <w:kern w:val="0"/>
          <w:szCs w:val="22"/>
          <w14:ligatures w14:val="none"/>
        </w:rPr>
        <w:t>web site – NO EXCEPTION</w:t>
      </w:r>
    </w:p>
    <w:p w14:paraId="744DC3AA" w14:textId="77777777" w:rsidR="003D4EAA" w:rsidRPr="003D4EAA" w:rsidRDefault="003D4EAA" w:rsidP="003D4EAA">
      <w:pPr>
        <w:numPr>
          <w:ilvl w:val="0"/>
          <w:numId w:val="2"/>
        </w:numPr>
        <w:spacing w:after="200" w:line="240" w:lineRule="auto"/>
        <w:ind w:left="720"/>
        <w:contextualSpacing/>
        <w:jc w:val="both"/>
        <w:rPr>
          <w:rFonts w:ascii="Calibri" w:eastAsia="Calibri" w:hAnsi="Calibri" w:cs="Times New Roman"/>
          <w:kern w:val="0"/>
          <w:sz w:val="22"/>
          <w:szCs w:val="22"/>
          <w14:ligatures w14:val="none"/>
        </w:rPr>
      </w:pPr>
      <w:r w:rsidRPr="003D4EAA">
        <w:rPr>
          <w:rFonts w:ascii="Calibri" w:eastAsia="Calibri" w:hAnsi="Calibri" w:cs="Times New Roman"/>
          <w:kern w:val="0"/>
          <w:szCs w:val="22"/>
          <w14:ligatures w14:val="none"/>
        </w:rPr>
        <w:t>Late submittals WILL NOT be accepted – NO EXCEPTION</w:t>
      </w:r>
    </w:p>
    <w:p w14:paraId="6658596D" w14:textId="77777777" w:rsidR="003D4EAA" w:rsidRPr="003D4EAA" w:rsidRDefault="003D4EAA" w:rsidP="003D4EAA">
      <w:pPr>
        <w:numPr>
          <w:ilvl w:val="0"/>
          <w:numId w:val="2"/>
        </w:numPr>
        <w:spacing w:after="200" w:line="240" w:lineRule="auto"/>
        <w:ind w:left="720"/>
        <w:contextualSpacing/>
        <w:jc w:val="both"/>
        <w:rPr>
          <w:rFonts w:ascii="Calibri" w:eastAsia="Calibri" w:hAnsi="Calibri" w:cs="Times New Roman"/>
          <w:kern w:val="0"/>
          <w:sz w:val="22"/>
          <w:szCs w:val="22"/>
          <w14:ligatures w14:val="none"/>
        </w:rPr>
      </w:pPr>
      <w:r w:rsidRPr="003D4EAA">
        <w:rPr>
          <w:rFonts w:ascii="Calibri" w:eastAsia="Calibri" w:hAnsi="Calibri" w:cs="Times New Roman"/>
          <w:kern w:val="0"/>
          <w:szCs w:val="22"/>
          <w14:ligatures w14:val="none"/>
        </w:rPr>
        <w:t>Fax submittals WILL NOT be accepted – NO EXCEPTION</w:t>
      </w:r>
    </w:p>
    <w:p w14:paraId="666B906C" w14:textId="77777777" w:rsidR="003D4EAA" w:rsidRPr="003D4EAA" w:rsidRDefault="003D4EAA" w:rsidP="003D4EAA">
      <w:pPr>
        <w:spacing w:after="200" w:line="240" w:lineRule="auto"/>
        <w:ind w:left="1080"/>
        <w:contextualSpacing/>
        <w:jc w:val="both"/>
        <w:rPr>
          <w:rFonts w:ascii="Calibri" w:eastAsia="Calibri" w:hAnsi="Calibri" w:cs="Times New Roman"/>
          <w:kern w:val="0"/>
          <w:sz w:val="22"/>
          <w:szCs w:val="22"/>
          <w14:ligatures w14:val="none"/>
        </w:rPr>
      </w:pPr>
    </w:p>
    <w:p w14:paraId="4DC0723B" w14:textId="77777777" w:rsidR="003D4EAA" w:rsidRPr="003D4EAA" w:rsidRDefault="003D4EAA" w:rsidP="003D4EAA">
      <w:pPr>
        <w:numPr>
          <w:ilvl w:val="0"/>
          <w:numId w:val="1"/>
        </w:numPr>
        <w:spacing w:after="200" w:line="240" w:lineRule="auto"/>
        <w:ind w:left="360"/>
        <w:contextualSpacing/>
        <w:jc w:val="both"/>
        <w:rPr>
          <w:rFonts w:ascii="Calibri" w:eastAsia="Calibri" w:hAnsi="Calibri" w:cs="Times New Roman"/>
          <w:b/>
          <w:kern w:val="0"/>
          <w:sz w:val="22"/>
          <w:szCs w:val="22"/>
          <w14:ligatures w14:val="none"/>
        </w:rPr>
      </w:pPr>
      <w:r w:rsidRPr="003D4EAA">
        <w:rPr>
          <w:rFonts w:ascii="Calibri" w:eastAsia="Calibri" w:hAnsi="Calibri" w:cs="Times New Roman"/>
          <w:b/>
          <w:kern w:val="0"/>
          <w:sz w:val="22"/>
          <w:szCs w:val="22"/>
          <w14:ligatures w14:val="none"/>
        </w:rPr>
        <w:t>Questions</w:t>
      </w:r>
    </w:p>
    <w:p w14:paraId="6AEB192C" w14:textId="0EC8AFBB" w:rsidR="003D4EAA" w:rsidRPr="007220A3" w:rsidRDefault="00456358" w:rsidP="003D4EAA">
      <w:pPr>
        <w:spacing w:after="200" w:line="240" w:lineRule="auto"/>
        <w:ind w:left="360"/>
        <w:contextualSpacing/>
        <w:jc w:val="both"/>
        <w:rPr>
          <w:rFonts w:ascii="Calibri" w:eastAsia="Calibri" w:hAnsi="Calibri" w:cs="Calibri"/>
          <w:kern w:val="0"/>
          <w14:ligatures w14:val="none"/>
        </w:rPr>
      </w:pPr>
      <w:r w:rsidRPr="007220A3">
        <w:rPr>
          <w:rFonts w:ascii="Calibri" w:eastAsia="Calibri" w:hAnsi="Calibri" w:cs="Calibri"/>
          <w:bCs/>
          <w:kern w:val="0"/>
          <w14:ligatures w14:val="none"/>
        </w:rPr>
        <w:t>All questions regarding the RF</w:t>
      </w:r>
      <w:r w:rsidR="00800DBC" w:rsidRPr="007220A3">
        <w:rPr>
          <w:rFonts w:ascii="Calibri" w:eastAsia="Calibri" w:hAnsi="Calibri" w:cs="Calibri"/>
          <w:bCs/>
          <w:kern w:val="0"/>
          <w14:ligatures w14:val="none"/>
        </w:rPr>
        <w:t>I</w:t>
      </w:r>
      <w:r w:rsidRPr="007220A3">
        <w:rPr>
          <w:rFonts w:ascii="Calibri" w:eastAsia="Calibri" w:hAnsi="Calibri" w:cs="Calibri"/>
          <w:bCs/>
          <w:kern w:val="0"/>
          <w14:ligatures w14:val="none"/>
        </w:rPr>
        <w:t xml:space="preserve"> will be accepted through the Bidnetdirect.com site only. The deadline for submitting questions for this RF</w:t>
      </w:r>
      <w:r w:rsidR="00800DBC" w:rsidRPr="007220A3">
        <w:rPr>
          <w:rFonts w:ascii="Calibri" w:eastAsia="Calibri" w:hAnsi="Calibri" w:cs="Calibri"/>
          <w:bCs/>
          <w:kern w:val="0"/>
          <w14:ligatures w14:val="none"/>
        </w:rPr>
        <w:t>I</w:t>
      </w:r>
      <w:r w:rsidRPr="007220A3">
        <w:rPr>
          <w:rFonts w:ascii="Calibri" w:eastAsia="Calibri" w:hAnsi="Calibri" w:cs="Calibri"/>
          <w:bCs/>
          <w:kern w:val="0"/>
          <w14:ligatures w14:val="none"/>
        </w:rPr>
        <w:t xml:space="preserve"> is on or before </w:t>
      </w:r>
      <w:r w:rsidR="004D016A">
        <w:rPr>
          <w:rFonts w:ascii="Calibri" w:eastAsia="Calibri" w:hAnsi="Calibri" w:cs="Calibri"/>
          <w:bCs/>
          <w:kern w:val="0"/>
          <w14:ligatures w14:val="none"/>
        </w:rPr>
        <w:t>July 08, 2026</w:t>
      </w:r>
      <w:r w:rsidRPr="007220A3">
        <w:rPr>
          <w:rFonts w:ascii="Calibri" w:eastAsia="Calibri" w:hAnsi="Calibri" w:cs="Calibri"/>
          <w:bCs/>
          <w:kern w:val="0"/>
          <w14:ligatures w14:val="none"/>
        </w:rPr>
        <w:t xml:space="preserve">, no later than 3:00 PM PDT. All questions will be answered and disseminated to those registered on the Bidnetdirect.com website. Contact customer service if you need technical assistance with any part of the bid process; </w:t>
      </w:r>
      <w:bookmarkStart w:id="0" w:name="_Hlk187304331"/>
      <w:r w:rsidRPr="007220A3">
        <w:rPr>
          <w:rFonts w:ascii="Calibri" w:eastAsia="Calibri" w:hAnsi="Calibri" w:cs="Calibri"/>
          <w:bCs/>
          <w:kern w:val="0"/>
          <w14:ligatures w14:val="none"/>
        </w:rPr>
        <w:t xml:space="preserve">call </w:t>
      </w:r>
      <w:r w:rsidRPr="007220A3">
        <w:rPr>
          <w:rFonts w:ascii="Calibri" w:eastAsia="Cambria" w:hAnsi="Calibri" w:cs="Calibri"/>
          <w:kern w:val="0"/>
          <w14:ligatures w14:val="none"/>
        </w:rPr>
        <w:t>800-835-4603, Option 2</w:t>
      </w:r>
      <w:bookmarkEnd w:id="0"/>
      <w:r w:rsidR="003D4EAA" w:rsidRPr="007220A3">
        <w:rPr>
          <w:rFonts w:ascii="Calibri" w:eastAsia="Calibri" w:hAnsi="Calibri" w:cs="Calibri"/>
          <w:kern w:val="0"/>
          <w14:ligatures w14:val="none"/>
        </w:rPr>
        <w:t>.</w:t>
      </w:r>
    </w:p>
    <w:p w14:paraId="5831A1B9" w14:textId="77777777" w:rsidR="003D4EAA" w:rsidRPr="003D4EAA" w:rsidRDefault="003D4EAA" w:rsidP="003D4EAA">
      <w:pPr>
        <w:spacing w:after="200" w:line="240" w:lineRule="auto"/>
        <w:ind w:left="360"/>
        <w:contextualSpacing/>
        <w:jc w:val="both"/>
        <w:rPr>
          <w:rFonts w:ascii="Calibri" w:eastAsia="Calibri" w:hAnsi="Calibri" w:cs="Times New Roman"/>
          <w:b/>
          <w:kern w:val="0"/>
          <w:sz w:val="22"/>
          <w:szCs w:val="22"/>
          <w14:ligatures w14:val="none"/>
        </w:rPr>
      </w:pPr>
    </w:p>
    <w:p w14:paraId="0316100D" w14:textId="77777777" w:rsidR="003D4EAA" w:rsidRPr="003D4EAA" w:rsidRDefault="003D4EAA" w:rsidP="003D4EAA">
      <w:pPr>
        <w:numPr>
          <w:ilvl w:val="0"/>
          <w:numId w:val="1"/>
        </w:numPr>
        <w:spacing w:after="200" w:line="240" w:lineRule="auto"/>
        <w:ind w:left="360"/>
        <w:contextualSpacing/>
        <w:jc w:val="both"/>
        <w:rPr>
          <w:rFonts w:ascii="Calibri" w:eastAsia="Calibri" w:hAnsi="Calibri" w:cs="Times New Roman"/>
          <w:b/>
          <w:kern w:val="0"/>
          <w:sz w:val="22"/>
          <w:szCs w:val="22"/>
          <w14:ligatures w14:val="none"/>
        </w:rPr>
      </w:pPr>
      <w:r w:rsidRPr="003D4EAA">
        <w:rPr>
          <w:rFonts w:ascii="Calibri" w:eastAsia="Calibri" w:hAnsi="Calibri" w:cs="Times New Roman"/>
          <w:b/>
          <w:kern w:val="0"/>
          <w:sz w:val="22"/>
          <w:szCs w:val="22"/>
          <w14:ligatures w14:val="none"/>
        </w:rPr>
        <w:t>Customer References</w:t>
      </w:r>
    </w:p>
    <w:p w14:paraId="00726E09" w14:textId="77777777" w:rsid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Respondents shall provide a minimum of three (3) references. See Exhibit B.</w:t>
      </w:r>
    </w:p>
    <w:p w14:paraId="35822DE8"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3B3814DA"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0E15B076"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5C13AFB4"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4B1002DC"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048AA46A"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7C8A243B"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4F763011"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2F38BB4A" w14:textId="77777777" w:rsidR="00456358" w:rsidRDefault="00456358" w:rsidP="003D4EAA">
      <w:pPr>
        <w:spacing w:after="200" w:line="240" w:lineRule="auto"/>
        <w:ind w:left="360"/>
        <w:contextualSpacing/>
        <w:jc w:val="both"/>
        <w:rPr>
          <w:rFonts w:ascii="Calibri" w:eastAsia="Calibri" w:hAnsi="Calibri" w:cs="Times New Roman"/>
          <w:kern w:val="0"/>
          <w14:ligatures w14:val="none"/>
        </w:rPr>
      </w:pPr>
    </w:p>
    <w:p w14:paraId="40F4024C" w14:textId="77777777" w:rsidR="003D4EAA" w:rsidRPr="003D4EAA" w:rsidRDefault="003D4EAA" w:rsidP="003D4EAA">
      <w:pPr>
        <w:spacing w:after="0" w:line="240" w:lineRule="auto"/>
        <w:contextualSpacing/>
        <w:jc w:val="both"/>
        <w:rPr>
          <w:rFonts w:ascii="Cambria" w:eastAsia="Times New Roman" w:hAnsi="Cambria" w:cs="Times New Roman"/>
          <w:spacing w:val="-10"/>
          <w:kern w:val="28"/>
          <w:sz w:val="40"/>
          <w:szCs w:val="40"/>
          <w14:ligatures w14:val="none"/>
        </w:rPr>
      </w:pPr>
      <w:r w:rsidRPr="003D4EAA">
        <w:rPr>
          <w:rFonts w:ascii="Cambria" w:eastAsia="Times New Roman" w:hAnsi="Cambria" w:cs="Times New Roman"/>
          <w:spacing w:val="-10"/>
          <w:kern w:val="28"/>
          <w:sz w:val="40"/>
          <w:szCs w:val="40"/>
          <w14:ligatures w14:val="none"/>
        </w:rPr>
        <w:lastRenderedPageBreak/>
        <w:t>Section II: Instructions to Responders</w:t>
      </w:r>
    </w:p>
    <w:p w14:paraId="6C0902D4" w14:textId="77777777" w:rsidR="003D4EAA" w:rsidRPr="003D4EAA" w:rsidRDefault="003D4EAA" w:rsidP="003D4EAA">
      <w:pPr>
        <w:spacing w:after="200" w:line="240" w:lineRule="auto"/>
        <w:contextualSpacing/>
        <w:jc w:val="both"/>
        <w:rPr>
          <w:rFonts w:ascii="Calibri" w:eastAsia="Calibri" w:hAnsi="Calibri" w:cs="Times New Roman"/>
          <w:kern w:val="0"/>
          <w:sz w:val="16"/>
          <w:szCs w:val="16"/>
          <w14:ligatures w14:val="none"/>
        </w:rPr>
      </w:pPr>
    </w:p>
    <w:p w14:paraId="30BE7B53" w14:textId="757CF81D" w:rsidR="003D4EAA" w:rsidRDefault="003D4EAA" w:rsidP="003D4EAA">
      <w:p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 xml:space="preserve">All </w:t>
      </w:r>
      <w:r w:rsidR="00A4423F">
        <w:rPr>
          <w:rFonts w:ascii="Calibri" w:eastAsia="Calibri" w:hAnsi="Calibri" w:cs="Times New Roman"/>
          <w:kern w:val="0"/>
          <w14:ligatures w14:val="none"/>
        </w:rPr>
        <w:t>responses</w:t>
      </w:r>
      <w:r w:rsidRPr="003D4EAA">
        <w:rPr>
          <w:rFonts w:ascii="Calibri" w:eastAsia="Calibri" w:hAnsi="Calibri" w:cs="Times New Roman"/>
          <w:kern w:val="0"/>
          <w14:ligatures w14:val="none"/>
        </w:rPr>
        <w:t xml:space="preserve"> shall include the following information, organized as separate section of the </w:t>
      </w:r>
      <w:r w:rsidR="00A4423F">
        <w:rPr>
          <w:rFonts w:ascii="Calibri" w:eastAsia="Calibri" w:hAnsi="Calibri" w:cs="Times New Roman"/>
          <w:kern w:val="0"/>
          <w14:ligatures w14:val="none"/>
        </w:rPr>
        <w:t>response</w:t>
      </w:r>
      <w:r w:rsidRPr="003D4EAA">
        <w:rPr>
          <w:rFonts w:ascii="Calibri" w:eastAsia="Calibri" w:hAnsi="Calibri" w:cs="Times New Roman"/>
          <w:kern w:val="0"/>
          <w14:ligatures w14:val="none"/>
        </w:rPr>
        <w:t xml:space="preserve">. The </w:t>
      </w:r>
      <w:r w:rsidR="00A4423F">
        <w:rPr>
          <w:rFonts w:ascii="Calibri" w:eastAsia="Calibri" w:hAnsi="Calibri" w:cs="Times New Roman"/>
          <w:kern w:val="0"/>
          <w14:ligatures w14:val="none"/>
        </w:rPr>
        <w:t xml:space="preserve">response </w:t>
      </w:r>
      <w:r w:rsidRPr="003D4EAA">
        <w:rPr>
          <w:rFonts w:ascii="Calibri" w:eastAsia="Calibri" w:hAnsi="Calibri" w:cs="Times New Roman"/>
          <w:kern w:val="0"/>
          <w14:ligatures w14:val="none"/>
        </w:rPr>
        <w:t>should be concise and to the point.</w:t>
      </w:r>
    </w:p>
    <w:p w14:paraId="3EED1469" w14:textId="77777777" w:rsidR="0073468E" w:rsidRPr="003D4EAA" w:rsidRDefault="0073468E" w:rsidP="003D4EAA">
      <w:pPr>
        <w:spacing w:after="200" w:line="240" w:lineRule="auto"/>
        <w:contextualSpacing/>
        <w:jc w:val="both"/>
        <w:rPr>
          <w:rFonts w:ascii="Calibri" w:eastAsia="Calibri" w:hAnsi="Calibri" w:cs="Times New Roman"/>
          <w:kern w:val="0"/>
          <w14:ligatures w14:val="none"/>
        </w:rPr>
      </w:pPr>
    </w:p>
    <w:p w14:paraId="168DDFD1"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Format</w:t>
      </w:r>
    </w:p>
    <w:p w14:paraId="5BD02566" w14:textId="14EBBF20"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 xml:space="preserve">Each </w:t>
      </w:r>
      <w:r w:rsidR="00A4423F">
        <w:rPr>
          <w:rFonts w:ascii="Calibri" w:eastAsia="Calibri" w:hAnsi="Calibri" w:cs="Times New Roman"/>
          <w:kern w:val="0"/>
          <w14:ligatures w14:val="none"/>
        </w:rPr>
        <w:t>response</w:t>
      </w:r>
      <w:r w:rsidRPr="003D4EAA">
        <w:rPr>
          <w:rFonts w:ascii="Calibri" w:eastAsia="Calibri" w:hAnsi="Calibri" w:cs="Times New Roman"/>
          <w:kern w:val="0"/>
          <w14:ligatures w14:val="none"/>
        </w:rPr>
        <w:t xml:space="preserve"> shall have title page, table of contents and submitted with the following documents:</w:t>
      </w:r>
    </w:p>
    <w:p w14:paraId="5B37970A" w14:textId="77777777" w:rsidR="003D4EAA" w:rsidRPr="003D4EAA" w:rsidRDefault="003D4EAA" w:rsidP="003D4EAA">
      <w:pPr>
        <w:spacing w:after="200" w:line="240" w:lineRule="auto"/>
        <w:ind w:left="360"/>
        <w:contextualSpacing/>
        <w:jc w:val="both"/>
        <w:rPr>
          <w:rFonts w:ascii="Calibri" w:eastAsia="Calibri" w:hAnsi="Calibri" w:cs="Times New Roman"/>
          <w:kern w:val="0"/>
          <w:sz w:val="16"/>
          <w:szCs w:val="16"/>
          <w14:ligatures w14:val="none"/>
        </w:rPr>
      </w:pPr>
    </w:p>
    <w:p w14:paraId="7EAA446E" w14:textId="77777777" w:rsidR="003D4EAA" w:rsidRPr="003D4EAA" w:rsidRDefault="003D4EAA" w:rsidP="003D4EAA">
      <w:pPr>
        <w:numPr>
          <w:ilvl w:val="0"/>
          <w:numId w:val="5"/>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Executive Summary - signed by an authorized representative of the company</w:t>
      </w:r>
    </w:p>
    <w:p w14:paraId="65101C15" w14:textId="77777777" w:rsidR="003D4EAA" w:rsidRPr="003D4EAA" w:rsidRDefault="003D4EAA" w:rsidP="003D4EAA">
      <w:pPr>
        <w:numPr>
          <w:ilvl w:val="0"/>
          <w:numId w:val="5"/>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Attachment A – Addenda Acknowledgement</w:t>
      </w:r>
    </w:p>
    <w:p w14:paraId="36122FAA" w14:textId="77777777" w:rsidR="003D4EAA" w:rsidRPr="003D4EAA" w:rsidRDefault="003D4EAA" w:rsidP="003D4EAA">
      <w:pPr>
        <w:numPr>
          <w:ilvl w:val="0"/>
          <w:numId w:val="5"/>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Exhibit A – Statement of Experience</w:t>
      </w:r>
    </w:p>
    <w:p w14:paraId="72BB6505" w14:textId="77777777" w:rsidR="003D4EAA" w:rsidRPr="003D4EAA" w:rsidRDefault="003D4EAA" w:rsidP="003D4EAA">
      <w:pPr>
        <w:numPr>
          <w:ilvl w:val="0"/>
          <w:numId w:val="5"/>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Exhibit B – Customer References</w:t>
      </w:r>
    </w:p>
    <w:p w14:paraId="1A1F6FF9" w14:textId="77777777" w:rsidR="003D4EAA" w:rsidRPr="003D4EAA" w:rsidRDefault="003D4EAA" w:rsidP="003D4EAA">
      <w:pPr>
        <w:spacing w:after="200" w:line="240" w:lineRule="auto"/>
        <w:ind w:left="1080"/>
        <w:contextualSpacing/>
        <w:jc w:val="both"/>
        <w:rPr>
          <w:rFonts w:ascii="Calibri" w:eastAsia="Calibri" w:hAnsi="Calibri" w:cs="Times New Roman"/>
          <w:kern w:val="0"/>
          <w:sz w:val="16"/>
          <w:szCs w:val="16"/>
          <w14:ligatures w14:val="none"/>
        </w:rPr>
      </w:pPr>
    </w:p>
    <w:p w14:paraId="43176060"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Proposal Submission</w:t>
      </w:r>
    </w:p>
    <w:p w14:paraId="72D91033" w14:textId="5F155273" w:rsidR="003D4EAA" w:rsidRPr="003D4EAA" w:rsidRDefault="003D4EAA" w:rsidP="003D4EAA">
      <w:pPr>
        <w:numPr>
          <w:ilvl w:val="0"/>
          <w:numId w:val="6"/>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szCs w:val="22"/>
          <w14:ligatures w14:val="none"/>
        </w:rPr>
        <w:t xml:space="preserve">Response to this RFI MUST be submitted via </w:t>
      </w:r>
      <w:r w:rsidR="00456358">
        <w:rPr>
          <w:rFonts w:ascii="Calibri" w:eastAsia="Calibri" w:hAnsi="Calibri" w:cs="Times New Roman"/>
          <w:kern w:val="0"/>
          <w:szCs w:val="22"/>
          <w14:ligatures w14:val="none"/>
        </w:rPr>
        <w:t>Bidnet Direct</w:t>
      </w:r>
      <w:r w:rsidRPr="003D4EAA">
        <w:rPr>
          <w:rFonts w:ascii="Calibri" w:eastAsia="Calibri" w:hAnsi="Calibri" w:cs="Times New Roman"/>
          <w:kern w:val="0"/>
          <w:szCs w:val="22"/>
          <w14:ligatures w14:val="none"/>
        </w:rPr>
        <w:t xml:space="preserve"> website.</w:t>
      </w:r>
    </w:p>
    <w:p w14:paraId="0C4F5FC1" w14:textId="77777777" w:rsidR="003D4EAA" w:rsidRPr="003D4EAA" w:rsidRDefault="003D4EAA" w:rsidP="003D4EAA">
      <w:pPr>
        <w:numPr>
          <w:ilvl w:val="0"/>
          <w:numId w:val="6"/>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szCs w:val="22"/>
          <w14:ligatures w14:val="none"/>
        </w:rPr>
        <w:t>Late submittals WILL NOT be accepted – NO EXCEPTION</w:t>
      </w:r>
    </w:p>
    <w:p w14:paraId="5C191FE4" w14:textId="77777777" w:rsidR="003D4EAA" w:rsidRPr="003D4EAA" w:rsidRDefault="003D4EAA" w:rsidP="003D4EAA">
      <w:pPr>
        <w:numPr>
          <w:ilvl w:val="0"/>
          <w:numId w:val="6"/>
        </w:numPr>
        <w:spacing w:after="200" w:line="240" w:lineRule="auto"/>
        <w:contextualSpacing/>
        <w:jc w:val="both"/>
        <w:rPr>
          <w:rFonts w:ascii="Calibri" w:eastAsia="Calibri" w:hAnsi="Calibri" w:cs="Times New Roman"/>
          <w:kern w:val="0"/>
          <w14:ligatures w14:val="none"/>
        </w:rPr>
      </w:pPr>
      <w:r w:rsidRPr="003D4EAA">
        <w:rPr>
          <w:rFonts w:ascii="Calibri" w:eastAsia="Calibri" w:hAnsi="Calibri" w:cs="Times New Roman"/>
          <w:kern w:val="0"/>
          <w:szCs w:val="22"/>
          <w14:ligatures w14:val="none"/>
        </w:rPr>
        <w:t>Fax submittals WILL NOT be accepted – NO EXCEPTION</w:t>
      </w:r>
    </w:p>
    <w:p w14:paraId="4AE9512F" w14:textId="77777777" w:rsidR="003D4EAA" w:rsidRPr="003D4EAA" w:rsidRDefault="003D4EAA" w:rsidP="003D4EAA">
      <w:pPr>
        <w:spacing w:after="200" w:line="240" w:lineRule="auto"/>
        <w:ind w:left="1080"/>
        <w:contextualSpacing/>
        <w:jc w:val="both"/>
        <w:rPr>
          <w:rFonts w:ascii="Calibri" w:eastAsia="Calibri" w:hAnsi="Calibri" w:cs="Times New Roman"/>
          <w:kern w:val="0"/>
          <w14:ligatures w14:val="none"/>
        </w:rPr>
      </w:pPr>
    </w:p>
    <w:p w14:paraId="73DC4C5E"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Proposal Expenses</w:t>
      </w:r>
    </w:p>
    <w:p w14:paraId="656A993F" w14:textId="77777777"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Respondents shall be fully responsible for all costs incurred in the development and submission of this RFI.</w:t>
      </w:r>
    </w:p>
    <w:p w14:paraId="458603B1" w14:textId="77777777" w:rsidR="003D4EAA" w:rsidRPr="003D4EAA" w:rsidRDefault="003D4EAA" w:rsidP="003D4EAA">
      <w:pPr>
        <w:spacing w:after="200" w:line="240" w:lineRule="auto"/>
        <w:ind w:left="360"/>
        <w:contextualSpacing/>
        <w:jc w:val="both"/>
        <w:rPr>
          <w:rFonts w:ascii="Calibri" w:eastAsia="Calibri" w:hAnsi="Calibri" w:cs="Times New Roman"/>
          <w:kern w:val="0"/>
          <w:sz w:val="16"/>
          <w:szCs w:val="16"/>
          <w14:ligatures w14:val="none"/>
        </w:rPr>
      </w:pPr>
    </w:p>
    <w:p w14:paraId="4148762A"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Proposer Responsibility</w:t>
      </w:r>
    </w:p>
    <w:p w14:paraId="13EA136F" w14:textId="2F1E32B9"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 xml:space="preserve">The </w:t>
      </w:r>
      <w:r w:rsidR="00A4423F">
        <w:rPr>
          <w:rFonts w:ascii="Calibri" w:eastAsia="Calibri" w:hAnsi="Calibri" w:cs="Times New Roman"/>
          <w:kern w:val="0"/>
          <w14:ligatures w14:val="none"/>
        </w:rPr>
        <w:t>respondent</w:t>
      </w:r>
      <w:r w:rsidRPr="003D4EAA">
        <w:rPr>
          <w:rFonts w:ascii="Calibri" w:eastAsia="Calibri" w:hAnsi="Calibri" w:cs="Times New Roman"/>
          <w:kern w:val="0"/>
          <w14:ligatures w14:val="none"/>
        </w:rPr>
        <w:t xml:space="preserve"> assumes sole responsibility for the complete effort required in submitting a response to this RFI. No special consideration will be given after </w:t>
      </w:r>
      <w:r w:rsidR="00A4423F">
        <w:rPr>
          <w:rFonts w:ascii="Calibri" w:eastAsia="Calibri" w:hAnsi="Calibri" w:cs="Times New Roman"/>
          <w:kern w:val="0"/>
          <w14:ligatures w14:val="none"/>
        </w:rPr>
        <w:t>responses</w:t>
      </w:r>
      <w:r w:rsidRPr="003D4EAA">
        <w:rPr>
          <w:rFonts w:ascii="Calibri" w:eastAsia="Calibri" w:hAnsi="Calibri" w:cs="Times New Roman"/>
          <w:kern w:val="0"/>
          <w14:ligatures w14:val="none"/>
        </w:rPr>
        <w:t xml:space="preserve"> are opened because of a </w:t>
      </w:r>
      <w:r w:rsidR="00A4423F">
        <w:rPr>
          <w:rFonts w:ascii="Calibri" w:eastAsia="Calibri" w:hAnsi="Calibri" w:cs="Times New Roman"/>
          <w:kern w:val="0"/>
          <w14:ligatures w14:val="none"/>
        </w:rPr>
        <w:t xml:space="preserve">respondent’s </w:t>
      </w:r>
      <w:r w:rsidRPr="003D4EAA">
        <w:rPr>
          <w:rFonts w:ascii="Calibri" w:eastAsia="Calibri" w:hAnsi="Calibri" w:cs="Times New Roman"/>
          <w:kern w:val="0"/>
          <w14:ligatures w14:val="none"/>
        </w:rPr>
        <w:t>failure to be knowledgeable as to all of the requirements of this RFI.</w:t>
      </w:r>
    </w:p>
    <w:p w14:paraId="15F84B90" w14:textId="77777777" w:rsidR="003D4EAA" w:rsidRPr="003D4EAA" w:rsidRDefault="003D4EAA" w:rsidP="003D4EAA">
      <w:pPr>
        <w:spacing w:after="200" w:line="240" w:lineRule="auto"/>
        <w:ind w:left="360"/>
        <w:contextualSpacing/>
        <w:jc w:val="both"/>
        <w:rPr>
          <w:rFonts w:ascii="Calibri" w:eastAsia="Calibri" w:hAnsi="Calibri" w:cs="Times New Roman"/>
          <w:kern w:val="0"/>
          <w:sz w:val="16"/>
          <w:szCs w:val="16"/>
          <w14:ligatures w14:val="none"/>
        </w:rPr>
      </w:pPr>
    </w:p>
    <w:p w14:paraId="71779CAA"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Truth and Accuracy of Representation</w:t>
      </w:r>
    </w:p>
    <w:p w14:paraId="14C21F4B" w14:textId="7C28D1C0"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 xml:space="preserve">False, misleading, incomplete, or deceptively unresponsive statements in connection with a </w:t>
      </w:r>
      <w:r w:rsidR="00A4423F">
        <w:rPr>
          <w:rFonts w:ascii="Calibri" w:eastAsia="Calibri" w:hAnsi="Calibri" w:cs="Times New Roman"/>
          <w:kern w:val="0"/>
          <w14:ligatures w14:val="none"/>
        </w:rPr>
        <w:t>response</w:t>
      </w:r>
      <w:r w:rsidRPr="003D4EAA">
        <w:rPr>
          <w:rFonts w:ascii="Calibri" w:eastAsia="Calibri" w:hAnsi="Calibri" w:cs="Times New Roman"/>
          <w:kern w:val="0"/>
          <w14:ligatures w14:val="none"/>
        </w:rPr>
        <w:t xml:space="preserve"> shall be sufficient cause for rejection of the </w:t>
      </w:r>
      <w:r w:rsidR="00A4423F">
        <w:rPr>
          <w:rFonts w:ascii="Calibri" w:eastAsia="Calibri" w:hAnsi="Calibri" w:cs="Times New Roman"/>
          <w:kern w:val="0"/>
          <w14:ligatures w14:val="none"/>
        </w:rPr>
        <w:t>response</w:t>
      </w:r>
      <w:r w:rsidRPr="003D4EAA">
        <w:rPr>
          <w:rFonts w:ascii="Calibri" w:eastAsia="Calibri" w:hAnsi="Calibri" w:cs="Times New Roman"/>
          <w:kern w:val="0"/>
          <w14:ligatures w14:val="none"/>
        </w:rPr>
        <w:t>.</w:t>
      </w:r>
    </w:p>
    <w:p w14:paraId="76374BB2" w14:textId="77777777" w:rsidR="003D4EAA" w:rsidRPr="003D4EAA" w:rsidRDefault="003D4EAA" w:rsidP="003D4EAA">
      <w:pPr>
        <w:spacing w:after="200" w:line="240" w:lineRule="auto"/>
        <w:ind w:left="360"/>
        <w:contextualSpacing/>
        <w:jc w:val="both"/>
        <w:rPr>
          <w:rFonts w:ascii="Calibri" w:eastAsia="Calibri" w:hAnsi="Calibri" w:cs="Times New Roman"/>
          <w:kern w:val="0"/>
          <w:sz w:val="16"/>
          <w:szCs w:val="16"/>
          <w14:ligatures w14:val="none"/>
        </w:rPr>
      </w:pPr>
    </w:p>
    <w:p w14:paraId="425FE87F"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Addenda Acknowledgement</w:t>
      </w:r>
    </w:p>
    <w:p w14:paraId="74671B49" w14:textId="77777777"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All addenda shall include an acknowledgement of receipt that must be returned. The addenda must be signed and attached to the final response. Failure to attach any addendum may result in the rejection of the response. See Attachment B.</w:t>
      </w:r>
    </w:p>
    <w:p w14:paraId="328EC6D7" w14:textId="77777777" w:rsidR="003D4EAA" w:rsidRPr="003D4EAA" w:rsidRDefault="003D4EAA" w:rsidP="003D4EAA">
      <w:pPr>
        <w:spacing w:after="200" w:line="240" w:lineRule="auto"/>
        <w:ind w:left="360"/>
        <w:contextualSpacing/>
        <w:jc w:val="both"/>
        <w:rPr>
          <w:rFonts w:ascii="Calibri" w:eastAsia="Calibri" w:hAnsi="Calibri" w:cs="Times New Roman"/>
          <w:kern w:val="0"/>
          <w:sz w:val="16"/>
          <w:szCs w:val="16"/>
          <w14:ligatures w14:val="none"/>
        </w:rPr>
      </w:pPr>
    </w:p>
    <w:p w14:paraId="2A6F01BF" w14:textId="77777777" w:rsidR="003D4EAA" w:rsidRPr="003D4EAA" w:rsidRDefault="003D4EAA" w:rsidP="003D4EAA">
      <w:pPr>
        <w:numPr>
          <w:ilvl w:val="0"/>
          <w:numId w:val="4"/>
        </w:numPr>
        <w:spacing w:after="200" w:line="240" w:lineRule="auto"/>
        <w:ind w:left="360"/>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Non-Collusion</w:t>
      </w:r>
    </w:p>
    <w:p w14:paraId="7FA2B57B" w14:textId="7D2EBB71"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r w:rsidRPr="003D4EAA">
        <w:rPr>
          <w:rFonts w:ascii="Calibri" w:eastAsia="Calibri" w:hAnsi="Calibri" w:cs="Times New Roman"/>
          <w:kern w:val="0"/>
          <w14:ligatures w14:val="none"/>
        </w:rPr>
        <w:t xml:space="preserve">By submitting a signed proposal, Offeror certifies that there has been no collusion with any other Offeror. Reasonable grounds for believing Offeror has an interest in more than one </w:t>
      </w:r>
      <w:r w:rsidR="00A4423F">
        <w:rPr>
          <w:rFonts w:ascii="Calibri" w:eastAsia="Calibri" w:hAnsi="Calibri" w:cs="Times New Roman"/>
          <w:kern w:val="0"/>
          <w14:ligatures w14:val="none"/>
        </w:rPr>
        <w:t xml:space="preserve">response </w:t>
      </w:r>
      <w:r w:rsidRPr="003D4EAA">
        <w:rPr>
          <w:rFonts w:ascii="Calibri" w:eastAsia="Calibri" w:hAnsi="Calibri" w:cs="Times New Roman"/>
          <w:kern w:val="0"/>
          <w14:ligatures w14:val="none"/>
        </w:rPr>
        <w:t xml:space="preserve">will result in rejection of all </w:t>
      </w:r>
      <w:r w:rsidR="00A4423F">
        <w:rPr>
          <w:rFonts w:ascii="Calibri" w:eastAsia="Calibri" w:hAnsi="Calibri" w:cs="Times New Roman"/>
          <w:kern w:val="0"/>
          <w14:ligatures w14:val="none"/>
        </w:rPr>
        <w:t>responses</w:t>
      </w:r>
      <w:r w:rsidRPr="003D4EAA">
        <w:rPr>
          <w:rFonts w:ascii="Calibri" w:eastAsia="Calibri" w:hAnsi="Calibri" w:cs="Times New Roman"/>
          <w:kern w:val="0"/>
          <w14:ligatures w14:val="none"/>
        </w:rPr>
        <w:t xml:space="preserve"> in which the Offeror has an interest. Any party to collusion may not be considered in future proposals for the same or similar work. See Exhibit C attached</w:t>
      </w:r>
      <w:r w:rsidR="00CD7467">
        <w:rPr>
          <w:rFonts w:ascii="Calibri" w:eastAsia="Calibri" w:hAnsi="Calibri" w:cs="Times New Roman"/>
          <w:kern w:val="0"/>
          <w14:ligatures w14:val="none"/>
        </w:rPr>
        <w:t>.</w:t>
      </w:r>
    </w:p>
    <w:p w14:paraId="20191943" w14:textId="77777777" w:rsidR="003D4EAA" w:rsidRPr="003D4EAA" w:rsidRDefault="003D4EAA" w:rsidP="003D4EAA">
      <w:pPr>
        <w:spacing w:after="200" w:line="240" w:lineRule="auto"/>
        <w:ind w:left="360"/>
        <w:contextualSpacing/>
        <w:jc w:val="both"/>
        <w:rPr>
          <w:rFonts w:ascii="Calibri" w:eastAsia="Calibri" w:hAnsi="Calibri" w:cs="Times New Roman"/>
          <w:kern w:val="0"/>
          <w14:ligatures w14:val="none"/>
        </w:rPr>
      </w:pPr>
    </w:p>
    <w:p w14:paraId="3444B1FF" w14:textId="5D381DD9" w:rsidR="003D4EAA" w:rsidRPr="003D4EAA" w:rsidRDefault="003D4EAA" w:rsidP="003D4EAA">
      <w:pPr>
        <w:spacing w:after="200" w:line="240" w:lineRule="auto"/>
        <w:contextualSpacing/>
        <w:jc w:val="both"/>
        <w:rPr>
          <w:rFonts w:ascii="Cambria" w:eastAsia="Calibri" w:hAnsi="Cambria" w:cs="Times New Roman"/>
          <w:kern w:val="0"/>
          <w:sz w:val="40"/>
          <w:szCs w:val="40"/>
          <w14:ligatures w14:val="none"/>
        </w:rPr>
      </w:pPr>
      <w:r w:rsidRPr="003D4EAA">
        <w:rPr>
          <w:rFonts w:ascii="Cambria" w:eastAsia="Calibri" w:hAnsi="Cambria" w:cs="Times New Roman"/>
          <w:kern w:val="0"/>
          <w:sz w:val="40"/>
          <w:szCs w:val="40"/>
          <w14:ligatures w14:val="none"/>
        </w:rPr>
        <w:lastRenderedPageBreak/>
        <w:t>Section III: Statement of Need:</w:t>
      </w:r>
    </w:p>
    <w:p w14:paraId="4A6D4FB0" w14:textId="77777777" w:rsidR="003D4EAA" w:rsidRPr="003D4EAA" w:rsidRDefault="003D4EAA" w:rsidP="003D4EAA">
      <w:pPr>
        <w:spacing w:after="200" w:line="240" w:lineRule="auto"/>
        <w:contextualSpacing/>
        <w:jc w:val="both"/>
        <w:rPr>
          <w:rFonts w:ascii="Calibri" w:eastAsia="Calibri" w:hAnsi="Calibri" w:cs="Times New Roman"/>
          <w:kern w:val="0"/>
          <w14:ligatures w14:val="none"/>
        </w:rPr>
      </w:pPr>
    </w:p>
    <w:p w14:paraId="1A001B40" w14:textId="546ED536" w:rsidR="003D4EAA" w:rsidRPr="00B453BE" w:rsidRDefault="0019360F" w:rsidP="0019360F">
      <w:pPr>
        <w:pStyle w:val="ListParagraph"/>
        <w:numPr>
          <w:ilvl w:val="0"/>
          <w:numId w:val="20"/>
        </w:numPr>
        <w:spacing w:after="200" w:line="240" w:lineRule="auto"/>
        <w:jc w:val="both"/>
        <w:rPr>
          <w:rFonts w:ascii="Calibri" w:eastAsia="Calibri" w:hAnsi="Calibri" w:cs="Calibri"/>
          <w:b/>
          <w:bCs/>
        </w:rPr>
      </w:pPr>
      <w:r w:rsidRPr="00B453BE">
        <w:rPr>
          <w:rFonts w:ascii="Calibri" w:eastAsia="Calibri" w:hAnsi="Calibri" w:cs="Calibri"/>
          <w:b/>
          <w:bCs/>
        </w:rPr>
        <w:t>Requirements Response Form:</w:t>
      </w:r>
    </w:p>
    <w:p w14:paraId="7B23B0E2" w14:textId="677C13E7" w:rsidR="0019360F" w:rsidRDefault="00861503" w:rsidP="0019360F">
      <w:pPr>
        <w:pStyle w:val="ListParagraph"/>
        <w:spacing w:after="200" w:line="240" w:lineRule="auto"/>
        <w:jc w:val="both"/>
        <w:rPr>
          <w:rFonts w:ascii="Calibri" w:eastAsia="Calibri" w:hAnsi="Calibri" w:cs="Calibri"/>
          <w:kern w:val="0"/>
          <w14:ligatures w14:val="none"/>
        </w:rPr>
      </w:pPr>
      <w:r w:rsidRPr="00861503">
        <w:rPr>
          <w:rFonts w:ascii="Calibri" w:eastAsia="Calibri" w:hAnsi="Calibri" w:cs="Calibri"/>
          <w:kern w:val="0"/>
          <w14:ligatures w14:val="none"/>
        </w:rPr>
        <w:t>The following requirements tables represent the complete set of functional and technical requirements for this project. Vendors are to complete the Requirements Response Tables below. It is assumed that all capabilities are provided at no additional cost, unless disclosed. If additional costs exist, state 'Additional Cost' in your response and disclose the amount.</w:t>
      </w:r>
    </w:p>
    <w:p w14:paraId="1D1F8DAB" w14:textId="77777777" w:rsidR="00861503" w:rsidRDefault="00861503" w:rsidP="0019360F">
      <w:pPr>
        <w:pStyle w:val="ListParagraph"/>
        <w:spacing w:after="200" w:line="240" w:lineRule="auto"/>
        <w:jc w:val="both"/>
        <w:rPr>
          <w:rFonts w:ascii="Calibri" w:eastAsia="Calibri" w:hAnsi="Calibri" w:cs="Calibri"/>
        </w:rPr>
      </w:pPr>
    </w:p>
    <w:p w14:paraId="1A5B1AEC" w14:textId="06AAD264" w:rsidR="0019360F" w:rsidRPr="00B453BE" w:rsidRDefault="00BD69A0" w:rsidP="0019360F">
      <w:pPr>
        <w:pStyle w:val="ListParagraph"/>
        <w:numPr>
          <w:ilvl w:val="0"/>
          <w:numId w:val="20"/>
        </w:numPr>
        <w:spacing w:after="200" w:line="240" w:lineRule="auto"/>
        <w:jc w:val="both"/>
        <w:rPr>
          <w:rFonts w:ascii="Calibri" w:eastAsia="Calibri" w:hAnsi="Calibri" w:cs="Calibri"/>
          <w:b/>
          <w:bCs/>
        </w:rPr>
      </w:pPr>
      <w:r w:rsidRPr="00B453BE">
        <w:rPr>
          <w:rFonts w:ascii="Calibri" w:eastAsia="Calibri" w:hAnsi="Calibri" w:cs="Calibri"/>
          <w:b/>
          <w:bCs/>
        </w:rPr>
        <w:t>Response Codes:</w:t>
      </w:r>
    </w:p>
    <w:p w14:paraId="554A1089" w14:textId="7573B8A7" w:rsidR="008D77D0" w:rsidRDefault="008D77D0" w:rsidP="00BD69A0">
      <w:pPr>
        <w:pStyle w:val="ListParagraph"/>
        <w:spacing w:after="200" w:line="240" w:lineRule="auto"/>
        <w:jc w:val="both"/>
        <w:rPr>
          <w:rFonts w:ascii="Calibri" w:eastAsia="Calibri" w:hAnsi="Calibri" w:cs="Calibri"/>
          <w:color w:val="000000"/>
          <w:kern w:val="0"/>
          <w14:ligatures w14:val="none"/>
        </w:rPr>
      </w:pPr>
      <w:r w:rsidRPr="008D77D0">
        <w:rPr>
          <w:rFonts w:ascii="Calibri" w:eastAsia="Calibri" w:hAnsi="Calibri" w:cs="Calibri"/>
          <w:color w:val="000000"/>
          <w:kern w:val="0"/>
          <w14:ligatures w14:val="none"/>
        </w:rPr>
        <w:t>Select the proper code in the Response Codes column, according to the following codes and their description</w:t>
      </w:r>
      <w:r>
        <w:rPr>
          <w:rFonts w:ascii="Calibri" w:eastAsia="Calibri" w:hAnsi="Calibri" w:cs="Calibri"/>
          <w:color w:val="000000"/>
          <w:kern w:val="0"/>
          <w14:ligatures w14:val="none"/>
        </w:rPr>
        <w:t>:</w:t>
      </w:r>
    </w:p>
    <w:tbl>
      <w:tblPr>
        <w:tblStyle w:val="TableGrid"/>
        <w:tblW w:w="8730" w:type="dxa"/>
        <w:tblInd w:w="805" w:type="dxa"/>
        <w:tblLook w:val="04A0" w:firstRow="1" w:lastRow="0" w:firstColumn="1" w:lastColumn="0" w:noHBand="0" w:noVBand="1"/>
      </w:tblPr>
      <w:tblGrid>
        <w:gridCol w:w="2250"/>
        <w:gridCol w:w="6480"/>
      </w:tblGrid>
      <w:tr w:rsidR="008D77D0" w:rsidRPr="008D77D0" w14:paraId="15CCA4FE" w14:textId="77777777" w:rsidTr="00A34D9E">
        <w:tc>
          <w:tcPr>
            <w:tcW w:w="2250" w:type="dxa"/>
            <w:shd w:val="clear" w:color="auto" w:fill="DAE9F7" w:themeFill="text2" w:themeFillTint="1A"/>
          </w:tcPr>
          <w:p w14:paraId="2E535635" w14:textId="77777777" w:rsidR="008D77D0" w:rsidRPr="00A34D9E" w:rsidRDefault="008D77D0" w:rsidP="008D77D0">
            <w:pPr>
              <w:autoSpaceDE w:val="0"/>
              <w:autoSpaceDN w:val="0"/>
              <w:adjustRightInd w:val="0"/>
              <w:rPr>
                <w:rFonts w:ascii="Calibri" w:eastAsia="Calibri" w:hAnsi="Calibri" w:cs="Calibri"/>
                <w:b/>
                <w:color w:val="000000"/>
              </w:rPr>
            </w:pPr>
            <w:r w:rsidRPr="00A34D9E">
              <w:rPr>
                <w:rFonts w:ascii="Calibri" w:eastAsia="Calibri" w:hAnsi="Calibri" w:cs="Calibri"/>
                <w:b/>
                <w:color w:val="000000"/>
              </w:rPr>
              <w:t>CODE</w:t>
            </w:r>
          </w:p>
        </w:tc>
        <w:tc>
          <w:tcPr>
            <w:tcW w:w="6480" w:type="dxa"/>
            <w:shd w:val="clear" w:color="auto" w:fill="DAE9F7" w:themeFill="text2" w:themeFillTint="1A"/>
          </w:tcPr>
          <w:p w14:paraId="4E1EFC94" w14:textId="77777777" w:rsidR="008D77D0" w:rsidRPr="00A34D9E" w:rsidRDefault="008D77D0" w:rsidP="008D77D0">
            <w:pPr>
              <w:autoSpaceDE w:val="0"/>
              <w:autoSpaceDN w:val="0"/>
              <w:adjustRightInd w:val="0"/>
              <w:rPr>
                <w:rFonts w:ascii="Calibri" w:eastAsia="Calibri" w:hAnsi="Calibri" w:cs="Calibri"/>
                <w:b/>
                <w:color w:val="000000"/>
              </w:rPr>
            </w:pPr>
            <w:r w:rsidRPr="00A34D9E">
              <w:rPr>
                <w:rFonts w:ascii="Calibri" w:eastAsia="Calibri" w:hAnsi="Calibri" w:cs="Calibri"/>
                <w:b/>
                <w:color w:val="000000"/>
              </w:rPr>
              <w:t>DESCRIPTION</w:t>
            </w:r>
          </w:p>
        </w:tc>
      </w:tr>
      <w:tr w:rsidR="008D77D0" w:rsidRPr="008D77D0" w14:paraId="0066E4AC" w14:textId="77777777" w:rsidTr="008D77D0">
        <w:tc>
          <w:tcPr>
            <w:tcW w:w="2250" w:type="dxa"/>
          </w:tcPr>
          <w:p w14:paraId="66E254FA" w14:textId="77777777" w:rsidR="008D77D0" w:rsidRPr="00A34D9E" w:rsidRDefault="008D77D0" w:rsidP="008D77D0">
            <w:pPr>
              <w:autoSpaceDE w:val="0"/>
              <w:autoSpaceDN w:val="0"/>
              <w:adjustRightInd w:val="0"/>
              <w:rPr>
                <w:rFonts w:ascii="Calibri" w:eastAsia="Calibri" w:hAnsi="Calibri" w:cs="Calibri"/>
                <w:b/>
                <w:bCs/>
                <w:color w:val="000000"/>
              </w:rPr>
            </w:pPr>
            <w:r w:rsidRPr="00A34D9E">
              <w:rPr>
                <w:rFonts w:ascii="Calibri" w:eastAsia="Calibri" w:hAnsi="Calibri" w:cs="Calibri"/>
                <w:b/>
                <w:bCs/>
                <w:color w:val="000000"/>
              </w:rPr>
              <w:t>F = Fully Provided</w:t>
            </w:r>
          </w:p>
        </w:tc>
        <w:tc>
          <w:tcPr>
            <w:tcW w:w="6480" w:type="dxa"/>
          </w:tcPr>
          <w:p w14:paraId="13E2D736" w14:textId="77777777" w:rsidR="008D77D0" w:rsidRPr="008D77D0" w:rsidRDefault="008D77D0" w:rsidP="008D77D0">
            <w:pPr>
              <w:autoSpaceDE w:val="0"/>
              <w:autoSpaceDN w:val="0"/>
              <w:adjustRightInd w:val="0"/>
              <w:rPr>
                <w:rFonts w:ascii="Calibri" w:eastAsia="Calibri" w:hAnsi="Calibri" w:cs="Calibri"/>
                <w:color w:val="000000"/>
              </w:rPr>
            </w:pPr>
            <w:r w:rsidRPr="008D77D0">
              <w:rPr>
                <w:rFonts w:ascii="Calibri" w:eastAsia="Calibri" w:hAnsi="Calibri" w:cs="Calibri"/>
                <w:color w:val="000000"/>
              </w:rPr>
              <w:t>Fully Provided ‘out of the box’</w:t>
            </w:r>
          </w:p>
        </w:tc>
      </w:tr>
      <w:tr w:rsidR="008D77D0" w:rsidRPr="008D77D0" w14:paraId="43109497" w14:textId="77777777" w:rsidTr="008D77D0">
        <w:tc>
          <w:tcPr>
            <w:tcW w:w="2250" w:type="dxa"/>
          </w:tcPr>
          <w:p w14:paraId="065F5ADA" w14:textId="77777777" w:rsidR="008D77D0" w:rsidRPr="00A34D9E" w:rsidRDefault="008D77D0" w:rsidP="008D77D0">
            <w:pPr>
              <w:autoSpaceDE w:val="0"/>
              <w:autoSpaceDN w:val="0"/>
              <w:adjustRightInd w:val="0"/>
              <w:rPr>
                <w:rFonts w:ascii="Calibri" w:eastAsia="Calibri" w:hAnsi="Calibri" w:cs="Calibri"/>
                <w:b/>
                <w:bCs/>
                <w:color w:val="000000"/>
              </w:rPr>
            </w:pPr>
            <w:r w:rsidRPr="00A34D9E">
              <w:rPr>
                <w:rFonts w:ascii="Calibri" w:eastAsia="Calibri" w:hAnsi="Calibri" w:cs="Calibri"/>
                <w:b/>
                <w:bCs/>
                <w:color w:val="000000"/>
              </w:rPr>
              <w:t>P = Partially Provided</w:t>
            </w:r>
          </w:p>
        </w:tc>
        <w:tc>
          <w:tcPr>
            <w:tcW w:w="6480" w:type="dxa"/>
          </w:tcPr>
          <w:p w14:paraId="132D11CD" w14:textId="77777777" w:rsidR="008D77D0" w:rsidRPr="008D77D0" w:rsidRDefault="008D77D0" w:rsidP="008D77D0">
            <w:pPr>
              <w:autoSpaceDE w:val="0"/>
              <w:autoSpaceDN w:val="0"/>
              <w:adjustRightInd w:val="0"/>
              <w:rPr>
                <w:rFonts w:ascii="Calibri" w:eastAsia="Calibri" w:hAnsi="Calibri" w:cs="Calibri"/>
                <w:color w:val="000000"/>
              </w:rPr>
            </w:pPr>
            <w:r w:rsidRPr="008D77D0">
              <w:rPr>
                <w:rFonts w:ascii="Calibri" w:eastAsia="Calibri" w:hAnsi="Calibri" w:cs="Calibri"/>
                <w:color w:val="000000"/>
              </w:rPr>
              <w:t>Partially Provided. Vendor to describe what is included and what is not in Vendor Comments.</w:t>
            </w:r>
          </w:p>
        </w:tc>
      </w:tr>
      <w:tr w:rsidR="008D77D0" w:rsidRPr="008D77D0" w14:paraId="127B9EDE" w14:textId="77777777" w:rsidTr="008D77D0">
        <w:tc>
          <w:tcPr>
            <w:tcW w:w="2250" w:type="dxa"/>
          </w:tcPr>
          <w:p w14:paraId="6E213178" w14:textId="77777777" w:rsidR="008D77D0" w:rsidRPr="00A34D9E" w:rsidRDefault="008D77D0" w:rsidP="008D77D0">
            <w:pPr>
              <w:autoSpaceDE w:val="0"/>
              <w:autoSpaceDN w:val="0"/>
              <w:adjustRightInd w:val="0"/>
              <w:rPr>
                <w:rFonts w:ascii="Calibri" w:eastAsia="Calibri" w:hAnsi="Calibri" w:cs="Calibri"/>
                <w:b/>
                <w:bCs/>
                <w:color w:val="000000"/>
              </w:rPr>
            </w:pPr>
            <w:r w:rsidRPr="00A34D9E">
              <w:rPr>
                <w:rFonts w:ascii="Calibri" w:eastAsia="Calibri" w:hAnsi="Calibri" w:cs="Calibri"/>
                <w:b/>
                <w:bCs/>
                <w:color w:val="000000"/>
              </w:rPr>
              <w:t>3 = Third Party</w:t>
            </w:r>
          </w:p>
        </w:tc>
        <w:tc>
          <w:tcPr>
            <w:tcW w:w="6480" w:type="dxa"/>
          </w:tcPr>
          <w:p w14:paraId="0A73AB34" w14:textId="77777777" w:rsidR="008D77D0" w:rsidRPr="008D77D0" w:rsidRDefault="008D77D0" w:rsidP="008D77D0">
            <w:pPr>
              <w:autoSpaceDE w:val="0"/>
              <w:autoSpaceDN w:val="0"/>
              <w:adjustRightInd w:val="0"/>
              <w:rPr>
                <w:rFonts w:ascii="Calibri" w:eastAsia="Calibri" w:hAnsi="Calibri" w:cs="Calibri"/>
                <w:color w:val="000000"/>
              </w:rPr>
            </w:pPr>
            <w:r w:rsidRPr="008D77D0">
              <w:rPr>
                <w:rFonts w:ascii="Calibri" w:eastAsia="Calibri" w:hAnsi="Calibri" w:cs="Calibri"/>
                <w:color w:val="000000"/>
              </w:rPr>
              <w:t>Third Party Software/Services Required, Fully provided</w:t>
            </w:r>
          </w:p>
        </w:tc>
      </w:tr>
      <w:tr w:rsidR="008D77D0" w:rsidRPr="008D77D0" w14:paraId="23F9027E" w14:textId="77777777" w:rsidTr="008D77D0">
        <w:tc>
          <w:tcPr>
            <w:tcW w:w="2250" w:type="dxa"/>
          </w:tcPr>
          <w:p w14:paraId="2B8A6E3C" w14:textId="77777777" w:rsidR="008D77D0" w:rsidRPr="00A34D9E" w:rsidRDefault="008D77D0" w:rsidP="008D77D0">
            <w:pPr>
              <w:autoSpaceDE w:val="0"/>
              <w:autoSpaceDN w:val="0"/>
              <w:adjustRightInd w:val="0"/>
              <w:rPr>
                <w:rFonts w:ascii="Calibri" w:eastAsia="Calibri" w:hAnsi="Calibri" w:cs="Calibri"/>
                <w:b/>
                <w:bCs/>
                <w:color w:val="000000"/>
              </w:rPr>
            </w:pPr>
            <w:r w:rsidRPr="00A34D9E">
              <w:rPr>
                <w:rFonts w:ascii="Calibri" w:eastAsia="Calibri" w:hAnsi="Calibri" w:cs="Calibri"/>
                <w:b/>
                <w:bCs/>
                <w:color w:val="000000"/>
              </w:rPr>
              <w:t>3P = Partially Provided by third party</w:t>
            </w:r>
          </w:p>
        </w:tc>
        <w:tc>
          <w:tcPr>
            <w:tcW w:w="6480" w:type="dxa"/>
          </w:tcPr>
          <w:p w14:paraId="78B3C77D" w14:textId="77777777" w:rsidR="008D77D0" w:rsidRPr="008D77D0" w:rsidRDefault="008D77D0" w:rsidP="008D77D0">
            <w:pPr>
              <w:autoSpaceDE w:val="0"/>
              <w:autoSpaceDN w:val="0"/>
              <w:adjustRightInd w:val="0"/>
              <w:rPr>
                <w:rFonts w:ascii="Calibri" w:eastAsia="Calibri" w:hAnsi="Calibri" w:cs="Calibri"/>
                <w:color w:val="000000"/>
              </w:rPr>
            </w:pPr>
            <w:r w:rsidRPr="008D77D0">
              <w:rPr>
                <w:rFonts w:ascii="Calibri" w:eastAsia="Calibri" w:hAnsi="Calibri" w:cs="Calibri"/>
                <w:color w:val="000000"/>
              </w:rPr>
              <w:t>Partially provided by third party. Vendor to describe what is included and what is not in Vendor Comments</w:t>
            </w:r>
          </w:p>
        </w:tc>
      </w:tr>
      <w:tr w:rsidR="008D77D0" w:rsidRPr="008D77D0" w14:paraId="3136C984" w14:textId="77777777" w:rsidTr="008D77D0">
        <w:tc>
          <w:tcPr>
            <w:tcW w:w="2250" w:type="dxa"/>
          </w:tcPr>
          <w:p w14:paraId="22E16DD2" w14:textId="77777777" w:rsidR="008D77D0" w:rsidRPr="00A34D9E" w:rsidRDefault="008D77D0" w:rsidP="008D77D0">
            <w:pPr>
              <w:autoSpaceDE w:val="0"/>
              <w:autoSpaceDN w:val="0"/>
              <w:adjustRightInd w:val="0"/>
              <w:rPr>
                <w:rFonts w:ascii="Calibri" w:eastAsia="Calibri" w:hAnsi="Calibri" w:cs="Calibri"/>
                <w:b/>
                <w:bCs/>
                <w:color w:val="000000"/>
              </w:rPr>
            </w:pPr>
            <w:r w:rsidRPr="00A34D9E">
              <w:rPr>
                <w:rFonts w:ascii="Calibri" w:eastAsia="Calibri" w:hAnsi="Calibri" w:cs="Calibri"/>
                <w:b/>
                <w:bCs/>
                <w:color w:val="000000"/>
              </w:rPr>
              <w:t>NA = Not Available</w:t>
            </w:r>
          </w:p>
        </w:tc>
        <w:tc>
          <w:tcPr>
            <w:tcW w:w="6480" w:type="dxa"/>
          </w:tcPr>
          <w:p w14:paraId="3D3EE728" w14:textId="77777777" w:rsidR="008D77D0" w:rsidRPr="008D77D0" w:rsidRDefault="008D77D0" w:rsidP="008D77D0">
            <w:pPr>
              <w:autoSpaceDE w:val="0"/>
              <w:autoSpaceDN w:val="0"/>
              <w:adjustRightInd w:val="0"/>
              <w:rPr>
                <w:rFonts w:ascii="Calibri" w:eastAsia="Calibri" w:hAnsi="Calibri" w:cs="Calibri"/>
                <w:color w:val="000000"/>
              </w:rPr>
            </w:pPr>
          </w:p>
        </w:tc>
      </w:tr>
    </w:tbl>
    <w:p w14:paraId="7FEBBBFA" w14:textId="77777777" w:rsidR="008D77D0" w:rsidRDefault="008D77D0" w:rsidP="00BD69A0">
      <w:pPr>
        <w:pStyle w:val="ListParagraph"/>
        <w:spacing w:after="200" w:line="240" w:lineRule="auto"/>
        <w:jc w:val="both"/>
        <w:rPr>
          <w:rFonts w:ascii="Calibri" w:eastAsia="Calibri" w:hAnsi="Calibri" w:cs="Calibri"/>
        </w:rPr>
      </w:pPr>
    </w:p>
    <w:p w14:paraId="153AFE15" w14:textId="5755B788" w:rsidR="00BD69A0" w:rsidRPr="00B453BE" w:rsidRDefault="000070B4" w:rsidP="0019360F">
      <w:pPr>
        <w:pStyle w:val="ListParagraph"/>
        <w:numPr>
          <w:ilvl w:val="0"/>
          <w:numId w:val="20"/>
        </w:numPr>
        <w:spacing w:after="200" w:line="240" w:lineRule="auto"/>
        <w:jc w:val="both"/>
        <w:rPr>
          <w:rFonts w:ascii="Calibri" w:eastAsia="Calibri" w:hAnsi="Calibri" w:cs="Calibri"/>
          <w:b/>
          <w:bCs/>
        </w:rPr>
      </w:pPr>
      <w:r w:rsidRPr="00B453BE">
        <w:rPr>
          <w:rFonts w:ascii="Calibri" w:eastAsia="Calibri" w:hAnsi="Calibri" w:cs="Calibri"/>
          <w:b/>
          <w:bCs/>
        </w:rPr>
        <w:t>Notes:</w:t>
      </w:r>
    </w:p>
    <w:p w14:paraId="5F19A65C" w14:textId="77777777" w:rsidR="00E10712" w:rsidRPr="00E10712" w:rsidRDefault="00E10712" w:rsidP="00E10712">
      <w:pPr>
        <w:pStyle w:val="ListParagraph"/>
        <w:numPr>
          <w:ilvl w:val="0"/>
          <w:numId w:val="32"/>
        </w:numPr>
        <w:spacing w:after="200" w:line="240" w:lineRule="auto"/>
        <w:jc w:val="both"/>
        <w:rPr>
          <w:rFonts w:ascii="Calibri" w:eastAsia="Calibri" w:hAnsi="Calibri" w:cs="Calibri"/>
          <w:color w:val="000000"/>
          <w:kern w:val="0"/>
          <w14:ligatures w14:val="none"/>
        </w:rPr>
      </w:pPr>
      <w:r w:rsidRPr="00E10712">
        <w:rPr>
          <w:rFonts w:ascii="Calibri" w:eastAsia="Calibri" w:hAnsi="Calibri" w:cs="Calibri"/>
          <w:color w:val="000000"/>
          <w:kern w:val="0"/>
          <w14:ligatures w14:val="none"/>
        </w:rPr>
        <w:t>If third-party software is needed to fulfill a function, indicate the software vendor name and describe the solution in the Vendor Comments column.</w:t>
      </w:r>
    </w:p>
    <w:p w14:paraId="760FEE69" w14:textId="77777777" w:rsidR="00E10712" w:rsidRPr="00E10712" w:rsidRDefault="00E10712" w:rsidP="00E10712">
      <w:pPr>
        <w:pStyle w:val="ListParagraph"/>
        <w:numPr>
          <w:ilvl w:val="0"/>
          <w:numId w:val="32"/>
        </w:numPr>
        <w:spacing w:after="200" w:line="240" w:lineRule="auto"/>
        <w:jc w:val="both"/>
        <w:rPr>
          <w:rFonts w:ascii="Calibri" w:eastAsia="Calibri" w:hAnsi="Calibri" w:cs="Calibri"/>
          <w:color w:val="000000"/>
          <w:kern w:val="0"/>
          <w14:ligatures w14:val="none"/>
        </w:rPr>
      </w:pPr>
      <w:r w:rsidRPr="00E10712">
        <w:rPr>
          <w:rFonts w:ascii="Calibri" w:eastAsia="Calibri" w:hAnsi="Calibri" w:cs="Calibri"/>
          <w:color w:val="000000"/>
          <w:kern w:val="0"/>
          <w14:ligatures w14:val="none"/>
        </w:rPr>
        <w:t>Items requiring custom software or programming should be marked 'Partially Provided' with an explanation of capabilities not provided out of the box.</w:t>
      </w:r>
    </w:p>
    <w:p w14:paraId="5C3A2DED" w14:textId="77777777" w:rsidR="00E10712" w:rsidRPr="00E10712" w:rsidRDefault="00E10712" w:rsidP="00E10712">
      <w:pPr>
        <w:pStyle w:val="ListParagraph"/>
        <w:numPr>
          <w:ilvl w:val="0"/>
          <w:numId w:val="32"/>
        </w:numPr>
        <w:spacing w:after="200" w:line="240" w:lineRule="auto"/>
        <w:jc w:val="both"/>
        <w:rPr>
          <w:rFonts w:ascii="Calibri" w:eastAsia="Calibri" w:hAnsi="Calibri" w:cs="Calibri"/>
          <w:color w:val="000000"/>
          <w:kern w:val="0"/>
          <w14:ligatures w14:val="none"/>
        </w:rPr>
      </w:pPr>
      <w:r w:rsidRPr="00E10712">
        <w:rPr>
          <w:rFonts w:ascii="Calibri" w:eastAsia="Calibri" w:hAnsi="Calibri" w:cs="Calibri"/>
          <w:color w:val="000000"/>
          <w:kern w:val="0"/>
          <w14:ligatures w14:val="none"/>
        </w:rPr>
        <w:t>Vendors are encouraged to thoroughly respond to each requirement in the Vendor Comments column. Include diagrams or pre-published documents as appropriate.</w:t>
      </w:r>
    </w:p>
    <w:p w14:paraId="3F00B9A2" w14:textId="77777777" w:rsidR="00E10712" w:rsidRPr="00E10712" w:rsidRDefault="00E10712" w:rsidP="00E10712">
      <w:pPr>
        <w:pStyle w:val="ListParagraph"/>
        <w:numPr>
          <w:ilvl w:val="0"/>
          <w:numId w:val="32"/>
        </w:numPr>
        <w:spacing w:after="200" w:line="240" w:lineRule="auto"/>
        <w:jc w:val="both"/>
        <w:rPr>
          <w:rFonts w:ascii="Calibri" w:eastAsia="Calibri" w:hAnsi="Calibri" w:cs="Calibri"/>
          <w:color w:val="000000"/>
          <w:kern w:val="0"/>
          <w14:ligatures w14:val="none"/>
        </w:rPr>
      </w:pPr>
      <w:r w:rsidRPr="00E10712">
        <w:rPr>
          <w:rFonts w:ascii="Calibri" w:eastAsia="Calibri" w:hAnsi="Calibri" w:cs="Calibri"/>
          <w:color w:val="000000"/>
          <w:kern w:val="0"/>
          <w14:ligatures w14:val="none"/>
        </w:rPr>
        <w:t>Vendors should not be dissuaded from submitting a response even if some requirements are marked 'Not Available.'</w:t>
      </w:r>
    </w:p>
    <w:p w14:paraId="766F2950" w14:textId="77777777" w:rsidR="000070B4" w:rsidRDefault="000070B4" w:rsidP="000070B4">
      <w:pPr>
        <w:pStyle w:val="ListParagraph"/>
        <w:spacing w:after="200" w:line="240" w:lineRule="auto"/>
        <w:ind w:left="1080"/>
        <w:jc w:val="both"/>
        <w:rPr>
          <w:rFonts w:ascii="Calibri" w:eastAsia="Calibri" w:hAnsi="Calibri" w:cs="Calibri"/>
          <w:color w:val="000000"/>
          <w:kern w:val="0"/>
          <w14:ligatures w14:val="none"/>
        </w:rPr>
      </w:pPr>
    </w:p>
    <w:p w14:paraId="5A8E7839" w14:textId="6677F69A" w:rsidR="00DC683A" w:rsidRPr="00B453BE" w:rsidRDefault="00E10712" w:rsidP="00DC683A">
      <w:pPr>
        <w:pStyle w:val="ListParagraph"/>
        <w:numPr>
          <w:ilvl w:val="0"/>
          <w:numId w:val="20"/>
        </w:numPr>
        <w:autoSpaceDE w:val="0"/>
        <w:autoSpaceDN w:val="0"/>
        <w:adjustRightInd w:val="0"/>
        <w:spacing w:after="0" w:line="240" w:lineRule="auto"/>
        <w:jc w:val="both"/>
        <w:rPr>
          <w:rFonts w:ascii="Calibri" w:eastAsia="Calibri" w:hAnsi="Calibri" w:cs="Calibri"/>
          <w:b/>
          <w:bCs/>
          <w:color w:val="000000"/>
          <w:kern w:val="0"/>
          <w14:ligatures w14:val="none"/>
        </w:rPr>
      </w:pPr>
      <w:r>
        <w:rPr>
          <w:rFonts w:ascii="Calibri" w:eastAsia="Calibri" w:hAnsi="Calibri" w:cs="Calibri"/>
          <w:b/>
          <w:bCs/>
        </w:rPr>
        <w:t xml:space="preserve">Functional </w:t>
      </w:r>
      <w:r w:rsidR="000070B4" w:rsidRPr="00B453BE">
        <w:rPr>
          <w:rFonts w:ascii="Calibri" w:eastAsia="Calibri" w:hAnsi="Calibri" w:cs="Calibri"/>
          <w:b/>
          <w:bCs/>
        </w:rPr>
        <w:t>Requirements:</w:t>
      </w:r>
    </w:p>
    <w:tbl>
      <w:tblPr>
        <w:tblStyle w:val="TableGrid"/>
        <w:tblpPr w:leftFromText="187" w:rightFromText="187" w:horzAnchor="margin" w:tblpYSpec="top"/>
        <w:tblW w:w="9625" w:type="dxa"/>
        <w:tblLayout w:type="fixed"/>
        <w:tblLook w:val="04A0" w:firstRow="1" w:lastRow="0" w:firstColumn="1" w:lastColumn="0" w:noHBand="0" w:noVBand="1"/>
      </w:tblPr>
      <w:tblGrid>
        <w:gridCol w:w="625"/>
        <w:gridCol w:w="3420"/>
        <w:gridCol w:w="1260"/>
        <w:gridCol w:w="1080"/>
        <w:gridCol w:w="3240"/>
      </w:tblGrid>
      <w:tr w:rsidR="00417ABA" w:rsidRPr="00DC683A" w14:paraId="60AAF269" w14:textId="77777777" w:rsidTr="008A5E08">
        <w:trPr>
          <w:trHeight w:val="300"/>
        </w:trPr>
        <w:tc>
          <w:tcPr>
            <w:tcW w:w="625" w:type="dxa"/>
            <w:shd w:val="clear" w:color="auto" w:fill="215E99" w:themeFill="text2" w:themeFillTint="BF"/>
          </w:tcPr>
          <w:p w14:paraId="26A6FA26" w14:textId="77777777" w:rsidR="00417ABA" w:rsidRPr="00DC683A" w:rsidRDefault="00417ABA" w:rsidP="00DC683A">
            <w:pPr>
              <w:autoSpaceDE w:val="0"/>
              <w:autoSpaceDN w:val="0"/>
              <w:adjustRightInd w:val="0"/>
              <w:rPr>
                <w:rFonts w:ascii="Calibri" w:eastAsia="Calibri" w:hAnsi="Calibri" w:cs="Calibri"/>
                <w:color w:val="FFFFFF"/>
              </w:rPr>
            </w:pPr>
            <w:r w:rsidRPr="00DC683A">
              <w:rPr>
                <w:rFonts w:ascii="Calibri" w:eastAsia="Calibri" w:hAnsi="Calibri" w:cs="Calibri"/>
                <w:color w:val="FFFFFF"/>
              </w:rPr>
              <w:lastRenderedPageBreak/>
              <w:t>Ref</w:t>
            </w:r>
          </w:p>
          <w:p w14:paraId="6ED75CAB" w14:textId="77777777" w:rsidR="00417ABA" w:rsidRPr="00DC683A" w:rsidRDefault="00417ABA" w:rsidP="00DC683A">
            <w:pPr>
              <w:autoSpaceDE w:val="0"/>
              <w:autoSpaceDN w:val="0"/>
              <w:adjustRightInd w:val="0"/>
              <w:rPr>
                <w:rFonts w:ascii="Calibri" w:eastAsia="Calibri" w:hAnsi="Calibri" w:cs="Calibri"/>
                <w:color w:val="FFFFFF"/>
              </w:rPr>
            </w:pPr>
            <w:r w:rsidRPr="00DC683A">
              <w:rPr>
                <w:rFonts w:ascii="Calibri" w:eastAsia="Calibri" w:hAnsi="Calibri" w:cs="Calibri"/>
                <w:color w:val="FFFFFF"/>
              </w:rPr>
              <w:t>#</w:t>
            </w:r>
          </w:p>
        </w:tc>
        <w:tc>
          <w:tcPr>
            <w:tcW w:w="3420" w:type="dxa"/>
            <w:shd w:val="clear" w:color="auto" w:fill="215E99" w:themeFill="text2" w:themeFillTint="BF"/>
          </w:tcPr>
          <w:p w14:paraId="570AF64B" w14:textId="77777777" w:rsidR="00417ABA" w:rsidRPr="00DC683A" w:rsidRDefault="00417ABA" w:rsidP="00DC683A">
            <w:pPr>
              <w:autoSpaceDE w:val="0"/>
              <w:autoSpaceDN w:val="0"/>
              <w:adjustRightInd w:val="0"/>
              <w:rPr>
                <w:rFonts w:ascii="Calibri" w:eastAsia="Calibri" w:hAnsi="Calibri" w:cs="Calibri"/>
                <w:color w:val="FFFFFF"/>
              </w:rPr>
            </w:pPr>
            <w:r w:rsidRPr="00DC683A">
              <w:rPr>
                <w:rFonts w:ascii="Calibri" w:eastAsia="Calibri" w:hAnsi="Calibri" w:cs="Calibri"/>
                <w:color w:val="FFFFFF"/>
              </w:rPr>
              <w:t>Requirements</w:t>
            </w:r>
          </w:p>
        </w:tc>
        <w:tc>
          <w:tcPr>
            <w:tcW w:w="1260" w:type="dxa"/>
            <w:shd w:val="clear" w:color="auto" w:fill="215E99" w:themeFill="text2" w:themeFillTint="BF"/>
          </w:tcPr>
          <w:p w14:paraId="01ACC510" w14:textId="77777777" w:rsidR="00417ABA" w:rsidRPr="00DC683A" w:rsidRDefault="00417ABA" w:rsidP="00DC683A">
            <w:pPr>
              <w:autoSpaceDE w:val="0"/>
              <w:autoSpaceDN w:val="0"/>
              <w:adjustRightInd w:val="0"/>
              <w:rPr>
                <w:rFonts w:ascii="Calibri" w:eastAsia="Calibri" w:hAnsi="Calibri" w:cs="Calibri"/>
                <w:color w:val="FFFFFF"/>
              </w:rPr>
            </w:pPr>
            <w:r w:rsidRPr="00DC683A">
              <w:rPr>
                <w:rFonts w:ascii="Calibri" w:eastAsia="Calibri" w:hAnsi="Calibri" w:cs="Calibri"/>
                <w:color w:val="FFFFFF"/>
              </w:rPr>
              <w:t>Availability Response Code</w:t>
            </w:r>
          </w:p>
          <w:p w14:paraId="5C109F7F" w14:textId="77777777" w:rsidR="00417ABA" w:rsidRPr="00DC683A" w:rsidRDefault="00417ABA" w:rsidP="00DC683A">
            <w:pPr>
              <w:autoSpaceDE w:val="0"/>
              <w:autoSpaceDN w:val="0"/>
              <w:adjustRightInd w:val="0"/>
              <w:jc w:val="center"/>
              <w:rPr>
                <w:rFonts w:ascii="Calibri" w:eastAsia="Calibri" w:hAnsi="Calibri" w:cs="Calibri"/>
                <w:color w:val="FFFFFF"/>
              </w:rPr>
            </w:pPr>
          </w:p>
        </w:tc>
        <w:tc>
          <w:tcPr>
            <w:tcW w:w="1080" w:type="dxa"/>
            <w:shd w:val="clear" w:color="auto" w:fill="215E99" w:themeFill="text2" w:themeFillTint="BF"/>
          </w:tcPr>
          <w:p w14:paraId="04C3BD2F" w14:textId="77777777" w:rsidR="00417ABA" w:rsidRPr="00DC683A" w:rsidRDefault="00417ABA" w:rsidP="00DC683A">
            <w:pPr>
              <w:autoSpaceDE w:val="0"/>
              <w:autoSpaceDN w:val="0"/>
              <w:adjustRightInd w:val="0"/>
              <w:rPr>
                <w:rFonts w:ascii="Calibri" w:eastAsia="Calibri" w:hAnsi="Calibri" w:cs="Calibri"/>
                <w:color w:val="FFFFFF"/>
              </w:rPr>
            </w:pPr>
            <w:r w:rsidRPr="00DC683A">
              <w:rPr>
                <w:rFonts w:ascii="Calibri" w:eastAsia="Calibri" w:hAnsi="Calibri" w:cs="Calibri"/>
                <w:color w:val="FFFFFF"/>
              </w:rPr>
              <w:t>3</w:t>
            </w:r>
            <w:r w:rsidRPr="00DC683A">
              <w:rPr>
                <w:rFonts w:ascii="Calibri" w:eastAsia="Calibri" w:hAnsi="Calibri" w:cs="Calibri"/>
                <w:color w:val="FFFFFF"/>
                <w:vertAlign w:val="superscript"/>
              </w:rPr>
              <w:t>rd</w:t>
            </w:r>
            <w:r w:rsidRPr="00DC683A">
              <w:rPr>
                <w:rFonts w:ascii="Calibri" w:eastAsia="Calibri" w:hAnsi="Calibri" w:cs="Calibri"/>
                <w:color w:val="FFFFFF"/>
              </w:rPr>
              <w:t xml:space="preserve"> Party (if any)</w:t>
            </w:r>
          </w:p>
          <w:p w14:paraId="643D69B9" w14:textId="77777777" w:rsidR="00417ABA" w:rsidRPr="00DC683A" w:rsidRDefault="00417ABA" w:rsidP="00DC683A">
            <w:pPr>
              <w:autoSpaceDE w:val="0"/>
              <w:autoSpaceDN w:val="0"/>
              <w:adjustRightInd w:val="0"/>
              <w:rPr>
                <w:rFonts w:ascii="Calibri" w:eastAsia="Calibri" w:hAnsi="Calibri" w:cs="Calibri"/>
                <w:color w:val="FFFFFF"/>
              </w:rPr>
            </w:pPr>
          </w:p>
        </w:tc>
        <w:tc>
          <w:tcPr>
            <w:tcW w:w="3240" w:type="dxa"/>
            <w:shd w:val="clear" w:color="auto" w:fill="215E99" w:themeFill="text2" w:themeFillTint="BF"/>
          </w:tcPr>
          <w:p w14:paraId="230DBA25" w14:textId="77777777" w:rsidR="00417ABA" w:rsidRPr="00DC683A" w:rsidRDefault="00417ABA" w:rsidP="00DC683A">
            <w:pPr>
              <w:autoSpaceDE w:val="0"/>
              <w:autoSpaceDN w:val="0"/>
              <w:adjustRightInd w:val="0"/>
              <w:rPr>
                <w:rFonts w:ascii="Calibri" w:eastAsia="Calibri" w:hAnsi="Calibri" w:cs="Calibri"/>
                <w:color w:val="FFFFFF"/>
              </w:rPr>
            </w:pPr>
            <w:r w:rsidRPr="00DC683A">
              <w:rPr>
                <w:rFonts w:ascii="Calibri" w:eastAsia="Calibri" w:hAnsi="Calibri" w:cs="Calibri"/>
                <w:color w:val="FFFFFF"/>
              </w:rPr>
              <w:t>Vendor Comments</w:t>
            </w:r>
          </w:p>
        </w:tc>
      </w:tr>
      <w:tr w:rsidR="00417ABA" w:rsidRPr="00DC683A" w14:paraId="274DA62F" w14:textId="77777777" w:rsidTr="008A5E08">
        <w:trPr>
          <w:trHeight w:val="300"/>
        </w:trPr>
        <w:tc>
          <w:tcPr>
            <w:tcW w:w="625" w:type="dxa"/>
            <w:shd w:val="clear" w:color="auto" w:fill="F2F2F2" w:themeFill="background1" w:themeFillShade="F2"/>
          </w:tcPr>
          <w:p w14:paraId="19227F3D" w14:textId="77777777" w:rsidR="00417ABA" w:rsidRPr="00DC683A" w:rsidRDefault="00417ABA" w:rsidP="00DC683A">
            <w:pPr>
              <w:rPr>
                <w:rFonts w:ascii="Calibri" w:eastAsia="Calibri" w:hAnsi="Calibri" w:cs="Calibri"/>
              </w:rPr>
            </w:pPr>
          </w:p>
        </w:tc>
        <w:tc>
          <w:tcPr>
            <w:tcW w:w="3420" w:type="dxa"/>
            <w:shd w:val="clear" w:color="auto" w:fill="F2F2F2" w:themeFill="background1" w:themeFillShade="F2"/>
          </w:tcPr>
          <w:p w14:paraId="5B77F983" w14:textId="77777777" w:rsidR="00417ABA" w:rsidRPr="00DC683A" w:rsidRDefault="00417ABA" w:rsidP="00DC683A">
            <w:pPr>
              <w:rPr>
                <w:rFonts w:ascii="Calibri" w:eastAsia="Calibri" w:hAnsi="Calibri" w:cs="Calibri"/>
                <w:color w:val="000000"/>
              </w:rPr>
            </w:pPr>
          </w:p>
        </w:tc>
        <w:tc>
          <w:tcPr>
            <w:tcW w:w="1260" w:type="dxa"/>
            <w:shd w:val="clear" w:color="auto" w:fill="F2F2F2" w:themeFill="background1" w:themeFillShade="F2"/>
          </w:tcPr>
          <w:p w14:paraId="738F797E" w14:textId="77777777" w:rsidR="00417ABA" w:rsidRPr="00DC683A" w:rsidRDefault="00417ABA" w:rsidP="00DC683A">
            <w:pPr>
              <w:jc w:val="center"/>
              <w:rPr>
                <w:rFonts w:ascii="Calibri" w:eastAsia="Calibri" w:hAnsi="Calibri" w:cs="Calibri"/>
                <w:color w:val="000000"/>
              </w:rPr>
            </w:pPr>
          </w:p>
        </w:tc>
        <w:tc>
          <w:tcPr>
            <w:tcW w:w="1080" w:type="dxa"/>
            <w:shd w:val="clear" w:color="auto" w:fill="F2F2F2" w:themeFill="background1" w:themeFillShade="F2"/>
          </w:tcPr>
          <w:p w14:paraId="6234C5BE" w14:textId="77777777" w:rsidR="00417ABA" w:rsidRPr="00DC683A" w:rsidRDefault="00417ABA" w:rsidP="00DC683A">
            <w:pPr>
              <w:rPr>
                <w:rFonts w:ascii="Calibri" w:eastAsia="Calibri" w:hAnsi="Calibri" w:cs="Calibri"/>
                <w:color w:val="000000"/>
              </w:rPr>
            </w:pPr>
          </w:p>
        </w:tc>
        <w:tc>
          <w:tcPr>
            <w:tcW w:w="3240" w:type="dxa"/>
            <w:shd w:val="clear" w:color="auto" w:fill="F2F2F2" w:themeFill="background1" w:themeFillShade="F2"/>
          </w:tcPr>
          <w:p w14:paraId="1D92E451" w14:textId="77777777" w:rsidR="00417ABA" w:rsidRPr="00DC683A" w:rsidRDefault="00417ABA" w:rsidP="00DC683A">
            <w:pPr>
              <w:rPr>
                <w:rFonts w:ascii="Calibri" w:eastAsia="Calibri" w:hAnsi="Calibri" w:cs="Calibri"/>
                <w:color w:val="000000"/>
              </w:rPr>
            </w:pPr>
          </w:p>
        </w:tc>
      </w:tr>
      <w:tr w:rsidR="00417ABA" w:rsidRPr="00DC683A" w14:paraId="07FD3D68" w14:textId="77777777" w:rsidTr="008A5E08">
        <w:trPr>
          <w:trHeight w:val="300"/>
        </w:trPr>
        <w:tc>
          <w:tcPr>
            <w:tcW w:w="625" w:type="dxa"/>
            <w:shd w:val="clear" w:color="auto" w:fill="DEEAF6"/>
          </w:tcPr>
          <w:p w14:paraId="68ED19BC" w14:textId="77777777" w:rsidR="00417ABA" w:rsidRPr="00DC683A" w:rsidRDefault="00417ABA" w:rsidP="00DC683A">
            <w:pPr>
              <w:autoSpaceDE w:val="0"/>
              <w:autoSpaceDN w:val="0"/>
              <w:adjustRightInd w:val="0"/>
              <w:rPr>
                <w:rFonts w:ascii="Calibri" w:eastAsia="Calibri" w:hAnsi="Calibri" w:cs="Calibri"/>
              </w:rPr>
            </w:pPr>
          </w:p>
        </w:tc>
        <w:tc>
          <w:tcPr>
            <w:tcW w:w="3420" w:type="dxa"/>
            <w:shd w:val="clear" w:color="auto" w:fill="DEEAF6"/>
          </w:tcPr>
          <w:p w14:paraId="6B013821" w14:textId="2EA35115" w:rsidR="00417ABA" w:rsidRPr="00DC683A" w:rsidRDefault="00417ABA" w:rsidP="00DC683A">
            <w:pPr>
              <w:autoSpaceDE w:val="0"/>
              <w:autoSpaceDN w:val="0"/>
              <w:adjustRightInd w:val="0"/>
              <w:rPr>
                <w:rFonts w:ascii="Calibri" w:eastAsia="Calibri" w:hAnsi="Calibri" w:cs="Calibri"/>
                <w:b/>
                <w:color w:val="000000"/>
              </w:rPr>
            </w:pPr>
            <w:r>
              <w:rPr>
                <w:rFonts w:ascii="Calibri" w:eastAsia="Calibri" w:hAnsi="Calibri" w:cs="Calibri"/>
                <w:b/>
                <w:color w:val="000000"/>
              </w:rPr>
              <w:t>Company Background &amp; Qualifications</w:t>
            </w:r>
          </w:p>
        </w:tc>
        <w:tc>
          <w:tcPr>
            <w:tcW w:w="1260" w:type="dxa"/>
            <w:shd w:val="clear" w:color="auto" w:fill="DEEAF6"/>
          </w:tcPr>
          <w:p w14:paraId="4D4AC61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489F39A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1F7288F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F824FC3" w14:textId="77777777" w:rsidTr="008A5E08">
        <w:trPr>
          <w:trHeight w:val="300"/>
        </w:trPr>
        <w:tc>
          <w:tcPr>
            <w:tcW w:w="625" w:type="dxa"/>
            <w:shd w:val="clear" w:color="auto" w:fill="F2F2F2" w:themeFill="background1" w:themeFillShade="F2"/>
          </w:tcPr>
          <w:p w14:paraId="192971CF"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1.1</w:t>
            </w:r>
          </w:p>
        </w:tc>
        <w:tc>
          <w:tcPr>
            <w:tcW w:w="3420" w:type="dxa"/>
            <w:shd w:val="clear" w:color="auto" w:fill="F2F2F2" w:themeFill="background1" w:themeFillShade="F2"/>
          </w:tcPr>
          <w:p w14:paraId="65FFE06C" w14:textId="3F188155" w:rsidR="00417ABA" w:rsidRPr="00DC683A" w:rsidRDefault="00417ABA" w:rsidP="00DC683A">
            <w:pPr>
              <w:autoSpaceDE w:val="0"/>
              <w:autoSpaceDN w:val="0"/>
              <w:adjustRightInd w:val="0"/>
              <w:rPr>
                <w:rFonts w:ascii="Calibri" w:eastAsia="Calibri" w:hAnsi="Calibri" w:cs="Calibri"/>
                <w:color w:val="000000"/>
              </w:rPr>
            </w:pPr>
            <w:r w:rsidRPr="00120EA2">
              <w:rPr>
                <w:rFonts w:ascii="Calibri" w:eastAsia="Calibri" w:hAnsi="Calibri" w:cs="Calibri"/>
                <w:color w:val="000000"/>
              </w:rPr>
              <w:t>Provide company name, primary contact, headquarters location, and description of core services.</w:t>
            </w:r>
          </w:p>
        </w:tc>
        <w:tc>
          <w:tcPr>
            <w:tcW w:w="1260" w:type="dxa"/>
            <w:shd w:val="clear" w:color="auto" w:fill="F2F2F2" w:themeFill="background1" w:themeFillShade="F2"/>
          </w:tcPr>
          <w:p w14:paraId="65DC25AC"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499E185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119A2AB"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D1C26E4" w14:textId="77777777" w:rsidTr="008A5E08">
        <w:trPr>
          <w:trHeight w:val="300"/>
        </w:trPr>
        <w:tc>
          <w:tcPr>
            <w:tcW w:w="625" w:type="dxa"/>
          </w:tcPr>
          <w:p w14:paraId="253ADD49"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1.2</w:t>
            </w:r>
          </w:p>
        </w:tc>
        <w:tc>
          <w:tcPr>
            <w:tcW w:w="3420" w:type="dxa"/>
          </w:tcPr>
          <w:p w14:paraId="5E47ED25" w14:textId="0368081E" w:rsidR="00417ABA" w:rsidRPr="00DC683A" w:rsidRDefault="00417ABA" w:rsidP="00DC683A">
            <w:pPr>
              <w:autoSpaceDE w:val="0"/>
              <w:autoSpaceDN w:val="0"/>
              <w:adjustRightInd w:val="0"/>
              <w:rPr>
                <w:rFonts w:ascii="Calibri" w:eastAsia="Calibri" w:hAnsi="Calibri" w:cs="Calibri"/>
                <w:color w:val="000000"/>
              </w:rPr>
            </w:pPr>
            <w:r w:rsidRPr="00244FC4">
              <w:rPr>
                <w:rFonts w:ascii="Calibri" w:eastAsia="Calibri" w:hAnsi="Calibri" w:cs="Calibri"/>
                <w:color w:val="000000"/>
              </w:rPr>
              <w:t>Does your company provide: CPO software only; O&amp;M services only; both CPO software and O&amp;M; or CPO software with O&amp;M through a partner?</w:t>
            </w:r>
          </w:p>
        </w:tc>
        <w:tc>
          <w:tcPr>
            <w:tcW w:w="1260" w:type="dxa"/>
          </w:tcPr>
          <w:p w14:paraId="2013B7DF"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2F81B4F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1E09129F"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6C1A130" w14:textId="77777777" w:rsidTr="008A5E08">
        <w:trPr>
          <w:trHeight w:val="300"/>
        </w:trPr>
        <w:tc>
          <w:tcPr>
            <w:tcW w:w="625" w:type="dxa"/>
            <w:shd w:val="clear" w:color="auto" w:fill="F2F2F2" w:themeFill="background1" w:themeFillShade="F2"/>
          </w:tcPr>
          <w:p w14:paraId="1C0CDD76"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1.3</w:t>
            </w:r>
          </w:p>
        </w:tc>
        <w:tc>
          <w:tcPr>
            <w:tcW w:w="3420" w:type="dxa"/>
            <w:shd w:val="clear" w:color="auto" w:fill="F2F2F2" w:themeFill="background1" w:themeFillShade="F2"/>
          </w:tcPr>
          <w:p w14:paraId="3498A92C" w14:textId="4B12C22A" w:rsidR="00417ABA" w:rsidRPr="00DC683A" w:rsidRDefault="00417ABA" w:rsidP="00DC683A">
            <w:pPr>
              <w:autoSpaceDE w:val="0"/>
              <w:autoSpaceDN w:val="0"/>
              <w:adjustRightInd w:val="0"/>
              <w:rPr>
                <w:rFonts w:ascii="Calibri" w:eastAsia="Calibri" w:hAnsi="Calibri" w:cs="Calibri"/>
                <w:color w:val="000000"/>
              </w:rPr>
            </w:pPr>
            <w:r w:rsidRPr="00A31C6C">
              <w:rPr>
                <w:rFonts w:ascii="Calibri" w:eastAsia="Calibri" w:hAnsi="Calibri" w:cs="Calibri"/>
                <w:color w:val="000000"/>
              </w:rPr>
              <w:t>How many EV charging ports are currently managed through your platform?</w:t>
            </w:r>
          </w:p>
        </w:tc>
        <w:tc>
          <w:tcPr>
            <w:tcW w:w="1260" w:type="dxa"/>
            <w:shd w:val="clear" w:color="auto" w:fill="F2F2F2" w:themeFill="background1" w:themeFillShade="F2"/>
          </w:tcPr>
          <w:p w14:paraId="68E10E2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CE83E7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4B033D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1C0B4CC" w14:textId="77777777" w:rsidTr="008A5E08">
        <w:trPr>
          <w:trHeight w:val="300"/>
        </w:trPr>
        <w:tc>
          <w:tcPr>
            <w:tcW w:w="625" w:type="dxa"/>
          </w:tcPr>
          <w:p w14:paraId="0D517F5D"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1.4</w:t>
            </w:r>
          </w:p>
        </w:tc>
        <w:tc>
          <w:tcPr>
            <w:tcW w:w="3420" w:type="dxa"/>
          </w:tcPr>
          <w:p w14:paraId="0A8FCCDC" w14:textId="02DCF0F8" w:rsidR="00417ABA" w:rsidRPr="00DC683A" w:rsidRDefault="00417ABA" w:rsidP="00DC683A">
            <w:pPr>
              <w:autoSpaceDE w:val="0"/>
              <w:autoSpaceDN w:val="0"/>
              <w:adjustRightInd w:val="0"/>
              <w:rPr>
                <w:rFonts w:ascii="Calibri" w:eastAsia="Calibri" w:hAnsi="Calibri" w:cs="Calibri"/>
                <w:color w:val="000000"/>
              </w:rPr>
            </w:pPr>
            <w:r w:rsidRPr="00C94AF2">
              <w:rPr>
                <w:rFonts w:ascii="Calibri" w:eastAsia="Calibri" w:hAnsi="Calibri" w:cs="Calibri"/>
                <w:color w:val="000000"/>
              </w:rPr>
              <w:t>How many public agency, municipal, county, or fleet customers do you currently serve?</w:t>
            </w:r>
          </w:p>
        </w:tc>
        <w:tc>
          <w:tcPr>
            <w:tcW w:w="1260" w:type="dxa"/>
          </w:tcPr>
          <w:p w14:paraId="694814DB"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0D5504C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11A428DF"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6506CFA" w14:textId="77777777" w:rsidTr="008A5E08">
        <w:trPr>
          <w:trHeight w:val="300"/>
        </w:trPr>
        <w:tc>
          <w:tcPr>
            <w:tcW w:w="625" w:type="dxa"/>
            <w:shd w:val="clear" w:color="auto" w:fill="F2F2F2" w:themeFill="background1" w:themeFillShade="F2"/>
          </w:tcPr>
          <w:p w14:paraId="38E4E262"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1.5</w:t>
            </w:r>
          </w:p>
        </w:tc>
        <w:tc>
          <w:tcPr>
            <w:tcW w:w="3420" w:type="dxa"/>
            <w:shd w:val="clear" w:color="auto" w:fill="F2F2F2" w:themeFill="background1" w:themeFillShade="F2"/>
          </w:tcPr>
          <w:p w14:paraId="3FCD8F23" w14:textId="37692829" w:rsidR="00417ABA" w:rsidRPr="00DC683A" w:rsidRDefault="00417ABA" w:rsidP="00DC683A">
            <w:pPr>
              <w:autoSpaceDE w:val="0"/>
              <w:autoSpaceDN w:val="0"/>
              <w:adjustRightInd w:val="0"/>
              <w:rPr>
                <w:rFonts w:ascii="Calibri" w:eastAsia="Calibri" w:hAnsi="Calibri" w:cs="Calibri"/>
                <w:color w:val="000000"/>
              </w:rPr>
            </w:pPr>
            <w:r w:rsidRPr="006D269E">
              <w:rPr>
                <w:rFonts w:ascii="Calibri" w:eastAsia="Calibri" w:hAnsi="Calibri" w:cs="Calibri"/>
                <w:color w:val="000000"/>
              </w:rPr>
              <w:t>Describe your relevant California public agency experience.</w:t>
            </w:r>
          </w:p>
        </w:tc>
        <w:tc>
          <w:tcPr>
            <w:tcW w:w="1260" w:type="dxa"/>
            <w:shd w:val="clear" w:color="auto" w:fill="F2F2F2" w:themeFill="background1" w:themeFillShade="F2"/>
          </w:tcPr>
          <w:p w14:paraId="29B9353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413BCDDC"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2E5537F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07901CE" w14:textId="77777777" w:rsidTr="008A5E08">
        <w:trPr>
          <w:trHeight w:val="300"/>
        </w:trPr>
        <w:tc>
          <w:tcPr>
            <w:tcW w:w="625" w:type="dxa"/>
          </w:tcPr>
          <w:p w14:paraId="2671646D"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1.6</w:t>
            </w:r>
          </w:p>
        </w:tc>
        <w:tc>
          <w:tcPr>
            <w:tcW w:w="3420" w:type="dxa"/>
          </w:tcPr>
          <w:p w14:paraId="67266683" w14:textId="6A9055D0" w:rsidR="00417ABA" w:rsidRPr="00DC683A" w:rsidRDefault="00417ABA" w:rsidP="00DC683A">
            <w:pPr>
              <w:autoSpaceDE w:val="0"/>
              <w:autoSpaceDN w:val="0"/>
              <w:adjustRightInd w:val="0"/>
              <w:rPr>
                <w:rFonts w:ascii="Calibri" w:eastAsia="Calibri" w:hAnsi="Calibri" w:cs="Calibri"/>
                <w:color w:val="000000"/>
              </w:rPr>
            </w:pPr>
            <w:r w:rsidRPr="005A6565">
              <w:rPr>
                <w:rFonts w:ascii="Calibri" w:eastAsia="Calibri" w:hAnsi="Calibri" w:cs="Calibri"/>
                <w:color w:val="000000"/>
              </w:rPr>
              <w:t>Describe your experience managing mixed hardware portfolios with multiple charger manufacturers.</w:t>
            </w:r>
          </w:p>
        </w:tc>
        <w:tc>
          <w:tcPr>
            <w:tcW w:w="1260" w:type="dxa"/>
          </w:tcPr>
          <w:p w14:paraId="3C7FC604"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0CDC5E8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7D22F0B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7749674" w14:textId="77777777" w:rsidTr="008A5E08">
        <w:trPr>
          <w:trHeight w:val="300"/>
        </w:trPr>
        <w:tc>
          <w:tcPr>
            <w:tcW w:w="625" w:type="dxa"/>
            <w:shd w:val="clear" w:color="auto" w:fill="F2F2F2" w:themeFill="background1" w:themeFillShade="F2"/>
          </w:tcPr>
          <w:p w14:paraId="7D47228F"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1.7</w:t>
            </w:r>
          </w:p>
        </w:tc>
        <w:tc>
          <w:tcPr>
            <w:tcW w:w="3420" w:type="dxa"/>
            <w:shd w:val="clear" w:color="auto" w:fill="F2F2F2" w:themeFill="background1" w:themeFillShade="F2"/>
          </w:tcPr>
          <w:p w14:paraId="2D05C947" w14:textId="4C0D057F" w:rsidR="00417ABA" w:rsidRPr="00DC683A" w:rsidRDefault="00417ABA" w:rsidP="00DC683A">
            <w:pPr>
              <w:autoSpaceDE w:val="0"/>
              <w:autoSpaceDN w:val="0"/>
              <w:adjustRightInd w:val="0"/>
              <w:rPr>
                <w:rFonts w:ascii="Calibri" w:eastAsia="Calibri" w:hAnsi="Calibri" w:cs="Calibri"/>
                <w:color w:val="000000"/>
              </w:rPr>
            </w:pPr>
            <w:r w:rsidRPr="00DE0352">
              <w:rPr>
                <w:rFonts w:ascii="Calibri" w:eastAsia="Calibri" w:hAnsi="Calibri" w:cs="Calibri"/>
              </w:rPr>
              <w:t>Describe your experience supporting workplace, fleet, and public charging within one platform.</w:t>
            </w:r>
          </w:p>
        </w:tc>
        <w:tc>
          <w:tcPr>
            <w:tcW w:w="1260" w:type="dxa"/>
            <w:shd w:val="clear" w:color="auto" w:fill="F2F2F2" w:themeFill="background1" w:themeFillShade="F2"/>
          </w:tcPr>
          <w:p w14:paraId="0262729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5D3233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FF9A67B"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EE43379" w14:textId="77777777" w:rsidTr="008A5E08">
        <w:trPr>
          <w:trHeight w:val="300"/>
        </w:trPr>
        <w:tc>
          <w:tcPr>
            <w:tcW w:w="625" w:type="dxa"/>
          </w:tcPr>
          <w:p w14:paraId="1EBC847C"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1.8</w:t>
            </w:r>
          </w:p>
        </w:tc>
        <w:tc>
          <w:tcPr>
            <w:tcW w:w="3420" w:type="dxa"/>
          </w:tcPr>
          <w:p w14:paraId="41334032" w14:textId="66D0BA86" w:rsidR="00417ABA" w:rsidRPr="00DC683A" w:rsidRDefault="00417ABA" w:rsidP="00DC683A">
            <w:pPr>
              <w:autoSpaceDE w:val="0"/>
              <w:autoSpaceDN w:val="0"/>
              <w:adjustRightInd w:val="0"/>
              <w:rPr>
                <w:rFonts w:ascii="Calibri" w:eastAsia="Calibri" w:hAnsi="Calibri" w:cs="Calibri"/>
              </w:rPr>
            </w:pPr>
            <w:r w:rsidRPr="009D0B08">
              <w:rPr>
                <w:rFonts w:ascii="Calibri" w:eastAsia="Calibri" w:hAnsi="Calibri" w:cs="Calibri"/>
              </w:rPr>
              <w:t>Do you hold relevant certifications (e.g., cybersecurity,</w:t>
            </w:r>
            <w:r w:rsidR="004D016A">
              <w:rPr>
                <w:rFonts w:ascii="Calibri" w:eastAsia="Calibri" w:hAnsi="Calibri" w:cs="Calibri"/>
              </w:rPr>
              <w:t xml:space="preserve"> Open Charge Point Protocol</w:t>
            </w:r>
            <w:r w:rsidRPr="009D0B08">
              <w:rPr>
                <w:rFonts w:ascii="Calibri" w:eastAsia="Calibri" w:hAnsi="Calibri" w:cs="Calibri"/>
              </w:rPr>
              <w:t xml:space="preserve"> </w:t>
            </w:r>
            <w:r w:rsidR="004D016A">
              <w:rPr>
                <w:rFonts w:ascii="Calibri" w:eastAsia="Calibri" w:hAnsi="Calibri" w:cs="Calibri"/>
              </w:rPr>
              <w:t>(</w:t>
            </w:r>
            <w:r w:rsidRPr="009D0B08">
              <w:rPr>
                <w:rFonts w:ascii="Calibri" w:eastAsia="Calibri" w:hAnsi="Calibri" w:cs="Calibri"/>
              </w:rPr>
              <w:t>OCPP</w:t>
            </w:r>
            <w:r w:rsidR="004D016A">
              <w:rPr>
                <w:rFonts w:ascii="Calibri" w:eastAsia="Calibri" w:hAnsi="Calibri" w:cs="Calibri"/>
              </w:rPr>
              <w:t>)</w:t>
            </w:r>
            <w:r w:rsidRPr="009D0B08">
              <w:rPr>
                <w:rFonts w:ascii="Calibri" w:eastAsia="Calibri" w:hAnsi="Calibri" w:cs="Calibri"/>
              </w:rPr>
              <w:t xml:space="preserve"> compliance, insurance qualifications)?</w:t>
            </w:r>
          </w:p>
        </w:tc>
        <w:tc>
          <w:tcPr>
            <w:tcW w:w="1260" w:type="dxa"/>
          </w:tcPr>
          <w:p w14:paraId="3C3244B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6F83742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210BDB2E"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311E90A" w14:textId="77777777" w:rsidTr="008A5E08">
        <w:trPr>
          <w:trHeight w:val="300"/>
        </w:trPr>
        <w:tc>
          <w:tcPr>
            <w:tcW w:w="625" w:type="dxa"/>
            <w:shd w:val="clear" w:color="auto" w:fill="F2F2F2" w:themeFill="background1" w:themeFillShade="F2"/>
          </w:tcPr>
          <w:p w14:paraId="35E8BB5C" w14:textId="77777777" w:rsidR="00417ABA" w:rsidRPr="00DC683A" w:rsidRDefault="00417ABA" w:rsidP="00DC683A">
            <w:pPr>
              <w:autoSpaceDE w:val="0"/>
              <w:autoSpaceDN w:val="0"/>
              <w:adjustRightInd w:val="0"/>
              <w:rPr>
                <w:rFonts w:ascii="Calibri" w:eastAsia="Calibri" w:hAnsi="Calibri" w:cs="Calibri"/>
              </w:rPr>
            </w:pPr>
          </w:p>
        </w:tc>
        <w:tc>
          <w:tcPr>
            <w:tcW w:w="3420" w:type="dxa"/>
            <w:shd w:val="clear" w:color="auto" w:fill="F2F2F2" w:themeFill="background1" w:themeFillShade="F2"/>
          </w:tcPr>
          <w:p w14:paraId="3C687D6E" w14:textId="77777777" w:rsidR="00417ABA" w:rsidRPr="00DC683A" w:rsidRDefault="00417ABA" w:rsidP="00DC683A">
            <w:pPr>
              <w:autoSpaceDE w:val="0"/>
              <w:autoSpaceDN w:val="0"/>
              <w:adjustRightInd w:val="0"/>
              <w:rPr>
                <w:rFonts w:ascii="Calibri" w:eastAsia="Calibri" w:hAnsi="Calibri" w:cs="Calibri"/>
              </w:rPr>
            </w:pPr>
          </w:p>
        </w:tc>
        <w:tc>
          <w:tcPr>
            <w:tcW w:w="1260" w:type="dxa"/>
            <w:shd w:val="clear" w:color="auto" w:fill="F2F2F2" w:themeFill="background1" w:themeFillShade="F2"/>
          </w:tcPr>
          <w:p w14:paraId="2670DCE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2D6568A"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03C2CBD2"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CBEB275" w14:textId="77777777" w:rsidTr="008A5E08">
        <w:trPr>
          <w:trHeight w:val="300"/>
        </w:trPr>
        <w:tc>
          <w:tcPr>
            <w:tcW w:w="625" w:type="dxa"/>
            <w:shd w:val="clear" w:color="auto" w:fill="DEEAF6"/>
          </w:tcPr>
          <w:p w14:paraId="412615DA" w14:textId="77777777" w:rsidR="00417ABA" w:rsidRPr="00DC683A" w:rsidRDefault="00417ABA" w:rsidP="00DC683A">
            <w:pPr>
              <w:autoSpaceDE w:val="0"/>
              <w:autoSpaceDN w:val="0"/>
              <w:adjustRightInd w:val="0"/>
              <w:rPr>
                <w:rFonts w:ascii="Calibri" w:eastAsia="Calibri" w:hAnsi="Calibri" w:cs="Calibri"/>
              </w:rPr>
            </w:pPr>
          </w:p>
        </w:tc>
        <w:tc>
          <w:tcPr>
            <w:tcW w:w="3420" w:type="dxa"/>
            <w:shd w:val="clear" w:color="auto" w:fill="DEEAF6"/>
          </w:tcPr>
          <w:p w14:paraId="6D211147" w14:textId="3B92300D"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CPO Software Platform</w:t>
            </w:r>
          </w:p>
        </w:tc>
        <w:tc>
          <w:tcPr>
            <w:tcW w:w="1260" w:type="dxa"/>
            <w:shd w:val="clear" w:color="auto" w:fill="DEEAF6"/>
          </w:tcPr>
          <w:p w14:paraId="39767B4D"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1165197C"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6E8F5BB9"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8279ADC" w14:textId="77777777" w:rsidTr="008A5E08">
        <w:trPr>
          <w:trHeight w:val="300"/>
        </w:trPr>
        <w:tc>
          <w:tcPr>
            <w:tcW w:w="625" w:type="dxa"/>
            <w:shd w:val="clear" w:color="auto" w:fill="F2F2F2" w:themeFill="background1" w:themeFillShade="F2"/>
          </w:tcPr>
          <w:p w14:paraId="0AD0FBDD"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2.1</w:t>
            </w:r>
          </w:p>
        </w:tc>
        <w:tc>
          <w:tcPr>
            <w:tcW w:w="3420" w:type="dxa"/>
            <w:shd w:val="clear" w:color="auto" w:fill="F2F2F2" w:themeFill="background1" w:themeFillShade="F2"/>
          </w:tcPr>
          <w:p w14:paraId="0E5AFA18" w14:textId="307C90F4" w:rsidR="00417ABA" w:rsidRPr="00DC683A" w:rsidRDefault="00417ABA" w:rsidP="00DC683A">
            <w:pPr>
              <w:autoSpaceDE w:val="0"/>
              <w:autoSpaceDN w:val="0"/>
              <w:adjustRightInd w:val="0"/>
              <w:rPr>
                <w:rFonts w:ascii="Calibri" w:eastAsia="Calibri" w:hAnsi="Calibri" w:cs="Calibri"/>
              </w:rPr>
            </w:pPr>
            <w:r w:rsidRPr="00D359B9">
              <w:rPr>
                <w:rFonts w:ascii="Calibri" w:eastAsia="Calibri" w:hAnsi="Calibri" w:cs="Calibri"/>
              </w:rPr>
              <w:t>Describe primary platform functions and modules. Is the platform cloud-based, locally hosted, or hybrid?</w:t>
            </w:r>
          </w:p>
        </w:tc>
        <w:tc>
          <w:tcPr>
            <w:tcW w:w="1260" w:type="dxa"/>
            <w:shd w:val="clear" w:color="auto" w:fill="F2F2F2" w:themeFill="background1" w:themeFillShade="F2"/>
          </w:tcPr>
          <w:p w14:paraId="54DA4CB6"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5BDB55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69E3830E"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6929F11" w14:textId="77777777" w:rsidTr="008A5E08">
        <w:trPr>
          <w:trHeight w:val="560"/>
        </w:trPr>
        <w:tc>
          <w:tcPr>
            <w:tcW w:w="625" w:type="dxa"/>
          </w:tcPr>
          <w:p w14:paraId="026CBD8C"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2.2</w:t>
            </w:r>
          </w:p>
        </w:tc>
        <w:tc>
          <w:tcPr>
            <w:tcW w:w="3420" w:type="dxa"/>
          </w:tcPr>
          <w:p w14:paraId="2669E30F" w14:textId="5995C1F7"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color w:val="000000"/>
              </w:rPr>
              <w:t xml:space="preserve">Does the </w:t>
            </w:r>
            <w:r w:rsidR="00417ABA" w:rsidRPr="00305CD1">
              <w:rPr>
                <w:rFonts w:ascii="Calibri" w:eastAsia="Calibri" w:hAnsi="Calibri" w:cs="Calibri"/>
                <w:color w:val="000000"/>
              </w:rPr>
              <w:t>platform provide an administrative dashboard that allows County staff to view charger status, availability, utilization, faults, uptime, session history, and revenue across all facilities.</w:t>
            </w:r>
          </w:p>
        </w:tc>
        <w:tc>
          <w:tcPr>
            <w:tcW w:w="1260" w:type="dxa"/>
          </w:tcPr>
          <w:p w14:paraId="5D103A9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52A3AFBB"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6C9977B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C2C419A" w14:textId="77777777" w:rsidTr="008A5E08">
        <w:trPr>
          <w:trHeight w:val="300"/>
        </w:trPr>
        <w:tc>
          <w:tcPr>
            <w:tcW w:w="625" w:type="dxa"/>
            <w:shd w:val="clear" w:color="auto" w:fill="F2F2F2" w:themeFill="background1" w:themeFillShade="F2"/>
          </w:tcPr>
          <w:p w14:paraId="51ED251E"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lastRenderedPageBreak/>
              <w:t>2.3</w:t>
            </w:r>
          </w:p>
        </w:tc>
        <w:tc>
          <w:tcPr>
            <w:tcW w:w="3420" w:type="dxa"/>
            <w:shd w:val="clear" w:color="auto" w:fill="F2F2F2" w:themeFill="background1" w:themeFillShade="F2"/>
          </w:tcPr>
          <w:p w14:paraId="11B5D6DA" w14:textId="131D800C"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 xml:space="preserve">Describe how </w:t>
            </w:r>
            <w:r w:rsidR="00417ABA" w:rsidRPr="00ED711E">
              <w:rPr>
                <w:rFonts w:ascii="Calibri" w:eastAsia="Calibri" w:hAnsi="Calibri" w:cs="Calibri"/>
              </w:rPr>
              <w:t xml:space="preserve"> chargers </w:t>
            </w:r>
            <w:r>
              <w:rPr>
                <w:rFonts w:ascii="Calibri" w:eastAsia="Calibri" w:hAnsi="Calibri" w:cs="Calibri"/>
              </w:rPr>
              <w:t>can</w:t>
            </w:r>
            <w:r w:rsidR="00417ABA" w:rsidRPr="00ED711E">
              <w:rPr>
                <w:rFonts w:ascii="Calibri" w:eastAsia="Calibri" w:hAnsi="Calibri" w:cs="Calibri"/>
              </w:rPr>
              <w:t xml:space="preserve"> be configured individually, by site, by user group, or by charger type.</w:t>
            </w:r>
          </w:p>
        </w:tc>
        <w:tc>
          <w:tcPr>
            <w:tcW w:w="1260" w:type="dxa"/>
            <w:shd w:val="clear" w:color="auto" w:fill="F2F2F2" w:themeFill="background1" w:themeFillShade="F2"/>
          </w:tcPr>
          <w:p w14:paraId="0AA5DE2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847A7C7"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0FFC469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5E1DF7D" w14:textId="77777777" w:rsidTr="008A5E08">
        <w:trPr>
          <w:trHeight w:val="300"/>
        </w:trPr>
        <w:tc>
          <w:tcPr>
            <w:tcW w:w="625" w:type="dxa"/>
          </w:tcPr>
          <w:p w14:paraId="28DDA6BC"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2.4</w:t>
            </w:r>
          </w:p>
        </w:tc>
        <w:tc>
          <w:tcPr>
            <w:tcW w:w="3420" w:type="dxa"/>
          </w:tcPr>
          <w:p w14:paraId="5A524274" w14:textId="63AECA93" w:rsidR="00417ABA" w:rsidRPr="00DC683A" w:rsidRDefault="005D591D" w:rsidP="00DC683A">
            <w:pPr>
              <w:autoSpaceDE w:val="0"/>
              <w:autoSpaceDN w:val="0"/>
              <w:adjustRightInd w:val="0"/>
              <w:rPr>
                <w:rFonts w:ascii="Calibri" w:eastAsia="Calibri" w:hAnsi="Calibri" w:cs="Calibri"/>
              </w:rPr>
            </w:pPr>
            <w:r>
              <w:rPr>
                <w:rFonts w:ascii="Calibri" w:eastAsia="Calibri" w:hAnsi="Calibri" w:cs="Calibri"/>
              </w:rPr>
              <w:t>Describe</w:t>
            </w:r>
            <w:r w:rsidR="00417ABA" w:rsidRPr="004E64A3">
              <w:rPr>
                <w:rFonts w:ascii="Calibri" w:eastAsia="Calibri" w:hAnsi="Calibri" w:cs="Calibri"/>
              </w:rPr>
              <w:t xml:space="preserve"> support </w:t>
            </w:r>
            <w:r>
              <w:rPr>
                <w:rFonts w:ascii="Calibri" w:eastAsia="Calibri" w:hAnsi="Calibri" w:cs="Calibri"/>
              </w:rPr>
              <w:t xml:space="preserve">for </w:t>
            </w:r>
            <w:r w:rsidR="00417ABA" w:rsidRPr="004E64A3">
              <w:rPr>
                <w:rFonts w:ascii="Calibri" w:eastAsia="Calibri" w:hAnsi="Calibri" w:cs="Calibri"/>
              </w:rPr>
              <w:t>role-based access controls (RBAC) allowing different permissions to be assigned to County staff.</w:t>
            </w:r>
          </w:p>
        </w:tc>
        <w:tc>
          <w:tcPr>
            <w:tcW w:w="1260" w:type="dxa"/>
          </w:tcPr>
          <w:p w14:paraId="54C9D528"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5E03486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3EFE8930"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CAA4B9F" w14:textId="77777777" w:rsidTr="008A5E08">
        <w:trPr>
          <w:trHeight w:val="300"/>
        </w:trPr>
        <w:tc>
          <w:tcPr>
            <w:tcW w:w="625" w:type="dxa"/>
            <w:shd w:val="clear" w:color="auto" w:fill="F2F2F2" w:themeFill="background1" w:themeFillShade="F2"/>
          </w:tcPr>
          <w:p w14:paraId="05478B37"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2.5</w:t>
            </w:r>
          </w:p>
        </w:tc>
        <w:tc>
          <w:tcPr>
            <w:tcW w:w="3420" w:type="dxa"/>
            <w:shd w:val="clear" w:color="auto" w:fill="F2F2F2" w:themeFill="background1" w:themeFillShade="F2"/>
          </w:tcPr>
          <w:p w14:paraId="24B4776D" w14:textId="2F00650D" w:rsidR="00417ABA" w:rsidRPr="00DC683A" w:rsidRDefault="00417ABA" w:rsidP="00DC683A">
            <w:pPr>
              <w:autoSpaceDE w:val="0"/>
              <w:autoSpaceDN w:val="0"/>
              <w:adjustRightInd w:val="0"/>
              <w:rPr>
                <w:rFonts w:ascii="Calibri" w:eastAsia="Calibri" w:hAnsi="Calibri" w:cs="Calibri"/>
              </w:rPr>
            </w:pPr>
            <w:r w:rsidRPr="0045309E">
              <w:rPr>
                <w:rFonts w:ascii="Calibri" w:eastAsia="Calibri" w:hAnsi="Calibri" w:cs="Calibri"/>
              </w:rPr>
              <w:t>The platform shall allow data and reports to be exported (CSV, Excel, PDF).</w:t>
            </w:r>
          </w:p>
        </w:tc>
        <w:tc>
          <w:tcPr>
            <w:tcW w:w="1260" w:type="dxa"/>
            <w:shd w:val="clear" w:color="auto" w:fill="F2F2F2" w:themeFill="background1" w:themeFillShade="F2"/>
          </w:tcPr>
          <w:p w14:paraId="1E66B19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4B6F8B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A716E8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52C2D40" w14:textId="77777777" w:rsidTr="000A720E">
        <w:trPr>
          <w:trHeight w:val="300"/>
        </w:trPr>
        <w:tc>
          <w:tcPr>
            <w:tcW w:w="625" w:type="dxa"/>
          </w:tcPr>
          <w:p w14:paraId="3C23E209"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2.6</w:t>
            </w:r>
          </w:p>
        </w:tc>
        <w:tc>
          <w:tcPr>
            <w:tcW w:w="3420" w:type="dxa"/>
          </w:tcPr>
          <w:p w14:paraId="47A353DA" w14:textId="4C4CDDF8" w:rsidR="00417ABA" w:rsidRPr="00DC683A" w:rsidRDefault="00F60C7F" w:rsidP="00DC683A">
            <w:pPr>
              <w:autoSpaceDE w:val="0"/>
              <w:autoSpaceDN w:val="0"/>
              <w:adjustRightInd w:val="0"/>
              <w:rPr>
                <w:rFonts w:ascii="Calibri" w:eastAsia="Calibri" w:hAnsi="Calibri" w:cs="Calibri"/>
                <w:color w:val="000000"/>
              </w:rPr>
            </w:pPr>
            <w:r>
              <w:rPr>
                <w:rFonts w:ascii="Calibri" w:eastAsia="Calibri" w:hAnsi="Calibri" w:cs="Calibri"/>
                <w:color w:val="000000"/>
              </w:rPr>
              <w:t>Describe platform</w:t>
            </w:r>
            <w:r w:rsidR="00417ABA" w:rsidRPr="004F0E50">
              <w:rPr>
                <w:rFonts w:ascii="Calibri" w:eastAsia="Calibri" w:hAnsi="Calibri" w:cs="Calibri"/>
                <w:color w:val="000000"/>
              </w:rPr>
              <w:t xml:space="preserve"> </w:t>
            </w:r>
            <w:r w:rsidR="004D016A">
              <w:rPr>
                <w:rFonts w:ascii="Calibri" w:eastAsia="Calibri" w:hAnsi="Calibri" w:cs="Calibri"/>
                <w:color w:val="000000"/>
              </w:rPr>
              <w:t>Application Programming Interfaces (</w:t>
            </w:r>
            <w:r w:rsidR="00417ABA" w:rsidRPr="004F0E50">
              <w:rPr>
                <w:rFonts w:ascii="Calibri" w:eastAsia="Calibri" w:hAnsi="Calibri" w:cs="Calibri"/>
                <w:color w:val="000000"/>
              </w:rPr>
              <w:t>APIs</w:t>
            </w:r>
            <w:r w:rsidR="004D016A">
              <w:rPr>
                <w:rFonts w:ascii="Calibri" w:eastAsia="Calibri" w:hAnsi="Calibri" w:cs="Calibri"/>
                <w:color w:val="000000"/>
              </w:rPr>
              <w:t>)</w:t>
            </w:r>
            <w:r w:rsidR="00417ABA" w:rsidRPr="004F0E50">
              <w:rPr>
                <w:rFonts w:ascii="Calibri" w:eastAsia="Calibri" w:hAnsi="Calibri" w:cs="Calibri"/>
                <w:color w:val="000000"/>
              </w:rPr>
              <w:t xml:space="preserve"> or integration capabilities with other County systems.</w:t>
            </w:r>
          </w:p>
        </w:tc>
        <w:tc>
          <w:tcPr>
            <w:tcW w:w="1260" w:type="dxa"/>
          </w:tcPr>
          <w:p w14:paraId="7D9EFE04"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5783CF65"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76B83DEA"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A194273" w14:textId="77777777" w:rsidTr="000A720E">
        <w:trPr>
          <w:trHeight w:val="300"/>
        </w:trPr>
        <w:tc>
          <w:tcPr>
            <w:tcW w:w="625" w:type="dxa"/>
            <w:shd w:val="clear" w:color="auto" w:fill="F2F2F2" w:themeFill="background1" w:themeFillShade="F2"/>
          </w:tcPr>
          <w:p w14:paraId="5AD0B1D0"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2.7</w:t>
            </w:r>
          </w:p>
        </w:tc>
        <w:tc>
          <w:tcPr>
            <w:tcW w:w="3420" w:type="dxa"/>
            <w:shd w:val="clear" w:color="auto" w:fill="F2F2F2" w:themeFill="background1" w:themeFillShade="F2"/>
          </w:tcPr>
          <w:p w14:paraId="13424FEF" w14:textId="1E41AD4B" w:rsidR="00417ABA" w:rsidRPr="00DC683A" w:rsidRDefault="00417ABA" w:rsidP="00DC683A">
            <w:pPr>
              <w:autoSpaceDE w:val="0"/>
              <w:autoSpaceDN w:val="0"/>
              <w:adjustRightInd w:val="0"/>
              <w:rPr>
                <w:rFonts w:ascii="Calibri" w:eastAsia="Calibri" w:hAnsi="Calibri" w:cs="Calibri"/>
                <w:color w:val="000000"/>
              </w:rPr>
            </w:pPr>
            <w:r w:rsidRPr="0012643C">
              <w:rPr>
                <w:rFonts w:ascii="Calibri" w:eastAsia="Calibri" w:hAnsi="Calibri" w:cs="Calibri"/>
                <w:color w:val="000000"/>
              </w:rPr>
              <w:t>Describe your data ownership, data access, and data retention policies.</w:t>
            </w:r>
          </w:p>
        </w:tc>
        <w:tc>
          <w:tcPr>
            <w:tcW w:w="1260" w:type="dxa"/>
            <w:shd w:val="clear" w:color="auto" w:fill="F2F2F2" w:themeFill="background1" w:themeFillShade="F2"/>
          </w:tcPr>
          <w:p w14:paraId="3282A45B"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8E7F8EB"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645429C"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34D1E50" w14:textId="77777777" w:rsidTr="000A720E">
        <w:trPr>
          <w:trHeight w:val="300"/>
        </w:trPr>
        <w:tc>
          <w:tcPr>
            <w:tcW w:w="625" w:type="dxa"/>
          </w:tcPr>
          <w:p w14:paraId="7616FF34"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2.8</w:t>
            </w:r>
          </w:p>
        </w:tc>
        <w:tc>
          <w:tcPr>
            <w:tcW w:w="3420" w:type="dxa"/>
          </w:tcPr>
          <w:p w14:paraId="6B496E64" w14:textId="253435CD" w:rsidR="00417ABA" w:rsidRPr="00DC683A" w:rsidRDefault="00417ABA" w:rsidP="00DC683A">
            <w:pPr>
              <w:autoSpaceDE w:val="0"/>
              <w:autoSpaceDN w:val="0"/>
              <w:adjustRightInd w:val="0"/>
              <w:rPr>
                <w:rFonts w:ascii="Calibri" w:eastAsia="Calibri" w:hAnsi="Calibri" w:cs="Calibri"/>
                <w:color w:val="000000"/>
              </w:rPr>
            </w:pPr>
            <w:r w:rsidRPr="00DC7D2D">
              <w:rPr>
                <w:rFonts w:ascii="Calibri" w:eastAsia="Calibri" w:hAnsi="Calibri" w:cs="Calibri"/>
                <w:color w:val="000000"/>
              </w:rPr>
              <w:t>Describe how your software platform is superior to or different from manufacturer-provided platforms such as FLO and ChargePoint dashboards.</w:t>
            </w:r>
          </w:p>
        </w:tc>
        <w:tc>
          <w:tcPr>
            <w:tcW w:w="1260" w:type="dxa"/>
          </w:tcPr>
          <w:p w14:paraId="1DC83D3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25E1ACB8"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DABCFBB"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ED4FEEB" w14:textId="77777777" w:rsidTr="000A720E">
        <w:trPr>
          <w:trHeight w:val="300"/>
        </w:trPr>
        <w:tc>
          <w:tcPr>
            <w:tcW w:w="625" w:type="dxa"/>
            <w:shd w:val="clear" w:color="auto" w:fill="F2F2F2" w:themeFill="background1" w:themeFillShade="F2"/>
          </w:tcPr>
          <w:p w14:paraId="627FDA95" w14:textId="77777777" w:rsidR="00417ABA" w:rsidRPr="00DC683A" w:rsidRDefault="00417ABA" w:rsidP="00DC683A">
            <w:pPr>
              <w:autoSpaceDE w:val="0"/>
              <w:autoSpaceDN w:val="0"/>
              <w:adjustRightInd w:val="0"/>
              <w:rPr>
                <w:rFonts w:ascii="Calibri" w:eastAsia="Calibri" w:hAnsi="Calibri" w:cs="Calibri"/>
              </w:rPr>
            </w:pPr>
          </w:p>
        </w:tc>
        <w:tc>
          <w:tcPr>
            <w:tcW w:w="3420" w:type="dxa"/>
            <w:shd w:val="clear" w:color="auto" w:fill="F2F2F2" w:themeFill="background1" w:themeFillShade="F2"/>
          </w:tcPr>
          <w:p w14:paraId="5DF163B6" w14:textId="77777777" w:rsidR="00417ABA" w:rsidRPr="00DC683A" w:rsidRDefault="00417ABA" w:rsidP="00DC683A">
            <w:pPr>
              <w:autoSpaceDE w:val="0"/>
              <w:autoSpaceDN w:val="0"/>
              <w:adjustRightInd w:val="0"/>
              <w:rPr>
                <w:rFonts w:ascii="Calibri" w:eastAsia="Calibri" w:hAnsi="Calibri" w:cs="Calibri"/>
                <w:color w:val="000000"/>
              </w:rPr>
            </w:pPr>
          </w:p>
        </w:tc>
        <w:tc>
          <w:tcPr>
            <w:tcW w:w="1260" w:type="dxa"/>
            <w:shd w:val="clear" w:color="auto" w:fill="F2F2F2" w:themeFill="background1" w:themeFillShade="F2"/>
          </w:tcPr>
          <w:p w14:paraId="47FBAD2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D2D859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766A809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560B838" w14:textId="77777777" w:rsidTr="008A5E08">
        <w:trPr>
          <w:trHeight w:val="300"/>
        </w:trPr>
        <w:tc>
          <w:tcPr>
            <w:tcW w:w="625" w:type="dxa"/>
            <w:shd w:val="clear" w:color="auto" w:fill="DEEAF6"/>
          </w:tcPr>
          <w:p w14:paraId="7C446F2F" w14:textId="77777777" w:rsidR="00417ABA" w:rsidRPr="00DC683A" w:rsidRDefault="00417ABA" w:rsidP="00DC683A">
            <w:pPr>
              <w:autoSpaceDE w:val="0"/>
              <w:autoSpaceDN w:val="0"/>
              <w:adjustRightInd w:val="0"/>
              <w:rPr>
                <w:rFonts w:ascii="Calibri" w:eastAsia="Calibri" w:hAnsi="Calibri" w:cs="Calibri"/>
              </w:rPr>
            </w:pPr>
          </w:p>
        </w:tc>
        <w:tc>
          <w:tcPr>
            <w:tcW w:w="3420" w:type="dxa"/>
            <w:shd w:val="clear" w:color="auto" w:fill="DEEAF6"/>
          </w:tcPr>
          <w:p w14:paraId="686A5AFA" w14:textId="0EF8094A" w:rsidR="00417ABA" w:rsidRPr="00DC683A" w:rsidRDefault="00417ABA" w:rsidP="00DC683A">
            <w:pPr>
              <w:autoSpaceDE w:val="0"/>
              <w:autoSpaceDN w:val="0"/>
              <w:adjustRightInd w:val="0"/>
              <w:rPr>
                <w:rFonts w:ascii="Calibri" w:eastAsia="Calibri" w:hAnsi="Calibri" w:cs="Calibri"/>
                <w:b/>
                <w:color w:val="000000"/>
              </w:rPr>
            </w:pPr>
            <w:r>
              <w:rPr>
                <w:rFonts w:ascii="Calibri" w:eastAsia="Calibri" w:hAnsi="Calibri" w:cs="Calibri"/>
                <w:b/>
                <w:color w:val="000000"/>
              </w:rPr>
              <w:t>Hardware Compatibility &amp; Migration</w:t>
            </w:r>
          </w:p>
        </w:tc>
        <w:tc>
          <w:tcPr>
            <w:tcW w:w="1260" w:type="dxa"/>
            <w:shd w:val="clear" w:color="auto" w:fill="DEEAF6"/>
          </w:tcPr>
          <w:p w14:paraId="1ED4AA4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5F962BF4"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1F2123A2"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FDAA197" w14:textId="77777777" w:rsidTr="008A5E08">
        <w:trPr>
          <w:trHeight w:val="300"/>
        </w:trPr>
        <w:tc>
          <w:tcPr>
            <w:tcW w:w="625" w:type="dxa"/>
            <w:shd w:val="clear" w:color="auto" w:fill="F2F2F2" w:themeFill="background1" w:themeFillShade="F2"/>
          </w:tcPr>
          <w:p w14:paraId="7A882949"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3.1</w:t>
            </w:r>
          </w:p>
        </w:tc>
        <w:tc>
          <w:tcPr>
            <w:tcW w:w="3420" w:type="dxa"/>
            <w:shd w:val="clear" w:color="auto" w:fill="F2F2F2" w:themeFill="background1" w:themeFillShade="F2"/>
          </w:tcPr>
          <w:p w14:paraId="54A4D9C4" w14:textId="37307011" w:rsidR="00417ABA" w:rsidRPr="00DC683A" w:rsidRDefault="00417ABA" w:rsidP="00DC683A">
            <w:pPr>
              <w:autoSpaceDE w:val="0"/>
              <w:autoSpaceDN w:val="0"/>
              <w:adjustRightInd w:val="0"/>
              <w:rPr>
                <w:rFonts w:ascii="Calibri" w:eastAsia="Calibri" w:hAnsi="Calibri" w:cs="Calibri"/>
                <w:color w:val="000000"/>
              </w:rPr>
            </w:pPr>
            <w:r w:rsidRPr="003D67E9">
              <w:rPr>
                <w:rFonts w:ascii="Calibri" w:eastAsia="Calibri" w:hAnsi="Calibri" w:cs="Calibri"/>
                <w:color w:val="000000"/>
              </w:rPr>
              <w:t>Is your platform currently compatible with Autel Level 2 and Level 3 chargers? Has compatibility been tested in production?</w:t>
            </w:r>
          </w:p>
        </w:tc>
        <w:tc>
          <w:tcPr>
            <w:tcW w:w="1260" w:type="dxa"/>
            <w:shd w:val="clear" w:color="auto" w:fill="F2F2F2" w:themeFill="background1" w:themeFillShade="F2"/>
          </w:tcPr>
          <w:p w14:paraId="51EE2618"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838450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61BDF7DC"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E6C4F6D" w14:textId="77777777" w:rsidTr="008A5E08">
        <w:trPr>
          <w:trHeight w:val="300"/>
        </w:trPr>
        <w:tc>
          <w:tcPr>
            <w:tcW w:w="625" w:type="dxa"/>
          </w:tcPr>
          <w:p w14:paraId="11760290"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3.2</w:t>
            </w:r>
          </w:p>
        </w:tc>
        <w:tc>
          <w:tcPr>
            <w:tcW w:w="3420" w:type="dxa"/>
          </w:tcPr>
          <w:p w14:paraId="774D0695" w14:textId="20EF6570" w:rsidR="00417ABA" w:rsidRPr="00DC683A" w:rsidRDefault="00417ABA" w:rsidP="00DC683A">
            <w:pPr>
              <w:autoSpaceDE w:val="0"/>
              <w:autoSpaceDN w:val="0"/>
              <w:adjustRightInd w:val="0"/>
              <w:rPr>
                <w:rFonts w:ascii="Calibri" w:eastAsia="Calibri" w:hAnsi="Calibri" w:cs="Calibri"/>
                <w:color w:val="000000"/>
              </w:rPr>
            </w:pPr>
            <w:r w:rsidRPr="0072773C">
              <w:rPr>
                <w:rFonts w:ascii="Calibri" w:eastAsia="Calibri" w:hAnsi="Calibri" w:cs="Calibri"/>
                <w:color w:val="000000"/>
              </w:rPr>
              <w:t>Is your platform currently compatible with FLO/AddEnergie CoRe+ Max, CoRePlus v2 SC, and SmartDC v3 chargers?</w:t>
            </w:r>
          </w:p>
        </w:tc>
        <w:tc>
          <w:tcPr>
            <w:tcW w:w="1260" w:type="dxa"/>
          </w:tcPr>
          <w:p w14:paraId="34ED8FA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8ABE144"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14EDB60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65A6176" w14:textId="77777777" w:rsidTr="008A5E08">
        <w:trPr>
          <w:trHeight w:val="300"/>
        </w:trPr>
        <w:tc>
          <w:tcPr>
            <w:tcW w:w="625" w:type="dxa"/>
            <w:shd w:val="clear" w:color="auto" w:fill="F2F2F2" w:themeFill="background1" w:themeFillShade="F2"/>
          </w:tcPr>
          <w:p w14:paraId="1C300D99"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3.3</w:t>
            </w:r>
          </w:p>
        </w:tc>
        <w:tc>
          <w:tcPr>
            <w:tcW w:w="3420" w:type="dxa"/>
            <w:shd w:val="clear" w:color="auto" w:fill="F2F2F2" w:themeFill="background1" w:themeFillShade="F2"/>
          </w:tcPr>
          <w:p w14:paraId="7A8669F0" w14:textId="3089D19F" w:rsidR="00417ABA" w:rsidRPr="00DC683A" w:rsidRDefault="00417ABA" w:rsidP="00DC683A">
            <w:pPr>
              <w:autoSpaceDE w:val="0"/>
              <w:autoSpaceDN w:val="0"/>
              <w:adjustRightInd w:val="0"/>
              <w:rPr>
                <w:rFonts w:ascii="Calibri" w:eastAsia="Calibri" w:hAnsi="Calibri" w:cs="Calibri"/>
                <w:color w:val="000000"/>
              </w:rPr>
            </w:pPr>
            <w:r w:rsidRPr="00AC7254">
              <w:rPr>
                <w:rFonts w:ascii="Calibri" w:eastAsia="Calibri" w:hAnsi="Calibri" w:cs="Calibri"/>
              </w:rPr>
              <w:t>Is your platform currently compatible with ChargePoint CT4000 family Level 2 chargers?</w:t>
            </w:r>
          </w:p>
        </w:tc>
        <w:tc>
          <w:tcPr>
            <w:tcW w:w="1260" w:type="dxa"/>
            <w:shd w:val="clear" w:color="auto" w:fill="F2F2F2" w:themeFill="background1" w:themeFillShade="F2"/>
          </w:tcPr>
          <w:p w14:paraId="084F06A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ABDE09F"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15F0BF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F40C5A2" w14:textId="77777777" w:rsidTr="008A5E08">
        <w:trPr>
          <w:trHeight w:val="300"/>
        </w:trPr>
        <w:tc>
          <w:tcPr>
            <w:tcW w:w="625" w:type="dxa"/>
          </w:tcPr>
          <w:p w14:paraId="0459D333"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3.4</w:t>
            </w:r>
          </w:p>
        </w:tc>
        <w:tc>
          <w:tcPr>
            <w:tcW w:w="3420" w:type="dxa"/>
          </w:tcPr>
          <w:p w14:paraId="0507EB3A" w14:textId="498282E4" w:rsidR="00417ABA" w:rsidRPr="00DC683A" w:rsidRDefault="00417ABA" w:rsidP="00DC683A">
            <w:pPr>
              <w:autoSpaceDE w:val="0"/>
              <w:autoSpaceDN w:val="0"/>
              <w:adjustRightInd w:val="0"/>
              <w:rPr>
                <w:rFonts w:ascii="Calibri" w:eastAsia="Calibri" w:hAnsi="Calibri" w:cs="Calibri"/>
                <w:color w:val="000000"/>
              </w:rPr>
            </w:pPr>
            <w:r w:rsidRPr="00FF6DC9">
              <w:rPr>
                <w:rFonts w:ascii="Calibri" w:eastAsia="Calibri" w:hAnsi="Calibri" w:cs="Calibri"/>
                <w:color w:val="000000"/>
              </w:rPr>
              <w:t>Does your platform support OCPP 1.6J and/or OCPP 2.0.1?</w:t>
            </w:r>
          </w:p>
        </w:tc>
        <w:tc>
          <w:tcPr>
            <w:tcW w:w="1260" w:type="dxa"/>
          </w:tcPr>
          <w:p w14:paraId="3E814E86"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01AE4918"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1636CC1A"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E24D4FA" w14:textId="77777777" w:rsidTr="008A5E08">
        <w:trPr>
          <w:trHeight w:val="300"/>
        </w:trPr>
        <w:tc>
          <w:tcPr>
            <w:tcW w:w="625" w:type="dxa"/>
            <w:shd w:val="clear" w:color="auto" w:fill="F2F2F2" w:themeFill="background1" w:themeFillShade="F2"/>
          </w:tcPr>
          <w:p w14:paraId="02EAAD93"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3.5</w:t>
            </w:r>
          </w:p>
        </w:tc>
        <w:tc>
          <w:tcPr>
            <w:tcW w:w="3420" w:type="dxa"/>
            <w:shd w:val="clear" w:color="auto" w:fill="F2F2F2" w:themeFill="background1" w:themeFillShade="F2"/>
          </w:tcPr>
          <w:p w14:paraId="00118C17" w14:textId="56F8E4CC" w:rsidR="00417ABA" w:rsidRPr="00DC683A" w:rsidRDefault="00417ABA" w:rsidP="00DC683A">
            <w:pPr>
              <w:autoSpaceDE w:val="0"/>
              <w:autoSpaceDN w:val="0"/>
              <w:adjustRightInd w:val="0"/>
              <w:rPr>
                <w:rFonts w:ascii="Calibri" w:eastAsia="Calibri" w:hAnsi="Calibri" w:cs="Calibri"/>
                <w:color w:val="000000"/>
              </w:rPr>
            </w:pPr>
            <w:r w:rsidRPr="00B63ECC">
              <w:rPr>
                <w:rFonts w:ascii="Calibri" w:eastAsia="Calibri" w:hAnsi="Calibri" w:cs="Calibri"/>
              </w:rPr>
              <w:t>Describe what hardware, networking, firmware, or licensing changes are required to onboard existing County chargers.</w:t>
            </w:r>
          </w:p>
        </w:tc>
        <w:tc>
          <w:tcPr>
            <w:tcW w:w="1260" w:type="dxa"/>
            <w:shd w:val="clear" w:color="auto" w:fill="F2F2F2" w:themeFill="background1" w:themeFillShade="F2"/>
          </w:tcPr>
          <w:p w14:paraId="4B12D7E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2CF192E9"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A9DADE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70A303E" w14:textId="77777777" w:rsidTr="008A5E08">
        <w:trPr>
          <w:trHeight w:val="300"/>
        </w:trPr>
        <w:tc>
          <w:tcPr>
            <w:tcW w:w="625" w:type="dxa"/>
          </w:tcPr>
          <w:p w14:paraId="060B49CC"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3.6</w:t>
            </w:r>
          </w:p>
        </w:tc>
        <w:tc>
          <w:tcPr>
            <w:tcW w:w="3420" w:type="dxa"/>
          </w:tcPr>
          <w:p w14:paraId="7A1ADBD1" w14:textId="0518BD21" w:rsidR="00417ABA" w:rsidRPr="00DC683A" w:rsidRDefault="00417ABA" w:rsidP="00DC683A">
            <w:pPr>
              <w:autoSpaceDE w:val="0"/>
              <w:autoSpaceDN w:val="0"/>
              <w:adjustRightInd w:val="0"/>
              <w:rPr>
                <w:rFonts w:ascii="Calibri" w:eastAsia="Calibri" w:hAnsi="Calibri" w:cs="Calibri"/>
                <w:color w:val="000000"/>
              </w:rPr>
            </w:pPr>
            <w:r w:rsidRPr="00C97F2D">
              <w:rPr>
                <w:rFonts w:ascii="Calibri" w:eastAsia="Calibri" w:hAnsi="Calibri" w:cs="Calibri"/>
              </w:rPr>
              <w:t>Can your platform manage chargers that are under existing manufacturer warranty without voiding coverage?</w:t>
            </w:r>
          </w:p>
        </w:tc>
        <w:tc>
          <w:tcPr>
            <w:tcW w:w="1260" w:type="dxa"/>
          </w:tcPr>
          <w:p w14:paraId="239B7D8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F2A6F3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39FA6BE6"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C15F6D8" w14:textId="77777777" w:rsidTr="008A5E08">
        <w:trPr>
          <w:trHeight w:val="300"/>
        </w:trPr>
        <w:tc>
          <w:tcPr>
            <w:tcW w:w="625" w:type="dxa"/>
            <w:shd w:val="clear" w:color="auto" w:fill="F2F2F2" w:themeFill="background1" w:themeFillShade="F2"/>
          </w:tcPr>
          <w:p w14:paraId="3CE9A49F"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lastRenderedPageBreak/>
              <w:t>3.7</w:t>
            </w:r>
          </w:p>
        </w:tc>
        <w:tc>
          <w:tcPr>
            <w:tcW w:w="3420" w:type="dxa"/>
            <w:shd w:val="clear" w:color="auto" w:fill="F2F2F2" w:themeFill="background1" w:themeFillShade="F2"/>
          </w:tcPr>
          <w:p w14:paraId="6A5D4964" w14:textId="65F2CDC5" w:rsidR="00417ABA" w:rsidRPr="00DC683A" w:rsidRDefault="0032064E" w:rsidP="00DC683A">
            <w:pPr>
              <w:autoSpaceDE w:val="0"/>
              <w:autoSpaceDN w:val="0"/>
              <w:adjustRightInd w:val="0"/>
              <w:rPr>
                <w:rFonts w:ascii="Calibri" w:eastAsia="Calibri" w:hAnsi="Calibri" w:cs="Calibri"/>
                <w:color w:val="000000"/>
              </w:rPr>
            </w:pPr>
            <w:r w:rsidRPr="0032064E">
              <w:rPr>
                <w:rFonts w:ascii="Calibri" w:eastAsia="Calibri" w:hAnsi="Calibri" w:cs="Calibri"/>
              </w:rPr>
              <w:t>Describe your approach to managing non-OCPP or partially locked charger hardware.</w:t>
            </w:r>
          </w:p>
        </w:tc>
        <w:tc>
          <w:tcPr>
            <w:tcW w:w="1260" w:type="dxa"/>
            <w:shd w:val="clear" w:color="auto" w:fill="F2F2F2" w:themeFill="background1" w:themeFillShade="F2"/>
          </w:tcPr>
          <w:p w14:paraId="72FCC56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62E68B2"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D7351C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002BDA4" w14:textId="77777777" w:rsidTr="008A5E08">
        <w:trPr>
          <w:trHeight w:val="300"/>
        </w:trPr>
        <w:tc>
          <w:tcPr>
            <w:tcW w:w="625" w:type="dxa"/>
          </w:tcPr>
          <w:p w14:paraId="21ABA05A"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3.8</w:t>
            </w:r>
          </w:p>
        </w:tc>
        <w:tc>
          <w:tcPr>
            <w:tcW w:w="3420" w:type="dxa"/>
          </w:tcPr>
          <w:p w14:paraId="5033551E" w14:textId="35DCD953" w:rsidR="00417ABA" w:rsidRPr="00DC683A" w:rsidRDefault="00417ABA" w:rsidP="00DC683A">
            <w:pPr>
              <w:autoSpaceDE w:val="0"/>
              <w:autoSpaceDN w:val="0"/>
              <w:adjustRightInd w:val="0"/>
              <w:rPr>
                <w:rFonts w:ascii="Calibri" w:eastAsia="Calibri" w:hAnsi="Calibri" w:cs="Calibri"/>
                <w:color w:val="000000"/>
              </w:rPr>
            </w:pPr>
            <w:r w:rsidRPr="007F19C4">
              <w:rPr>
                <w:rFonts w:ascii="Calibri" w:eastAsia="Calibri" w:hAnsi="Calibri" w:cs="Calibri"/>
              </w:rPr>
              <w:t>Provide estimated level of effort and timeline for onboarding the County's 234-port portfolio.</w:t>
            </w:r>
          </w:p>
        </w:tc>
        <w:tc>
          <w:tcPr>
            <w:tcW w:w="1260" w:type="dxa"/>
          </w:tcPr>
          <w:p w14:paraId="4B4A4834"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7BC0D9D7"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3071FCFA"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E6AC81A" w14:textId="77777777" w:rsidTr="008A5E08">
        <w:trPr>
          <w:trHeight w:val="300"/>
        </w:trPr>
        <w:tc>
          <w:tcPr>
            <w:tcW w:w="625" w:type="dxa"/>
            <w:shd w:val="clear" w:color="auto" w:fill="F2F2F2" w:themeFill="background1" w:themeFillShade="F2"/>
          </w:tcPr>
          <w:p w14:paraId="2432069C" w14:textId="77777777" w:rsidR="00417ABA" w:rsidRPr="00DC683A" w:rsidRDefault="00417ABA" w:rsidP="00DC683A">
            <w:pPr>
              <w:autoSpaceDE w:val="0"/>
              <w:autoSpaceDN w:val="0"/>
              <w:adjustRightInd w:val="0"/>
              <w:rPr>
                <w:rFonts w:ascii="Calibri" w:eastAsia="Calibri" w:hAnsi="Calibri" w:cs="Calibri"/>
              </w:rPr>
            </w:pPr>
            <w:r w:rsidRPr="00DC683A">
              <w:rPr>
                <w:rFonts w:ascii="Calibri" w:eastAsia="Calibri" w:hAnsi="Calibri" w:cs="Calibri"/>
              </w:rPr>
              <w:t>3.9</w:t>
            </w:r>
          </w:p>
        </w:tc>
        <w:tc>
          <w:tcPr>
            <w:tcW w:w="3420" w:type="dxa"/>
            <w:shd w:val="clear" w:color="auto" w:fill="F2F2F2" w:themeFill="background1" w:themeFillShade="F2"/>
          </w:tcPr>
          <w:p w14:paraId="2E3453D5" w14:textId="6C2B59C3" w:rsidR="00417ABA" w:rsidRPr="00DC683A" w:rsidRDefault="00417ABA" w:rsidP="00DC683A">
            <w:pPr>
              <w:autoSpaceDE w:val="0"/>
              <w:autoSpaceDN w:val="0"/>
              <w:adjustRightInd w:val="0"/>
              <w:rPr>
                <w:rFonts w:ascii="Calibri" w:eastAsia="Calibri" w:hAnsi="Calibri" w:cs="Calibri"/>
                <w:color w:val="000000"/>
              </w:rPr>
            </w:pPr>
            <w:r w:rsidRPr="008B130E">
              <w:rPr>
                <w:rFonts w:ascii="Calibri" w:eastAsia="Calibri" w:hAnsi="Calibri" w:cs="Calibri"/>
                <w:color w:val="000000"/>
              </w:rPr>
              <w:t>Identify any County-owned charger types that may not be compatible with your platform.</w:t>
            </w:r>
          </w:p>
        </w:tc>
        <w:tc>
          <w:tcPr>
            <w:tcW w:w="1260" w:type="dxa"/>
            <w:shd w:val="clear" w:color="auto" w:fill="F2F2F2" w:themeFill="background1" w:themeFillShade="F2"/>
          </w:tcPr>
          <w:p w14:paraId="72F628E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88C263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63A224C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2FD6AEB" w14:textId="77777777" w:rsidTr="008A5E08">
        <w:trPr>
          <w:trHeight w:val="300"/>
        </w:trPr>
        <w:tc>
          <w:tcPr>
            <w:tcW w:w="625" w:type="dxa"/>
          </w:tcPr>
          <w:p w14:paraId="791635BD" w14:textId="77777777" w:rsidR="00417ABA" w:rsidRPr="00DC683A" w:rsidRDefault="00417ABA" w:rsidP="00DC683A">
            <w:pPr>
              <w:autoSpaceDE w:val="0"/>
              <w:autoSpaceDN w:val="0"/>
              <w:adjustRightInd w:val="0"/>
              <w:rPr>
                <w:rFonts w:ascii="Calibri" w:eastAsia="Calibri" w:hAnsi="Calibri" w:cs="Calibri"/>
              </w:rPr>
            </w:pPr>
          </w:p>
        </w:tc>
        <w:tc>
          <w:tcPr>
            <w:tcW w:w="3420" w:type="dxa"/>
          </w:tcPr>
          <w:p w14:paraId="64188CD1" w14:textId="77777777" w:rsidR="00417ABA" w:rsidRPr="00DC683A" w:rsidRDefault="00417ABA" w:rsidP="00DC683A">
            <w:pPr>
              <w:autoSpaceDE w:val="0"/>
              <w:autoSpaceDN w:val="0"/>
              <w:adjustRightInd w:val="0"/>
              <w:rPr>
                <w:rFonts w:ascii="Calibri" w:eastAsia="Calibri" w:hAnsi="Calibri" w:cs="Calibri"/>
                <w:color w:val="000000"/>
              </w:rPr>
            </w:pPr>
          </w:p>
        </w:tc>
        <w:tc>
          <w:tcPr>
            <w:tcW w:w="1260" w:type="dxa"/>
          </w:tcPr>
          <w:p w14:paraId="3755CC8B"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7194BDBF"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72402CA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A51C98A" w14:textId="77777777" w:rsidTr="008A5E08">
        <w:trPr>
          <w:trHeight w:val="300"/>
        </w:trPr>
        <w:tc>
          <w:tcPr>
            <w:tcW w:w="625" w:type="dxa"/>
            <w:shd w:val="clear" w:color="auto" w:fill="DEEAF6"/>
          </w:tcPr>
          <w:p w14:paraId="6EFB7D07" w14:textId="77777777" w:rsidR="00417ABA" w:rsidRPr="00DC683A" w:rsidRDefault="00417ABA" w:rsidP="00DC683A">
            <w:pPr>
              <w:autoSpaceDE w:val="0"/>
              <w:autoSpaceDN w:val="0"/>
              <w:adjustRightInd w:val="0"/>
              <w:rPr>
                <w:rFonts w:ascii="Calibri" w:eastAsia="Calibri" w:hAnsi="Calibri" w:cs="Calibri"/>
                <w:b/>
                <w:color w:val="000000"/>
              </w:rPr>
            </w:pPr>
          </w:p>
        </w:tc>
        <w:tc>
          <w:tcPr>
            <w:tcW w:w="3420" w:type="dxa"/>
            <w:shd w:val="clear" w:color="auto" w:fill="DEEAF6"/>
          </w:tcPr>
          <w:p w14:paraId="40F87692" w14:textId="20D9D75E"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User Experience &amp; Driver Access</w:t>
            </w:r>
          </w:p>
        </w:tc>
        <w:tc>
          <w:tcPr>
            <w:tcW w:w="1260" w:type="dxa"/>
            <w:shd w:val="clear" w:color="auto" w:fill="DEEAF6"/>
          </w:tcPr>
          <w:p w14:paraId="19644F6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38460658"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716E2A1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B4E7EF0" w14:textId="77777777" w:rsidTr="008A5E08">
        <w:trPr>
          <w:trHeight w:val="300"/>
        </w:trPr>
        <w:tc>
          <w:tcPr>
            <w:tcW w:w="625" w:type="dxa"/>
            <w:shd w:val="clear" w:color="auto" w:fill="F2F2F2" w:themeFill="background1" w:themeFillShade="F2"/>
          </w:tcPr>
          <w:p w14:paraId="1EAD7F7D"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4.1</w:t>
            </w:r>
          </w:p>
        </w:tc>
        <w:tc>
          <w:tcPr>
            <w:tcW w:w="3420" w:type="dxa"/>
            <w:shd w:val="clear" w:color="auto" w:fill="F2F2F2" w:themeFill="background1" w:themeFillShade="F2"/>
          </w:tcPr>
          <w:p w14:paraId="01009569" w14:textId="77E91AF1" w:rsidR="00417ABA" w:rsidRPr="00DC683A" w:rsidRDefault="00417ABA" w:rsidP="00DC683A">
            <w:pPr>
              <w:autoSpaceDE w:val="0"/>
              <w:autoSpaceDN w:val="0"/>
              <w:adjustRightInd w:val="0"/>
              <w:rPr>
                <w:rFonts w:ascii="Calibri" w:eastAsia="Calibri" w:hAnsi="Calibri" w:cs="Calibri"/>
              </w:rPr>
            </w:pPr>
            <w:r>
              <w:rPr>
                <w:rFonts w:ascii="Calibri" w:eastAsia="Calibri" w:hAnsi="Calibri" w:cs="Calibri"/>
              </w:rPr>
              <w:t>Describe supported</w:t>
            </w:r>
            <w:r w:rsidRPr="001E4D6E">
              <w:rPr>
                <w:rFonts w:ascii="Calibri" w:eastAsia="Calibri" w:hAnsi="Calibri" w:cs="Calibri"/>
              </w:rPr>
              <w:t xml:space="preserve"> access methods including mobile app, RFID card, QR code, credit card, </w:t>
            </w:r>
            <w:r w:rsidR="0044529C">
              <w:rPr>
                <w:rFonts w:ascii="Calibri" w:eastAsia="Calibri" w:hAnsi="Calibri" w:cs="Calibri"/>
              </w:rPr>
              <w:t xml:space="preserve">mobile wallet, </w:t>
            </w:r>
            <w:r w:rsidRPr="001E4D6E">
              <w:rPr>
                <w:rFonts w:ascii="Calibri" w:eastAsia="Calibri" w:hAnsi="Calibri" w:cs="Calibri"/>
              </w:rPr>
              <w:t>and plug-and-charge.</w:t>
            </w:r>
          </w:p>
        </w:tc>
        <w:tc>
          <w:tcPr>
            <w:tcW w:w="1260" w:type="dxa"/>
            <w:shd w:val="clear" w:color="auto" w:fill="F2F2F2" w:themeFill="background1" w:themeFillShade="F2"/>
          </w:tcPr>
          <w:p w14:paraId="11461FF8"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4A45321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B9E848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AD5596B" w14:textId="77777777" w:rsidTr="008A5E08">
        <w:trPr>
          <w:trHeight w:val="300"/>
        </w:trPr>
        <w:tc>
          <w:tcPr>
            <w:tcW w:w="625" w:type="dxa"/>
          </w:tcPr>
          <w:p w14:paraId="3D68A5DD"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4.2</w:t>
            </w:r>
          </w:p>
        </w:tc>
        <w:tc>
          <w:tcPr>
            <w:tcW w:w="3420" w:type="dxa"/>
          </w:tcPr>
          <w:p w14:paraId="72AFDFAE" w14:textId="7B9BA7FB" w:rsidR="00417ABA" w:rsidRPr="00DC683A" w:rsidRDefault="00417ABA" w:rsidP="00DC683A">
            <w:pPr>
              <w:autoSpaceDE w:val="0"/>
              <w:autoSpaceDN w:val="0"/>
              <w:adjustRightInd w:val="0"/>
              <w:rPr>
                <w:rFonts w:ascii="Calibri" w:eastAsia="Calibri" w:hAnsi="Calibri" w:cs="Calibri"/>
              </w:rPr>
            </w:pPr>
            <w:r w:rsidRPr="00193100">
              <w:rPr>
                <w:rFonts w:ascii="Calibri" w:eastAsia="Calibri" w:hAnsi="Calibri" w:cs="Calibri"/>
              </w:rPr>
              <w:t>Guest charging (without app download or account creation) shall be available.</w:t>
            </w:r>
          </w:p>
        </w:tc>
        <w:tc>
          <w:tcPr>
            <w:tcW w:w="1260" w:type="dxa"/>
          </w:tcPr>
          <w:p w14:paraId="094718C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078E4FA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7993815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5AD3B5D" w14:textId="77777777" w:rsidTr="008A5E08">
        <w:trPr>
          <w:trHeight w:val="300"/>
        </w:trPr>
        <w:tc>
          <w:tcPr>
            <w:tcW w:w="625" w:type="dxa"/>
            <w:shd w:val="clear" w:color="auto" w:fill="F2F2F2" w:themeFill="background1" w:themeFillShade="F2"/>
          </w:tcPr>
          <w:p w14:paraId="55D438E8"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4.3</w:t>
            </w:r>
          </w:p>
        </w:tc>
        <w:tc>
          <w:tcPr>
            <w:tcW w:w="3420" w:type="dxa"/>
            <w:shd w:val="clear" w:color="auto" w:fill="F2F2F2" w:themeFill="background1" w:themeFillShade="F2"/>
          </w:tcPr>
          <w:p w14:paraId="499810B8" w14:textId="39F3B94A" w:rsidR="00417ABA" w:rsidRPr="00DC683A" w:rsidRDefault="00417ABA" w:rsidP="00DC683A">
            <w:pPr>
              <w:autoSpaceDE w:val="0"/>
              <w:autoSpaceDN w:val="0"/>
              <w:adjustRightInd w:val="0"/>
              <w:rPr>
                <w:rFonts w:ascii="Calibri" w:eastAsia="Calibri" w:hAnsi="Calibri" w:cs="Calibri"/>
              </w:rPr>
            </w:pPr>
            <w:r w:rsidRPr="0066542B">
              <w:rPr>
                <w:rFonts w:ascii="Calibri" w:eastAsia="Calibri" w:hAnsi="Calibri" w:cs="Calibri"/>
              </w:rPr>
              <w:t>The platform shall allow users to view real-time charger availability and locate County-owned chargers.</w:t>
            </w:r>
          </w:p>
        </w:tc>
        <w:tc>
          <w:tcPr>
            <w:tcW w:w="1260" w:type="dxa"/>
            <w:shd w:val="clear" w:color="auto" w:fill="F2F2F2" w:themeFill="background1" w:themeFillShade="F2"/>
          </w:tcPr>
          <w:p w14:paraId="769F8565"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0CD7A3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5D55F1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C7C59E9" w14:textId="77777777" w:rsidTr="008A5E08">
        <w:trPr>
          <w:trHeight w:val="300"/>
        </w:trPr>
        <w:tc>
          <w:tcPr>
            <w:tcW w:w="625" w:type="dxa"/>
          </w:tcPr>
          <w:p w14:paraId="01CB2200"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4.4</w:t>
            </w:r>
          </w:p>
        </w:tc>
        <w:tc>
          <w:tcPr>
            <w:tcW w:w="3420" w:type="dxa"/>
          </w:tcPr>
          <w:p w14:paraId="0F813786" w14:textId="6C42F7F5" w:rsidR="00417ABA" w:rsidRPr="00DC683A" w:rsidRDefault="00417ABA" w:rsidP="00DC683A">
            <w:pPr>
              <w:autoSpaceDE w:val="0"/>
              <w:autoSpaceDN w:val="0"/>
              <w:adjustRightInd w:val="0"/>
              <w:rPr>
                <w:rFonts w:ascii="Calibri" w:eastAsia="Calibri" w:hAnsi="Calibri" w:cs="Calibri"/>
              </w:rPr>
            </w:pPr>
            <w:r w:rsidRPr="00E54EF0">
              <w:rPr>
                <w:rFonts w:ascii="Calibri" w:eastAsia="Calibri" w:hAnsi="Calibri" w:cs="Calibri"/>
              </w:rPr>
              <w:t>Users shall be able to view pricing before starting a session and receive automatic receipts.</w:t>
            </w:r>
          </w:p>
        </w:tc>
        <w:tc>
          <w:tcPr>
            <w:tcW w:w="1260" w:type="dxa"/>
          </w:tcPr>
          <w:p w14:paraId="70BA502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36A2EFD2"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23D70F8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EA37066" w14:textId="77777777" w:rsidTr="008A5E08">
        <w:trPr>
          <w:trHeight w:val="300"/>
        </w:trPr>
        <w:tc>
          <w:tcPr>
            <w:tcW w:w="625" w:type="dxa"/>
            <w:shd w:val="clear" w:color="auto" w:fill="F2F2F2" w:themeFill="background1" w:themeFillShade="F2"/>
          </w:tcPr>
          <w:p w14:paraId="1991F047"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4.5</w:t>
            </w:r>
          </w:p>
        </w:tc>
        <w:tc>
          <w:tcPr>
            <w:tcW w:w="3420" w:type="dxa"/>
            <w:shd w:val="clear" w:color="auto" w:fill="F2F2F2" w:themeFill="background1" w:themeFillShade="F2"/>
          </w:tcPr>
          <w:p w14:paraId="0EBB82DA" w14:textId="6940CA39" w:rsidR="00417ABA" w:rsidRPr="00DC683A" w:rsidRDefault="00417ABA" w:rsidP="00DC683A">
            <w:pPr>
              <w:autoSpaceDE w:val="0"/>
              <w:autoSpaceDN w:val="0"/>
              <w:adjustRightInd w:val="0"/>
              <w:rPr>
                <w:rFonts w:ascii="Calibri" w:eastAsia="Calibri" w:hAnsi="Calibri" w:cs="Calibri"/>
              </w:rPr>
            </w:pPr>
            <w:r w:rsidRPr="00AD1FF1">
              <w:rPr>
                <w:rFonts w:ascii="Calibri" w:eastAsia="Calibri" w:hAnsi="Calibri" w:cs="Calibri"/>
              </w:rPr>
              <w:t>The platform shall support session notifications and customer support directly for drivers.</w:t>
            </w:r>
          </w:p>
        </w:tc>
        <w:tc>
          <w:tcPr>
            <w:tcW w:w="1260" w:type="dxa"/>
            <w:shd w:val="clear" w:color="auto" w:fill="F2F2F2" w:themeFill="background1" w:themeFillShade="F2"/>
          </w:tcPr>
          <w:p w14:paraId="35304B8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8CD4BF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6E8DE4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DBADD71" w14:textId="77777777" w:rsidTr="008A5E08">
        <w:trPr>
          <w:trHeight w:val="300"/>
        </w:trPr>
        <w:tc>
          <w:tcPr>
            <w:tcW w:w="625" w:type="dxa"/>
          </w:tcPr>
          <w:p w14:paraId="5F1C04DF"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4.6</w:t>
            </w:r>
          </w:p>
        </w:tc>
        <w:tc>
          <w:tcPr>
            <w:tcW w:w="3420" w:type="dxa"/>
          </w:tcPr>
          <w:p w14:paraId="50F3B6C1" w14:textId="18BAA9D6" w:rsidR="00417ABA" w:rsidRPr="00DC683A" w:rsidRDefault="00417ABA" w:rsidP="00DC683A">
            <w:pPr>
              <w:autoSpaceDE w:val="0"/>
              <w:autoSpaceDN w:val="0"/>
              <w:adjustRightInd w:val="0"/>
              <w:rPr>
                <w:rFonts w:ascii="Calibri" w:eastAsia="Calibri" w:hAnsi="Calibri" w:cs="Calibri"/>
              </w:rPr>
            </w:pPr>
            <w:r w:rsidRPr="0052311B">
              <w:rPr>
                <w:rFonts w:ascii="Calibri" w:eastAsia="Calibri" w:hAnsi="Calibri" w:cs="Calibri"/>
              </w:rPr>
              <w:t xml:space="preserve">Does the platform support </w:t>
            </w:r>
            <w:r w:rsidR="004D016A">
              <w:rPr>
                <w:rFonts w:ascii="Calibri" w:eastAsia="Calibri" w:hAnsi="Calibri" w:cs="Calibri"/>
              </w:rPr>
              <w:t>Americans with Disabilities Act (</w:t>
            </w:r>
            <w:r w:rsidRPr="0052311B">
              <w:rPr>
                <w:rFonts w:ascii="Calibri" w:eastAsia="Calibri" w:hAnsi="Calibri" w:cs="Calibri"/>
              </w:rPr>
              <w:t>ADA</w:t>
            </w:r>
            <w:r w:rsidR="004D016A">
              <w:rPr>
                <w:rFonts w:ascii="Calibri" w:eastAsia="Calibri" w:hAnsi="Calibri" w:cs="Calibri"/>
              </w:rPr>
              <w:t>)</w:t>
            </w:r>
            <w:r w:rsidRPr="0052311B">
              <w:rPr>
                <w:rFonts w:ascii="Calibri" w:eastAsia="Calibri" w:hAnsi="Calibri" w:cs="Calibri"/>
              </w:rPr>
              <w:t>-accessible driver communication needs and/or multilingual support?</w:t>
            </w:r>
          </w:p>
        </w:tc>
        <w:tc>
          <w:tcPr>
            <w:tcW w:w="1260" w:type="dxa"/>
          </w:tcPr>
          <w:p w14:paraId="719C0D1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0AAF622F"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05566059"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25E9BDB" w14:textId="77777777" w:rsidTr="008A5E08">
        <w:trPr>
          <w:trHeight w:val="300"/>
        </w:trPr>
        <w:tc>
          <w:tcPr>
            <w:tcW w:w="625" w:type="dxa"/>
            <w:shd w:val="clear" w:color="auto" w:fill="F2F2F2" w:themeFill="background1" w:themeFillShade="F2"/>
          </w:tcPr>
          <w:p w14:paraId="64CE3135"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4.7</w:t>
            </w:r>
          </w:p>
        </w:tc>
        <w:tc>
          <w:tcPr>
            <w:tcW w:w="3420" w:type="dxa"/>
            <w:shd w:val="clear" w:color="auto" w:fill="F2F2F2" w:themeFill="background1" w:themeFillShade="F2"/>
          </w:tcPr>
          <w:p w14:paraId="5542B371" w14:textId="693B6279" w:rsidR="00417ABA" w:rsidRPr="00DC683A" w:rsidRDefault="00417ABA" w:rsidP="00DC683A">
            <w:pPr>
              <w:autoSpaceDE w:val="0"/>
              <w:autoSpaceDN w:val="0"/>
              <w:adjustRightInd w:val="0"/>
              <w:rPr>
                <w:rFonts w:ascii="Calibri" w:eastAsia="Calibri" w:hAnsi="Calibri" w:cs="Calibri"/>
              </w:rPr>
            </w:pPr>
            <w:r w:rsidRPr="00EE247B">
              <w:rPr>
                <w:rFonts w:ascii="Calibri" w:eastAsia="Calibri" w:hAnsi="Calibri" w:cs="Calibri"/>
              </w:rPr>
              <w:t>Are reservations or waitlists/queuing available?</w:t>
            </w:r>
          </w:p>
        </w:tc>
        <w:tc>
          <w:tcPr>
            <w:tcW w:w="1260" w:type="dxa"/>
            <w:shd w:val="clear" w:color="auto" w:fill="F2F2F2" w:themeFill="background1" w:themeFillShade="F2"/>
          </w:tcPr>
          <w:p w14:paraId="1DB4A9D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6E34E3B"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93CF3B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8DC9837" w14:textId="77777777" w:rsidTr="008A5E08">
        <w:trPr>
          <w:trHeight w:val="300"/>
        </w:trPr>
        <w:tc>
          <w:tcPr>
            <w:tcW w:w="625" w:type="dxa"/>
          </w:tcPr>
          <w:p w14:paraId="3729DE41"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tcPr>
          <w:p w14:paraId="5C403595" w14:textId="77777777" w:rsidR="00417ABA" w:rsidRPr="00DC683A" w:rsidRDefault="00417ABA" w:rsidP="00DC683A">
            <w:pPr>
              <w:autoSpaceDE w:val="0"/>
              <w:autoSpaceDN w:val="0"/>
              <w:adjustRightInd w:val="0"/>
              <w:rPr>
                <w:rFonts w:ascii="Calibri" w:eastAsia="Calibri" w:hAnsi="Calibri" w:cs="Calibri"/>
              </w:rPr>
            </w:pPr>
          </w:p>
        </w:tc>
        <w:tc>
          <w:tcPr>
            <w:tcW w:w="1260" w:type="dxa"/>
          </w:tcPr>
          <w:p w14:paraId="144E026F"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0FC02994"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A07D0A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4318751" w14:textId="77777777" w:rsidTr="008A5E08">
        <w:trPr>
          <w:trHeight w:val="300"/>
        </w:trPr>
        <w:tc>
          <w:tcPr>
            <w:tcW w:w="625" w:type="dxa"/>
            <w:shd w:val="clear" w:color="auto" w:fill="DEEAF6"/>
          </w:tcPr>
          <w:p w14:paraId="41C8785B"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42BE16FF" w14:textId="39389DAD"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User Group Management, Access Controls &amp; Pricing</w:t>
            </w:r>
          </w:p>
        </w:tc>
        <w:tc>
          <w:tcPr>
            <w:tcW w:w="1260" w:type="dxa"/>
            <w:shd w:val="clear" w:color="auto" w:fill="DEEAF6"/>
          </w:tcPr>
          <w:p w14:paraId="37CE5866"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022219C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714376C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7B6F323" w14:textId="77777777" w:rsidTr="008A5E08">
        <w:trPr>
          <w:trHeight w:val="300"/>
        </w:trPr>
        <w:tc>
          <w:tcPr>
            <w:tcW w:w="625" w:type="dxa"/>
            <w:shd w:val="clear" w:color="auto" w:fill="F2F2F2" w:themeFill="background1" w:themeFillShade="F2"/>
          </w:tcPr>
          <w:p w14:paraId="3B210E1C"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5.1</w:t>
            </w:r>
          </w:p>
        </w:tc>
        <w:tc>
          <w:tcPr>
            <w:tcW w:w="3420" w:type="dxa"/>
            <w:shd w:val="clear" w:color="auto" w:fill="F2F2F2" w:themeFill="background1" w:themeFillShade="F2"/>
          </w:tcPr>
          <w:p w14:paraId="7E272049" w14:textId="4F0DC8A8" w:rsidR="00417ABA" w:rsidRPr="00DC683A" w:rsidRDefault="00417ABA" w:rsidP="00DC683A">
            <w:pPr>
              <w:autoSpaceDE w:val="0"/>
              <w:autoSpaceDN w:val="0"/>
              <w:adjustRightInd w:val="0"/>
              <w:rPr>
                <w:rFonts w:ascii="Calibri" w:eastAsia="Calibri" w:hAnsi="Calibri" w:cs="Calibri"/>
              </w:rPr>
            </w:pPr>
            <w:r w:rsidRPr="0045321F">
              <w:rPr>
                <w:rFonts w:ascii="Calibri" w:eastAsia="Calibri" w:hAnsi="Calibri" w:cs="Calibri"/>
              </w:rPr>
              <w:t>The platform shall support distinct user groups including County fleet, County employees, public agency partners, members of the public, and restricted users at secure facilities.</w:t>
            </w:r>
          </w:p>
        </w:tc>
        <w:tc>
          <w:tcPr>
            <w:tcW w:w="1260" w:type="dxa"/>
            <w:shd w:val="clear" w:color="auto" w:fill="F2F2F2" w:themeFill="background1" w:themeFillShade="F2"/>
          </w:tcPr>
          <w:p w14:paraId="4D93F4D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4023E8D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3CA9588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403BAA5" w14:textId="77777777" w:rsidTr="008A5E08">
        <w:trPr>
          <w:trHeight w:val="300"/>
        </w:trPr>
        <w:tc>
          <w:tcPr>
            <w:tcW w:w="625" w:type="dxa"/>
          </w:tcPr>
          <w:p w14:paraId="509A5E5B"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5.2</w:t>
            </w:r>
          </w:p>
        </w:tc>
        <w:tc>
          <w:tcPr>
            <w:tcW w:w="3420" w:type="dxa"/>
          </w:tcPr>
          <w:p w14:paraId="4D229E54" w14:textId="725FD9C3" w:rsidR="00417ABA" w:rsidRPr="00DC683A" w:rsidRDefault="00417ABA" w:rsidP="00DC683A">
            <w:pPr>
              <w:autoSpaceDE w:val="0"/>
              <w:autoSpaceDN w:val="0"/>
              <w:adjustRightInd w:val="0"/>
              <w:rPr>
                <w:rFonts w:ascii="Calibri" w:eastAsia="Calibri" w:hAnsi="Calibri" w:cs="Calibri"/>
              </w:rPr>
            </w:pPr>
            <w:r w:rsidRPr="00B453F6">
              <w:rPr>
                <w:rFonts w:ascii="Calibri" w:eastAsia="Calibri" w:hAnsi="Calibri" w:cs="Calibri"/>
              </w:rPr>
              <w:t>User groups shall be creatable and modifiable by County administrators</w:t>
            </w:r>
            <w:r w:rsidRPr="008A5E08">
              <w:rPr>
                <w:rFonts w:ascii="Calibri" w:eastAsia="Calibri" w:hAnsi="Calibri" w:cs="Calibri"/>
              </w:rPr>
              <w:t>.</w:t>
            </w:r>
          </w:p>
        </w:tc>
        <w:tc>
          <w:tcPr>
            <w:tcW w:w="1260" w:type="dxa"/>
          </w:tcPr>
          <w:p w14:paraId="391D062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2980FDBA"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49284F6"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4D09149" w14:textId="77777777" w:rsidTr="008A5E08">
        <w:trPr>
          <w:trHeight w:val="300"/>
        </w:trPr>
        <w:tc>
          <w:tcPr>
            <w:tcW w:w="625" w:type="dxa"/>
            <w:shd w:val="clear" w:color="auto" w:fill="F2F2F2" w:themeFill="background1" w:themeFillShade="F2"/>
          </w:tcPr>
          <w:p w14:paraId="6E1C0748"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lastRenderedPageBreak/>
              <w:t>5.3</w:t>
            </w:r>
          </w:p>
        </w:tc>
        <w:tc>
          <w:tcPr>
            <w:tcW w:w="3420" w:type="dxa"/>
            <w:shd w:val="clear" w:color="auto" w:fill="F2F2F2" w:themeFill="background1" w:themeFillShade="F2"/>
          </w:tcPr>
          <w:p w14:paraId="44504FF7" w14:textId="58717D98"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Can a</w:t>
            </w:r>
            <w:r w:rsidR="00417ABA" w:rsidRPr="00541624">
              <w:rPr>
                <w:rFonts w:ascii="Calibri" w:eastAsia="Calibri" w:hAnsi="Calibri" w:cs="Calibri"/>
              </w:rPr>
              <w:t xml:space="preserve">ccess </w:t>
            </w:r>
            <w:r>
              <w:rPr>
                <w:rFonts w:ascii="Calibri" w:eastAsia="Calibri" w:hAnsi="Calibri" w:cs="Calibri"/>
              </w:rPr>
              <w:t>be restricted</w:t>
            </w:r>
            <w:r w:rsidR="00417ABA" w:rsidRPr="00541624">
              <w:rPr>
                <w:rFonts w:ascii="Calibri" w:eastAsia="Calibri" w:hAnsi="Calibri" w:cs="Calibri"/>
              </w:rPr>
              <w:t xml:space="preserve"> by site, charger, time of day, day of week, or user type</w:t>
            </w:r>
            <w:r>
              <w:rPr>
                <w:rFonts w:ascii="Calibri" w:eastAsia="Calibri" w:hAnsi="Calibri" w:cs="Calibri"/>
              </w:rPr>
              <w:t>?</w:t>
            </w:r>
          </w:p>
        </w:tc>
        <w:tc>
          <w:tcPr>
            <w:tcW w:w="1260" w:type="dxa"/>
            <w:shd w:val="clear" w:color="auto" w:fill="F2F2F2" w:themeFill="background1" w:themeFillShade="F2"/>
          </w:tcPr>
          <w:p w14:paraId="3FC595D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A12A1B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7D1C071"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CC642DE" w14:textId="77777777" w:rsidTr="008A5E08">
        <w:trPr>
          <w:trHeight w:val="300"/>
        </w:trPr>
        <w:tc>
          <w:tcPr>
            <w:tcW w:w="625" w:type="dxa"/>
          </w:tcPr>
          <w:p w14:paraId="70625603"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5.4</w:t>
            </w:r>
          </w:p>
        </w:tc>
        <w:tc>
          <w:tcPr>
            <w:tcW w:w="3420" w:type="dxa"/>
          </w:tcPr>
          <w:p w14:paraId="078AAFA6" w14:textId="326443AD"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Does the</w:t>
            </w:r>
            <w:r w:rsidR="00417ABA" w:rsidRPr="00CC0596">
              <w:rPr>
                <w:rFonts w:ascii="Calibri" w:eastAsia="Calibri" w:hAnsi="Calibri" w:cs="Calibri"/>
              </w:rPr>
              <w:t xml:space="preserve"> platform support variable pricing by user group (e.g., free for fleet, paid for public)</w:t>
            </w:r>
            <w:r>
              <w:rPr>
                <w:rFonts w:ascii="Calibri" w:eastAsia="Calibri" w:hAnsi="Calibri" w:cs="Calibri"/>
              </w:rPr>
              <w:t>?</w:t>
            </w:r>
          </w:p>
        </w:tc>
        <w:tc>
          <w:tcPr>
            <w:tcW w:w="1260" w:type="dxa"/>
          </w:tcPr>
          <w:p w14:paraId="6A88E60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20EDCF7F"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E3E080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5845209" w14:textId="77777777" w:rsidTr="008A5E08">
        <w:trPr>
          <w:trHeight w:val="300"/>
        </w:trPr>
        <w:tc>
          <w:tcPr>
            <w:tcW w:w="625" w:type="dxa"/>
            <w:shd w:val="clear" w:color="auto" w:fill="F2F2F2" w:themeFill="background1" w:themeFillShade="F2"/>
          </w:tcPr>
          <w:p w14:paraId="2D000814"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5.5</w:t>
            </w:r>
          </w:p>
        </w:tc>
        <w:tc>
          <w:tcPr>
            <w:tcW w:w="3420" w:type="dxa"/>
            <w:shd w:val="clear" w:color="auto" w:fill="F2F2F2" w:themeFill="background1" w:themeFillShade="F2"/>
          </w:tcPr>
          <w:p w14:paraId="7542C167" w14:textId="515399D9"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Can p</w:t>
            </w:r>
            <w:r w:rsidR="00417ABA" w:rsidRPr="00316B39">
              <w:rPr>
                <w:rFonts w:ascii="Calibri" w:eastAsia="Calibri" w:hAnsi="Calibri" w:cs="Calibri"/>
              </w:rPr>
              <w:t>ricing be configurable by energy consumed, session duration, parking/idle time, time-of-use, or flat fee</w:t>
            </w:r>
            <w:r>
              <w:rPr>
                <w:rFonts w:ascii="Calibri" w:eastAsia="Calibri" w:hAnsi="Calibri" w:cs="Calibri"/>
              </w:rPr>
              <w:t>?</w:t>
            </w:r>
          </w:p>
        </w:tc>
        <w:tc>
          <w:tcPr>
            <w:tcW w:w="1260" w:type="dxa"/>
            <w:shd w:val="clear" w:color="auto" w:fill="F2F2F2" w:themeFill="background1" w:themeFillShade="F2"/>
          </w:tcPr>
          <w:p w14:paraId="030DC1C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41D019A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67760400"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7BDBCBC" w14:textId="77777777" w:rsidTr="008A5E08">
        <w:trPr>
          <w:trHeight w:val="300"/>
        </w:trPr>
        <w:tc>
          <w:tcPr>
            <w:tcW w:w="625" w:type="dxa"/>
          </w:tcPr>
          <w:p w14:paraId="304BFB89"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5.6</w:t>
            </w:r>
          </w:p>
        </w:tc>
        <w:tc>
          <w:tcPr>
            <w:tcW w:w="3420" w:type="dxa"/>
          </w:tcPr>
          <w:p w14:paraId="6DFD8F8F" w14:textId="531D4815"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Can i</w:t>
            </w:r>
            <w:r w:rsidR="00417ABA" w:rsidRPr="00B475DC">
              <w:rPr>
                <w:rFonts w:ascii="Calibri" w:eastAsia="Calibri" w:hAnsi="Calibri" w:cs="Calibri"/>
              </w:rPr>
              <w:t>dle fees and grace periods be configurable by County administrators</w:t>
            </w:r>
            <w:r>
              <w:rPr>
                <w:rFonts w:ascii="Calibri" w:eastAsia="Calibri" w:hAnsi="Calibri" w:cs="Calibri"/>
              </w:rPr>
              <w:t>?</w:t>
            </w:r>
          </w:p>
        </w:tc>
        <w:tc>
          <w:tcPr>
            <w:tcW w:w="1260" w:type="dxa"/>
          </w:tcPr>
          <w:p w14:paraId="4E3878E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67828BC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163A5AE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054A535" w14:textId="77777777" w:rsidTr="008A5E08">
        <w:trPr>
          <w:trHeight w:val="300"/>
        </w:trPr>
        <w:tc>
          <w:tcPr>
            <w:tcW w:w="625" w:type="dxa"/>
            <w:shd w:val="clear" w:color="auto" w:fill="F2F2F2" w:themeFill="background1" w:themeFillShade="F2"/>
          </w:tcPr>
          <w:p w14:paraId="24FE6552"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5.7</w:t>
            </w:r>
          </w:p>
        </w:tc>
        <w:tc>
          <w:tcPr>
            <w:tcW w:w="3420" w:type="dxa"/>
            <w:shd w:val="clear" w:color="auto" w:fill="F2F2F2" w:themeFill="background1" w:themeFillShade="F2"/>
          </w:tcPr>
          <w:p w14:paraId="4E81B947" w14:textId="1FB6E986"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Can p</w:t>
            </w:r>
            <w:r w:rsidR="00417ABA" w:rsidRPr="003F650F">
              <w:rPr>
                <w:rFonts w:ascii="Calibri" w:eastAsia="Calibri" w:hAnsi="Calibri" w:cs="Calibri"/>
              </w:rPr>
              <w:t>ublic access be togglable on/off by site or charger by County administrators</w:t>
            </w:r>
            <w:r>
              <w:rPr>
                <w:rFonts w:ascii="Calibri" w:eastAsia="Calibri" w:hAnsi="Calibri" w:cs="Calibri"/>
              </w:rPr>
              <w:t>?</w:t>
            </w:r>
          </w:p>
        </w:tc>
        <w:tc>
          <w:tcPr>
            <w:tcW w:w="1260" w:type="dxa"/>
            <w:shd w:val="clear" w:color="auto" w:fill="F2F2F2" w:themeFill="background1" w:themeFillShade="F2"/>
          </w:tcPr>
          <w:p w14:paraId="6279623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5B8D0BC"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7E2C9B7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45BCE34" w14:textId="77777777" w:rsidTr="008A5E08">
        <w:trPr>
          <w:trHeight w:val="300"/>
        </w:trPr>
        <w:tc>
          <w:tcPr>
            <w:tcW w:w="625" w:type="dxa"/>
          </w:tcPr>
          <w:p w14:paraId="1A52A3AB"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5.8</w:t>
            </w:r>
          </w:p>
        </w:tc>
        <w:tc>
          <w:tcPr>
            <w:tcW w:w="3420" w:type="dxa"/>
          </w:tcPr>
          <w:p w14:paraId="6F5DA08C" w14:textId="21ECDF52" w:rsidR="00417ABA" w:rsidRPr="00DC683A" w:rsidRDefault="00A4423F" w:rsidP="00DC683A">
            <w:pPr>
              <w:autoSpaceDE w:val="0"/>
              <w:autoSpaceDN w:val="0"/>
              <w:adjustRightInd w:val="0"/>
              <w:rPr>
                <w:rFonts w:ascii="Calibri" w:eastAsia="Calibri" w:hAnsi="Calibri" w:cs="Calibri"/>
                <w:color w:val="000000"/>
              </w:rPr>
            </w:pPr>
            <w:r>
              <w:rPr>
                <w:rFonts w:ascii="Calibri" w:eastAsia="Calibri" w:hAnsi="Calibri" w:cs="Calibri"/>
              </w:rPr>
              <w:t>Can t</w:t>
            </w:r>
            <w:r w:rsidR="00417ABA" w:rsidRPr="004F73FA">
              <w:rPr>
                <w:rFonts w:ascii="Calibri" w:eastAsia="Calibri" w:hAnsi="Calibri" w:cs="Calibri"/>
              </w:rPr>
              <w:t>he platform allow charger prioritization for fleet use during certain hours and employee/public use during others</w:t>
            </w:r>
            <w:r>
              <w:rPr>
                <w:rFonts w:ascii="Calibri" w:eastAsia="Calibri" w:hAnsi="Calibri" w:cs="Calibri"/>
              </w:rPr>
              <w:t>?</w:t>
            </w:r>
          </w:p>
        </w:tc>
        <w:tc>
          <w:tcPr>
            <w:tcW w:w="1260" w:type="dxa"/>
          </w:tcPr>
          <w:p w14:paraId="7157860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45BE23F2"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2A75CD90"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9442DC6" w14:textId="77777777" w:rsidTr="008A5E08">
        <w:trPr>
          <w:trHeight w:val="300"/>
        </w:trPr>
        <w:tc>
          <w:tcPr>
            <w:tcW w:w="625" w:type="dxa"/>
            <w:shd w:val="clear" w:color="auto" w:fill="F2F2F2" w:themeFill="background1" w:themeFillShade="F2"/>
          </w:tcPr>
          <w:p w14:paraId="7391BA9B"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F2F2F2" w:themeFill="background1" w:themeFillShade="F2"/>
          </w:tcPr>
          <w:p w14:paraId="38B0B463" w14:textId="77777777" w:rsidR="00417ABA" w:rsidRPr="00DC683A" w:rsidRDefault="00417ABA" w:rsidP="00DC683A">
            <w:pPr>
              <w:autoSpaceDE w:val="0"/>
              <w:autoSpaceDN w:val="0"/>
              <w:adjustRightInd w:val="0"/>
              <w:rPr>
                <w:rFonts w:ascii="Calibri" w:eastAsia="Calibri" w:hAnsi="Calibri" w:cs="Calibri"/>
              </w:rPr>
            </w:pPr>
          </w:p>
        </w:tc>
        <w:tc>
          <w:tcPr>
            <w:tcW w:w="1260" w:type="dxa"/>
            <w:shd w:val="clear" w:color="auto" w:fill="F2F2F2" w:themeFill="background1" w:themeFillShade="F2"/>
          </w:tcPr>
          <w:p w14:paraId="4FD085C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0DAA1AC3"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1D1660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775B9E8" w14:textId="77777777" w:rsidTr="008A5E08">
        <w:trPr>
          <w:trHeight w:val="300"/>
        </w:trPr>
        <w:tc>
          <w:tcPr>
            <w:tcW w:w="625" w:type="dxa"/>
            <w:shd w:val="clear" w:color="auto" w:fill="DEEAF6"/>
          </w:tcPr>
          <w:p w14:paraId="779D0235"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5D6AA011" w14:textId="78F7AC25"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Fleet Charging Capabilities</w:t>
            </w:r>
          </w:p>
        </w:tc>
        <w:tc>
          <w:tcPr>
            <w:tcW w:w="1260" w:type="dxa"/>
            <w:shd w:val="clear" w:color="auto" w:fill="DEEAF6"/>
          </w:tcPr>
          <w:p w14:paraId="2AA98D3B"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459BC7F5"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0452CC56"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A0CD44E" w14:textId="77777777" w:rsidTr="000A720E">
        <w:trPr>
          <w:trHeight w:val="300"/>
        </w:trPr>
        <w:tc>
          <w:tcPr>
            <w:tcW w:w="625" w:type="dxa"/>
            <w:shd w:val="clear" w:color="auto" w:fill="F2F2F2" w:themeFill="background1" w:themeFillShade="F2"/>
          </w:tcPr>
          <w:p w14:paraId="7A6A0219"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6.1</w:t>
            </w:r>
          </w:p>
        </w:tc>
        <w:tc>
          <w:tcPr>
            <w:tcW w:w="3420" w:type="dxa"/>
            <w:shd w:val="clear" w:color="auto" w:fill="F2F2F2" w:themeFill="background1" w:themeFillShade="F2"/>
          </w:tcPr>
          <w:p w14:paraId="4FDF6CFF" w14:textId="5891AD6A"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Can t</w:t>
            </w:r>
            <w:r w:rsidR="00417ABA" w:rsidRPr="0009109C">
              <w:rPr>
                <w:rFonts w:ascii="Calibri" w:eastAsia="Calibri" w:hAnsi="Calibri" w:cs="Calibri"/>
              </w:rPr>
              <w:t>he platform allow fleet sessions to be associated with vehicle ID, driver ID, department, cost center, or facility</w:t>
            </w:r>
            <w:r>
              <w:rPr>
                <w:rFonts w:ascii="Calibri" w:eastAsia="Calibri" w:hAnsi="Calibri" w:cs="Calibri"/>
              </w:rPr>
              <w:t>?</w:t>
            </w:r>
          </w:p>
        </w:tc>
        <w:tc>
          <w:tcPr>
            <w:tcW w:w="1260" w:type="dxa"/>
            <w:shd w:val="clear" w:color="auto" w:fill="F2F2F2" w:themeFill="background1" w:themeFillShade="F2"/>
          </w:tcPr>
          <w:p w14:paraId="4E33B5F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0D9AAAA"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297509FC"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346A384" w14:textId="77777777" w:rsidTr="008A5E08">
        <w:trPr>
          <w:trHeight w:val="300"/>
        </w:trPr>
        <w:tc>
          <w:tcPr>
            <w:tcW w:w="625" w:type="dxa"/>
          </w:tcPr>
          <w:p w14:paraId="48EA9E59" w14:textId="22777E6A"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6.</w:t>
            </w:r>
            <w:r w:rsidR="008A5E08">
              <w:rPr>
                <w:rFonts w:ascii="Calibri" w:eastAsia="Calibri" w:hAnsi="Calibri" w:cs="Calibri"/>
                <w:color w:val="000000"/>
              </w:rPr>
              <w:t>2</w:t>
            </w:r>
          </w:p>
        </w:tc>
        <w:tc>
          <w:tcPr>
            <w:tcW w:w="3420" w:type="dxa"/>
          </w:tcPr>
          <w:p w14:paraId="6BC987EF" w14:textId="0EA30746" w:rsidR="00417ABA" w:rsidRPr="00DC683A" w:rsidRDefault="00901039" w:rsidP="00DC683A">
            <w:pPr>
              <w:autoSpaceDE w:val="0"/>
              <w:autoSpaceDN w:val="0"/>
              <w:adjustRightInd w:val="0"/>
              <w:rPr>
                <w:rFonts w:ascii="Calibri" w:eastAsia="Calibri" w:hAnsi="Calibri" w:cs="Calibri"/>
              </w:rPr>
            </w:pPr>
            <w:r>
              <w:rPr>
                <w:rFonts w:ascii="Calibri" w:eastAsia="Calibri" w:hAnsi="Calibri" w:cs="Calibri"/>
              </w:rPr>
              <w:t>Describe capabilities for</w:t>
            </w:r>
            <w:r w:rsidR="00417ABA" w:rsidRPr="00AE690A">
              <w:rPr>
                <w:rFonts w:ascii="Calibri" w:eastAsia="Calibri" w:hAnsi="Calibri" w:cs="Calibri"/>
              </w:rPr>
              <w:t xml:space="preserve"> scheduling of charging sessions to meet vehicle departure times.</w:t>
            </w:r>
          </w:p>
        </w:tc>
        <w:tc>
          <w:tcPr>
            <w:tcW w:w="1260" w:type="dxa"/>
          </w:tcPr>
          <w:p w14:paraId="598B5A3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521003EF"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4B73C48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C829023" w14:textId="77777777" w:rsidTr="000A720E">
        <w:trPr>
          <w:trHeight w:val="300"/>
        </w:trPr>
        <w:tc>
          <w:tcPr>
            <w:tcW w:w="625" w:type="dxa"/>
            <w:shd w:val="clear" w:color="auto" w:fill="F2F2F2" w:themeFill="background1" w:themeFillShade="F2"/>
          </w:tcPr>
          <w:p w14:paraId="7F14EE90" w14:textId="0108707E" w:rsidR="00417ABA" w:rsidRPr="000A720E" w:rsidRDefault="00417ABA" w:rsidP="00DC683A">
            <w:pPr>
              <w:autoSpaceDE w:val="0"/>
              <w:autoSpaceDN w:val="0"/>
              <w:adjustRightInd w:val="0"/>
              <w:rPr>
                <w:rFonts w:ascii="Calibri" w:eastAsia="Calibri" w:hAnsi="Calibri" w:cs="Calibri"/>
                <w:color w:val="000000"/>
              </w:rPr>
            </w:pPr>
            <w:r w:rsidRPr="000A720E">
              <w:rPr>
                <w:rFonts w:ascii="Calibri" w:eastAsia="Calibri" w:hAnsi="Calibri" w:cs="Calibri"/>
                <w:color w:val="000000"/>
              </w:rPr>
              <w:t>6.</w:t>
            </w:r>
            <w:r w:rsidR="008A5E08" w:rsidRPr="000A720E">
              <w:rPr>
                <w:rFonts w:ascii="Calibri" w:eastAsia="Calibri" w:hAnsi="Calibri" w:cs="Calibri"/>
                <w:color w:val="000000"/>
              </w:rPr>
              <w:t>3</w:t>
            </w:r>
          </w:p>
        </w:tc>
        <w:tc>
          <w:tcPr>
            <w:tcW w:w="3420" w:type="dxa"/>
            <w:shd w:val="clear" w:color="auto" w:fill="F2F2F2" w:themeFill="background1" w:themeFillShade="F2"/>
          </w:tcPr>
          <w:p w14:paraId="61110172" w14:textId="513C59EE" w:rsidR="00417ABA" w:rsidRPr="000A720E" w:rsidRDefault="00164D8B" w:rsidP="00DC683A">
            <w:pPr>
              <w:autoSpaceDE w:val="0"/>
              <w:autoSpaceDN w:val="0"/>
              <w:adjustRightInd w:val="0"/>
              <w:rPr>
                <w:rFonts w:ascii="Calibri" w:eastAsia="Calibri" w:hAnsi="Calibri" w:cs="Calibri"/>
                <w:color w:val="000000"/>
              </w:rPr>
            </w:pPr>
            <w:r w:rsidRPr="000A720E">
              <w:rPr>
                <w:rFonts w:ascii="Calibri" w:eastAsia="Calibri" w:hAnsi="Calibri" w:cs="Calibri"/>
                <w:color w:val="000000"/>
              </w:rPr>
              <w:t xml:space="preserve">Describe </w:t>
            </w:r>
            <w:r w:rsidR="00820CEA" w:rsidRPr="000A720E">
              <w:rPr>
                <w:rFonts w:ascii="Calibri" w:eastAsia="Calibri" w:hAnsi="Calibri" w:cs="Calibri"/>
                <w:color w:val="000000"/>
              </w:rPr>
              <w:t>capabilities for</w:t>
            </w:r>
            <w:r w:rsidR="00417ABA" w:rsidRPr="000A720E">
              <w:rPr>
                <w:rFonts w:ascii="Calibri" w:eastAsia="Calibri" w:hAnsi="Calibri" w:cs="Calibri"/>
                <w:color w:val="000000"/>
              </w:rPr>
              <w:t xml:space="preserve"> department-level billing and cost allocation reports.</w:t>
            </w:r>
          </w:p>
        </w:tc>
        <w:tc>
          <w:tcPr>
            <w:tcW w:w="1260" w:type="dxa"/>
            <w:shd w:val="clear" w:color="auto" w:fill="F2F2F2" w:themeFill="background1" w:themeFillShade="F2"/>
          </w:tcPr>
          <w:p w14:paraId="6E32F57C" w14:textId="77777777" w:rsidR="00417ABA" w:rsidRPr="000A720E"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4007B6D" w14:textId="77777777" w:rsidR="00417ABA" w:rsidRPr="000A720E"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18BD54C" w14:textId="77777777" w:rsidR="00417ABA" w:rsidRPr="000A720E" w:rsidRDefault="00417ABA" w:rsidP="00DC683A">
            <w:pPr>
              <w:autoSpaceDE w:val="0"/>
              <w:autoSpaceDN w:val="0"/>
              <w:adjustRightInd w:val="0"/>
              <w:rPr>
                <w:rFonts w:ascii="Calibri" w:eastAsia="Calibri" w:hAnsi="Calibri" w:cs="Calibri"/>
                <w:color w:val="000000"/>
              </w:rPr>
            </w:pPr>
          </w:p>
        </w:tc>
      </w:tr>
      <w:tr w:rsidR="00417ABA" w:rsidRPr="00DC683A" w14:paraId="6165351D" w14:textId="77777777" w:rsidTr="008A5E08">
        <w:trPr>
          <w:trHeight w:val="300"/>
        </w:trPr>
        <w:tc>
          <w:tcPr>
            <w:tcW w:w="625" w:type="dxa"/>
          </w:tcPr>
          <w:p w14:paraId="7B873053" w14:textId="401A38A1"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6.</w:t>
            </w:r>
            <w:r w:rsidR="008A5E08">
              <w:rPr>
                <w:rFonts w:ascii="Calibri" w:eastAsia="Calibri" w:hAnsi="Calibri" w:cs="Calibri"/>
                <w:color w:val="000000"/>
              </w:rPr>
              <w:t>4</w:t>
            </w:r>
          </w:p>
        </w:tc>
        <w:tc>
          <w:tcPr>
            <w:tcW w:w="3420" w:type="dxa"/>
          </w:tcPr>
          <w:p w14:paraId="0C55CFA6" w14:textId="64977177" w:rsidR="00417ABA" w:rsidRPr="00DC683A" w:rsidRDefault="00417ABA" w:rsidP="00DC683A">
            <w:pPr>
              <w:autoSpaceDE w:val="0"/>
              <w:autoSpaceDN w:val="0"/>
              <w:adjustRightInd w:val="0"/>
              <w:rPr>
                <w:rFonts w:ascii="Calibri" w:eastAsia="Calibri" w:hAnsi="Calibri" w:cs="Calibri"/>
              </w:rPr>
            </w:pPr>
            <w:r w:rsidRPr="00DE533E">
              <w:rPr>
                <w:rFonts w:ascii="Calibri" w:eastAsia="Calibri" w:hAnsi="Calibri" w:cs="Calibri"/>
              </w:rPr>
              <w:t>Does the platform have an existing integration with Samsara (fleet telematics)? Describe data exchanged, integration direction, and any additional cost</w:t>
            </w:r>
            <w:r w:rsidR="00A4423F">
              <w:rPr>
                <w:rFonts w:ascii="Calibri" w:eastAsia="Calibri" w:hAnsi="Calibri" w:cs="Calibri"/>
              </w:rPr>
              <w:t>?</w:t>
            </w:r>
          </w:p>
        </w:tc>
        <w:tc>
          <w:tcPr>
            <w:tcW w:w="1260" w:type="dxa"/>
          </w:tcPr>
          <w:p w14:paraId="0773A5B5"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7AA8D828"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3A797AB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B5F6ACF" w14:textId="77777777" w:rsidTr="008A5E08">
        <w:trPr>
          <w:trHeight w:val="300"/>
        </w:trPr>
        <w:tc>
          <w:tcPr>
            <w:tcW w:w="625" w:type="dxa"/>
            <w:shd w:val="clear" w:color="auto" w:fill="F2F2F2" w:themeFill="background1" w:themeFillShade="F2"/>
          </w:tcPr>
          <w:p w14:paraId="13EF9907"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F2F2F2" w:themeFill="background1" w:themeFillShade="F2"/>
          </w:tcPr>
          <w:p w14:paraId="69CE5A7C" w14:textId="77777777" w:rsidR="00417ABA" w:rsidRPr="00DC683A" w:rsidRDefault="00417ABA" w:rsidP="00DC683A">
            <w:pPr>
              <w:autoSpaceDE w:val="0"/>
              <w:autoSpaceDN w:val="0"/>
              <w:adjustRightInd w:val="0"/>
              <w:rPr>
                <w:rFonts w:ascii="Calibri" w:eastAsia="Calibri" w:hAnsi="Calibri" w:cs="Calibri"/>
              </w:rPr>
            </w:pPr>
          </w:p>
        </w:tc>
        <w:tc>
          <w:tcPr>
            <w:tcW w:w="1260" w:type="dxa"/>
            <w:shd w:val="clear" w:color="auto" w:fill="F2F2F2" w:themeFill="background1" w:themeFillShade="F2"/>
          </w:tcPr>
          <w:p w14:paraId="376930D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982AB8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04FA24B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21A7F38" w14:textId="77777777" w:rsidTr="008A5E08">
        <w:trPr>
          <w:trHeight w:val="300"/>
        </w:trPr>
        <w:tc>
          <w:tcPr>
            <w:tcW w:w="625" w:type="dxa"/>
            <w:shd w:val="clear" w:color="auto" w:fill="DEEAF6"/>
          </w:tcPr>
          <w:p w14:paraId="66913102"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6B120133" w14:textId="7ED2D9EA"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Load Management &amp; Energy Optimization</w:t>
            </w:r>
          </w:p>
        </w:tc>
        <w:tc>
          <w:tcPr>
            <w:tcW w:w="1260" w:type="dxa"/>
            <w:shd w:val="clear" w:color="auto" w:fill="DEEAF6"/>
          </w:tcPr>
          <w:p w14:paraId="1BFD1ED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58944A5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4BF49C3C"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5C81C7D" w14:textId="77777777" w:rsidTr="008A5E08">
        <w:trPr>
          <w:trHeight w:val="300"/>
        </w:trPr>
        <w:tc>
          <w:tcPr>
            <w:tcW w:w="625" w:type="dxa"/>
            <w:shd w:val="clear" w:color="auto" w:fill="F2F2F2" w:themeFill="background1" w:themeFillShade="F2"/>
          </w:tcPr>
          <w:p w14:paraId="4D8F3D84"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7.1</w:t>
            </w:r>
          </w:p>
        </w:tc>
        <w:tc>
          <w:tcPr>
            <w:tcW w:w="3420" w:type="dxa"/>
            <w:shd w:val="clear" w:color="auto" w:fill="F2F2F2" w:themeFill="background1" w:themeFillShade="F2"/>
          </w:tcPr>
          <w:p w14:paraId="0B37D750" w14:textId="3ED26DE5"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Does t</w:t>
            </w:r>
            <w:r w:rsidR="00417ABA" w:rsidRPr="00BE7777">
              <w:rPr>
                <w:rFonts w:ascii="Calibri" w:eastAsia="Calibri" w:hAnsi="Calibri" w:cs="Calibri"/>
              </w:rPr>
              <w:t>he platform support static and dynamic load management at the site level</w:t>
            </w:r>
            <w:r>
              <w:rPr>
                <w:rFonts w:ascii="Calibri" w:eastAsia="Calibri" w:hAnsi="Calibri" w:cs="Calibri"/>
              </w:rPr>
              <w:t>?</w:t>
            </w:r>
          </w:p>
        </w:tc>
        <w:tc>
          <w:tcPr>
            <w:tcW w:w="1260" w:type="dxa"/>
            <w:shd w:val="clear" w:color="auto" w:fill="F2F2F2" w:themeFill="background1" w:themeFillShade="F2"/>
          </w:tcPr>
          <w:p w14:paraId="0D31314D"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33D17F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9CC182C"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2761CD0" w14:textId="77777777" w:rsidTr="008A5E08">
        <w:trPr>
          <w:trHeight w:val="300"/>
        </w:trPr>
        <w:tc>
          <w:tcPr>
            <w:tcW w:w="625" w:type="dxa"/>
          </w:tcPr>
          <w:p w14:paraId="58F9AC58"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7.2</w:t>
            </w:r>
          </w:p>
        </w:tc>
        <w:tc>
          <w:tcPr>
            <w:tcW w:w="3420" w:type="dxa"/>
          </w:tcPr>
          <w:p w14:paraId="7D558A00" w14:textId="65858554"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 xml:space="preserve">Does the </w:t>
            </w:r>
            <w:r w:rsidR="00417ABA" w:rsidRPr="002C0B34">
              <w:rPr>
                <w:rFonts w:ascii="Calibri" w:eastAsia="Calibri" w:hAnsi="Calibri" w:cs="Calibri"/>
              </w:rPr>
              <w:t>platform support charger-level throttling and panel/circuit-level power constraints</w:t>
            </w:r>
            <w:r>
              <w:rPr>
                <w:rFonts w:ascii="Calibri" w:eastAsia="Calibri" w:hAnsi="Calibri" w:cs="Calibri"/>
              </w:rPr>
              <w:t>?</w:t>
            </w:r>
          </w:p>
        </w:tc>
        <w:tc>
          <w:tcPr>
            <w:tcW w:w="1260" w:type="dxa"/>
          </w:tcPr>
          <w:p w14:paraId="619C996D"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4FB6DBB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3518C62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3D42737" w14:textId="77777777" w:rsidTr="008A5E08">
        <w:trPr>
          <w:trHeight w:val="300"/>
        </w:trPr>
        <w:tc>
          <w:tcPr>
            <w:tcW w:w="625" w:type="dxa"/>
            <w:shd w:val="clear" w:color="auto" w:fill="F2F2F2" w:themeFill="background1" w:themeFillShade="F2"/>
          </w:tcPr>
          <w:p w14:paraId="583C00D9"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lastRenderedPageBreak/>
              <w:t>7.3</w:t>
            </w:r>
          </w:p>
        </w:tc>
        <w:tc>
          <w:tcPr>
            <w:tcW w:w="3420" w:type="dxa"/>
            <w:shd w:val="clear" w:color="auto" w:fill="F2F2F2" w:themeFill="background1" w:themeFillShade="F2"/>
          </w:tcPr>
          <w:p w14:paraId="10F961E5" w14:textId="337B3C6D"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Does t</w:t>
            </w:r>
            <w:r w:rsidR="00417ABA" w:rsidRPr="0097709F">
              <w:rPr>
                <w:rFonts w:ascii="Calibri" w:eastAsia="Calibri" w:hAnsi="Calibri" w:cs="Calibri"/>
              </w:rPr>
              <w:t>he platform support time-of-use pricing and demand charge management</w:t>
            </w:r>
            <w:r>
              <w:rPr>
                <w:rFonts w:ascii="Calibri" w:eastAsia="Calibri" w:hAnsi="Calibri" w:cs="Calibri"/>
              </w:rPr>
              <w:t>?</w:t>
            </w:r>
          </w:p>
        </w:tc>
        <w:tc>
          <w:tcPr>
            <w:tcW w:w="1260" w:type="dxa"/>
            <w:shd w:val="clear" w:color="auto" w:fill="F2F2F2" w:themeFill="background1" w:themeFillShade="F2"/>
          </w:tcPr>
          <w:p w14:paraId="48ACA738"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2297EDA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3985F9F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B880527" w14:textId="77777777" w:rsidTr="008A5E08">
        <w:trPr>
          <w:trHeight w:val="300"/>
        </w:trPr>
        <w:tc>
          <w:tcPr>
            <w:tcW w:w="625" w:type="dxa"/>
          </w:tcPr>
          <w:p w14:paraId="5CF14DAF"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7.4</w:t>
            </w:r>
          </w:p>
        </w:tc>
        <w:tc>
          <w:tcPr>
            <w:tcW w:w="3420" w:type="dxa"/>
          </w:tcPr>
          <w:p w14:paraId="303E1136" w14:textId="19366579"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 xml:space="preserve">Does the </w:t>
            </w:r>
            <w:r w:rsidR="00417ABA" w:rsidRPr="007E0077">
              <w:rPr>
                <w:rFonts w:ascii="Calibri" w:eastAsia="Calibri" w:hAnsi="Calibri" w:cs="Calibri"/>
              </w:rPr>
              <w:t xml:space="preserve">platform support scheduling of charging to reduce costs and align </w:t>
            </w:r>
            <w:r w:rsidR="00417ABA" w:rsidRPr="00704527">
              <w:rPr>
                <w:rFonts w:ascii="Calibri" w:eastAsia="Calibri" w:hAnsi="Calibri" w:cs="Calibri"/>
              </w:rPr>
              <w:t>with lower-carbon grid periods or onsite solar</w:t>
            </w:r>
            <w:r>
              <w:rPr>
                <w:rFonts w:ascii="Calibri" w:eastAsia="Calibri" w:hAnsi="Calibri" w:cs="Calibri"/>
              </w:rPr>
              <w:t>?</w:t>
            </w:r>
          </w:p>
        </w:tc>
        <w:tc>
          <w:tcPr>
            <w:tcW w:w="1260" w:type="dxa"/>
          </w:tcPr>
          <w:p w14:paraId="6C67071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478856A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470EEDA"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D569CB5" w14:textId="77777777" w:rsidTr="008A5E08">
        <w:trPr>
          <w:trHeight w:val="300"/>
        </w:trPr>
        <w:tc>
          <w:tcPr>
            <w:tcW w:w="625" w:type="dxa"/>
            <w:shd w:val="clear" w:color="auto" w:fill="F2F2F2" w:themeFill="background1" w:themeFillShade="F2"/>
          </w:tcPr>
          <w:p w14:paraId="7C3A687B"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7.5</w:t>
            </w:r>
          </w:p>
        </w:tc>
        <w:tc>
          <w:tcPr>
            <w:tcW w:w="3420" w:type="dxa"/>
            <w:shd w:val="clear" w:color="auto" w:fill="F2F2F2" w:themeFill="background1" w:themeFillShade="F2"/>
          </w:tcPr>
          <w:p w14:paraId="67C7232D" w14:textId="27C34493" w:rsidR="00417ABA" w:rsidRPr="00DC683A" w:rsidRDefault="00417ABA" w:rsidP="00DC683A">
            <w:pPr>
              <w:autoSpaceDE w:val="0"/>
              <w:autoSpaceDN w:val="0"/>
              <w:adjustRightInd w:val="0"/>
              <w:rPr>
                <w:rFonts w:ascii="Calibri" w:eastAsia="Calibri" w:hAnsi="Calibri" w:cs="Calibri"/>
              </w:rPr>
            </w:pPr>
            <w:r w:rsidRPr="005652BD">
              <w:rPr>
                <w:rFonts w:ascii="Calibri" w:eastAsia="Calibri" w:hAnsi="Calibri" w:cs="Calibri"/>
              </w:rPr>
              <w:t>Does load management require additional hardware or metering beyond the charger itself?</w:t>
            </w:r>
          </w:p>
        </w:tc>
        <w:tc>
          <w:tcPr>
            <w:tcW w:w="1260" w:type="dxa"/>
            <w:shd w:val="clear" w:color="auto" w:fill="F2F2F2" w:themeFill="background1" w:themeFillShade="F2"/>
          </w:tcPr>
          <w:p w14:paraId="7CCA72DB"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7DA540B4"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7B0310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A993566" w14:textId="77777777" w:rsidTr="008A5E08">
        <w:trPr>
          <w:trHeight w:val="300"/>
        </w:trPr>
        <w:tc>
          <w:tcPr>
            <w:tcW w:w="625" w:type="dxa"/>
          </w:tcPr>
          <w:p w14:paraId="0EC6B58E"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7.6</w:t>
            </w:r>
          </w:p>
        </w:tc>
        <w:tc>
          <w:tcPr>
            <w:tcW w:w="3420" w:type="dxa"/>
          </w:tcPr>
          <w:p w14:paraId="782FCE57" w14:textId="28F8696C" w:rsidR="00417ABA" w:rsidRPr="00DC683A" w:rsidRDefault="00417ABA" w:rsidP="00DC683A">
            <w:pPr>
              <w:autoSpaceDE w:val="0"/>
              <w:autoSpaceDN w:val="0"/>
              <w:adjustRightInd w:val="0"/>
              <w:rPr>
                <w:rFonts w:ascii="Calibri" w:eastAsia="Calibri" w:hAnsi="Calibri" w:cs="Calibri"/>
              </w:rPr>
            </w:pPr>
            <w:r w:rsidRPr="00316BB5">
              <w:rPr>
                <w:rFonts w:ascii="Calibri" w:eastAsia="Calibri" w:hAnsi="Calibri" w:cs="Calibri"/>
              </w:rPr>
              <w:t>Can the County configure load management rules directly, or does this require vendor involvement?</w:t>
            </w:r>
          </w:p>
        </w:tc>
        <w:tc>
          <w:tcPr>
            <w:tcW w:w="1260" w:type="dxa"/>
          </w:tcPr>
          <w:p w14:paraId="2C33F2E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5FFA992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2BD1619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444B1FA" w14:textId="77777777" w:rsidTr="008A5E08">
        <w:trPr>
          <w:trHeight w:val="300"/>
        </w:trPr>
        <w:tc>
          <w:tcPr>
            <w:tcW w:w="625" w:type="dxa"/>
            <w:shd w:val="clear" w:color="auto" w:fill="F2F2F2" w:themeFill="background1" w:themeFillShade="F2"/>
          </w:tcPr>
          <w:p w14:paraId="02A23A3D"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7.7</w:t>
            </w:r>
          </w:p>
        </w:tc>
        <w:tc>
          <w:tcPr>
            <w:tcW w:w="3420" w:type="dxa"/>
            <w:shd w:val="clear" w:color="auto" w:fill="F2F2F2" w:themeFill="background1" w:themeFillShade="F2"/>
          </w:tcPr>
          <w:p w14:paraId="24A0E1C5" w14:textId="592E989B" w:rsidR="00417ABA" w:rsidRPr="00DC683A" w:rsidRDefault="00417ABA" w:rsidP="00DC683A">
            <w:pPr>
              <w:autoSpaceDE w:val="0"/>
              <w:autoSpaceDN w:val="0"/>
              <w:adjustRightInd w:val="0"/>
              <w:rPr>
                <w:rFonts w:ascii="Calibri" w:eastAsia="Calibri" w:hAnsi="Calibri" w:cs="Calibri"/>
              </w:rPr>
            </w:pPr>
            <w:r w:rsidRPr="004D7659">
              <w:rPr>
                <w:rFonts w:ascii="Calibri" w:eastAsia="Calibri" w:hAnsi="Calibri" w:cs="Calibri"/>
              </w:rPr>
              <w:t>Does the platform integrate with building management systems, DERMS, solar, battery storage, or microgrid systems?</w:t>
            </w:r>
          </w:p>
        </w:tc>
        <w:tc>
          <w:tcPr>
            <w:tcW w:w="1260" w:type="dxa"/>
            <w:shd w:val="clear" w:color="auto" w:fill="F2F2F2" w:themeFill="background1" w:themeFillShade="F2"/>
          </w:tcPr>
          <w:p w14:paraId="2964FD5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2257B6CB"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A0C487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A21EDAC" w14:textId="77777777" w:rsidTr="008A5E08">
        <w:trPr>
          <w:trHeight w:val="300"/>
        </w:trPr>
        <w:tc>
          <w:tcPr>
            <w:tcW w:w="625" w:type="dxa"/>
          </w:tcPr>
          <w:p w14:paraId="55F627D9"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tcPr>
          <w:p w14:paraId="5F6387B9" w14:textId="77777777" w:rsidR="00417ABA" w:rsidRPr="00DC683A" w:rsidRDefault="00417ABA" w:rsidP="00DC683A">
            <w:pPr>
              <w:autoSpaceDE w:val="0"/>
              <w:autoSpaceDN w:val="0"/>
              <w:adjustRightInd w:val="0"/>
              <w:rPr>
                <w:rFonts w:ascii="Calibri" w:eastAsia="Calibri" w:hAnsi="Calibri" w:cs="Calibri"/>
              </w:rPr>
            </w:pPr>
          </w:p>
        </w:tc>
        <w:tc>
          <w:tcPr>
            <w:tcW w:w="1260" w:type="dxa"/>
          </w:tcPr>
          <w:p w14:paraId="17CCDFC4"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29B126B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0C26088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697394A" w14:textId="77777777" w:rsidTr="008A5E08">
        <w:trPr>
          <w:trHeight w:val="300"/>
        </w:trPr>
        <w:tc>
          <w:tcPr>
            <w:tcW w:w="625" w:type="dxa"/>
            <w:shd w:val="clear" w:color="auto" w:fill="DEEAF6"/>
          </w:tcPr>
          <w:p w14:paraId="72A7B606"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26FEFC84" w14:textId="7721FB44"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Reporting, Analytics &amp; Data</w:t>
            </w:r>
          </w:p>
        </w:tc>
        <w:tc>
          <w:tcPr>
            <w:tcW w:w="1260" w:type="dxa"/>
            <w:shd w:val="clear" w:color="auto" w:fill="DEEAF6"/>
          </w:tcPr>
          <w:p w14:paraId="2E8DA90B"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0B9AD002"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4D2A9B5E"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C6D9AD2" w14:textId="77777777" w:rsidTr="008A5E08">
        <w:trPr>
          <w:trHeight w:val="300"/>
        </w:trPr>
        <w:tc>
          <w:tcPr>
            <w:tcW w:w="625" w:type="dxa"/>
            <w:shd w:val="clear" w:color="auto" w:fill="F2F2F2" w:themeFill="background1" w:themeFillShade="F2"/>
          </w:tcPr>
          <w:p w14:paraId="227DCB6A"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8.1</w:t>
            </w:r>
          </w:p>
        </w:tc>
        <w:tc>
          <w:tcPr>
            <w:tcW w:w="3420" w:type="dxa"/>
            <w:shd w:val="clear" w:color="auto" w:fill="F2F2F2" w:themeFill="background1" w:themeFillShade="F2"/>
          </w:tcPr>
          <w:p w14:paraId="4EF15AFA" w14:textId="1C42BE7F"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Does the</w:t>
            </w:r>
            <w:r w:rsidR="00417ABA" w:rsidRPr="00F25830">
              <w:rPr>
                <w:rFonts w:ascii="Calibri" w:eastAsia="Calibri" w:hAnsi="Calibri" w:cs="Calibri"/>
              </w:rPr>
              <w:t xml:space="preserve"> platform provide standard reports covering charger utilization, uptime, session counts, energy dispensed, revenue, and user group activity</w:t>
            </w:r>
            <w:r>
              <w:rPr>
                <w:rFonts w:ascii="Calibri" w:eastAsia="Calibri" w:hAnsi="Calibri" w:cs="Calibri"/>
              </w:rPr>
              <w:t>?</w:t>
            </w:r>
          </w:p>
        </w:tc>
        <w:tc>
          <w:tcPr>
            <w:tcW w:w="1260" w:type="dxa"/>
            <w:shd w:val="clear" w:color="auto" w:fill="F2F2F2" w:themeFill="background1" w:themeFillShade="F2"/>
          </w:tcPr>
          <w:p w14:paraId="471369FC"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4ED5D4B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7C4F61F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EEE37CE" w14:textId="77777777" w:rsidTr="008A5E08">
        <w:trPr>
          <w:trHeight w:val="300"/>
        </w:trPr>
        <w:tc>
          <w:tcPr>
            <w:tcW w:w="625" w:type="dxa"/>
          </w:tcPr>
          <w:p w14:paraId="63D9215C"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8.2</w:t>
            </w:r>
          </w:p>
        </w:tc>
        <w:tc>
          <w:tcPr>
            <w:tcW w:w="3420" w:type="dxa"/>
          </w:tcPr>
          <w:p w14:paraId="1BE1B3AB" w14:textId="0ED5FEBB" w:rsidR="00417ABA" w:rsidRPr="00DC683A" w:rsidRDefault="00A27BE8" w:rsidP="00DC683A">
            <w:pPr>
              <w:autoSpaceDE w:val="0"/>
              <w:autoSpaceDN w:val="0"/>
              <w:adjustRightInd w:val="0"/>
              <w:rPr>
                <w:rFonts w:ascii="Calibri" w:eastAsia="Calibri" w:hAnsi="Calibri" w:cs="Calibri"/>
              </w:rPr>
            </w:pPr>
            <w:r>
              <w:rPr>
                <w:rFonts w:ascii="Calibri" w:eastAsia="Calibri" w:hAnsi="Calibri" w:cs="Calibri"/>
              </w:rPr>
              <w:t>Describe capabilit</w:t>
            </w:r>
            <w:r w:rsidR="00534F4D">
              <w:rPr>
                <w:rFonts w:ascii="Calibri" w:eastAsia="Calibri" w:hAnsi="Calibri" w:cs="Calibri"/>
              </w:rPr>
              <w:t>ies for</w:t>
            </w:r>
            <w:r w:rsidR="00417ABA" w:rsidRPr="00220A72">
              <w:rPr>
                <w:rFonts w:ascii="Calibri" w:eastAsia="Calibri" w:hAnsi="Calibri" w:cs="Calibri"/>
              </w:rPr>
              <w:t xml:space="preserve"> custom reports and the ability to schedule/auto-email reports.</w:t>
            </w:r>
          </w:p>
        </w:tc>
        <w:tc>
          <w:tcPr>
            <w:tcW w:w="1260" w:type="dxa"/>
          </w:tcPr>
          <w:p w14:paraId="3F86FA2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3837D96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19CFEF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5FB879E" w14:textId="77777777" w:rsidTr="008A5E08">
        <w:trPr>
          <w:trHeight w:val="300"/>
        </w:trPr>
        <w:tc>
          <w:tcPr>
            <w:tcW w:w="625" w:type="dxa"/>
            <w:shd w:val="clear" w:color="auto" w:fill="F2F2F2" w:themeFill="background1" w:themeFillShade="F2"/>
          </w:tcPr>
          <w:p w14:paraId="63DF86CB"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8.3</w:t>
            </w:r>
          </w:p>
        </w:tc>
        <w:tc>
          <w:tcPr>
            <w:tcW w:w="3420" w:type="dxa"/>
            <w:shd w:val="clear" w:color="auto" w:fill="F2F2F2" w:themeFill="background1" w:themeFillShade="F2"/>
          </w:tcPr>
          <w:p w14:paraId="1142F2FD" w14:textId="5574FC4F" w:rsidR="00417ABA" w:rsidRPr="00DC683A" w:rsidRDefault="000B53F3" w:rsidP="00DC683A">
            <w:pPr>
              <w:autoSpaceDE w:val="0"/>
              <w:autoSpaceDN w:val="0"/>
              <w:adjustRightInd w:val="0"/>
              <w:rPr>
                <w:rFonts w:ascii="Calibri" w:eastAsia="Calibri" w:hAnsi="Calibri" w:cs="Calibri"/>
              </w:rPr>
            </w:pPr>
            <w:r>
              <w:rPr>
                <w:rFonts w:ascii="Calibri" w:eastAsia="Calibri" w:hAnsi="Calibri" w:cs="Calibri"/>
              </w:rPr>
              <w:t>Describe capabilities for</w:t>
            </w:r>
            <w:r w:rsidR="00417ABA" w:rsidRPr="00D14397">
              <w:rPr>
                <w:rFonts w:ascii="Calibri" w:eastAsia="Calibri" w:hAnsi="Calibri" w:cs="Calibri"/>
              </w:rPr>
              <w:t xml:space="preserve"> grant reporting, </w:t>
            </w:r>
            <w:r>
              <w:rPr>
                <w:rFonts w:ascii="Calibri" w:eastAsia="Calibri" w:hAnsi="Calibri" w:cs="Calibri"/>
              </w:rPr>
              <w:t>such</w:t>
            </w:r>
            <w:r w:rsidRPr="00D14397">
              <w:rPr>
                <w:rFonts w:ascii="Calibri" w:eastAsia="Calibri" w:hAnsi="Calibri" w:cs="Calibri"/>
              </w:rPr>
              <w:t xml:space="preserve"> </w:t>
            </w:r>
            <w:r>
              <w:rPr>
                <w:rFonts w:ascii="Calibri" w:eastAsia="Calibri" w:hAnsi="Calibri" w:cs="Calibri"/>
              </w:rPr>
              <w:t>as</w:t>
            </w:r>
            <w:r w:rsidRPr="00FB0721">
              <w:rPr>
                <w:rFonts w:ascii="Calibri" w:eastAsia="Calibri" w:hAnsi="Calibri" w:cs="Calibri"/>
              </w:rPr>
              <w:t xml:space="preserve"> </w:t>
            </w:r>
            <w:r w:rsidR="00D32AA8" w:rsidRPr="00FB0721">
              <w:rPr>
                <w:rFonts w:ascii="Calibri" w:eastAsia="Calibri" w:hAnsi="Calibri" w:cs="Calibri"/>
              </w:rPr>
              <w:t>track</w:t>
            </w:r>
            <w:r>
              <w:rPr>
                <w:rFonts w:ascii="Calibri" w:eastAsia="Calibri" w:hAnsi="Calibri" w:cs="Calibri"/>
              </w:rPr>
              <w:t>ing</w:t>
            </w:r>
            <w:r w:rsidR="00D32AA8" w:rsidRPr="00FB0721">
              <w:rPr>
                <w:rFonts w:ascii="Calibri" w:eastAsia="Calibri" w:hAnsi="Calibri" w:cs="Calibri"/>
              </w:rPr>
              <w:t xml:space="preserve"> energy use, cost, </w:t>
            </w:r>
            <w:r w:rsidR="004D016A">
              <w:rPr>
                <w:rFonts w:ascii="Calibri" w:eastAsia="Calibri" w:hAnsi="Calibri" w:cs="Calibri"/>
              </w:rPr>
              <w:t>Greenhouse Gas (</w:t>
            </w:r>
            <w:r w:rsidR="00D32AA8" w:rsidRPr="00FB0721">
              <w:rPr>
                <w:rFonts w:ascii="Calibri" w:eastAsia="Calibri" w:hAnsi="Calibri" w:cs="Calibri"/>
              </w:rPr>
              <w:t>GHG</w:t>
            </w:r>
            <w:r w:rsidR="004D016A">
              <w:rPr>
                <w:rFonts w:ascii="Calibri" w:eastAsia="Calibri" w:hAnsi="Calibri" w:cs="Calibri"/>
              </w:rPr>
              <w:t>)</w:t>
            </w:r>
            <w:r w:rsidR="00D32AA8" w:rsidRPr="00FB0721">
              <w:rPr>
                <w:rFonts w:ascii="Calibri" w:eastAsia="Calibri" w:hAnsi="Calibri" w:cs="Calibri"/>
              </w:rPr>
              <w:t xml:space="preserve"> reductions, </w:t>
            </w:r>
            <w:r w:rsidR="00032000">
              <w:rPr>
                <w:rFonts w:ascii="Calibri" w:eastAsia="Calibri" w:hAnsi="Calibri" w:cs="Calibri"/>
              </w:rPr>
              <w:t xml:space="preserve">and </w:t>
            </w:r>
            <w:r w:rsidR="00D32AA8" w:rsidRPr="00FB0721">
              <w:rPr>
                <w:rFonts w:ascii="Calibri" w:eastAsia="Calibri" w:hAnsi="Calibri" w:cs="Calibri"/>
              </w:rPr>
              <w:t>fuel displacement</w:t>
            </w:r>
            <w:r w:rsidR="00A0005C">
              <w:rPr>
                <w:rFonts w:ascii="Calibri" w:eastAsia="Calibri" w:hAnsi="Calibri" w:cs="Calibri"/>
              </w:rPr>
              <w:t>.</w:t>
            </w:r>
          </w:p>
        </w:tc>
        <w:tc>
          <w:tcPr>
            <w:tcW w:w="1260" w:type="dxa"/>
            <w:shd w:val="clear" w:color="auto" w:fill="F2F2F2" w:themeFill="background1" w:themeFillShade="F2"/>
          </w:tcPr>
          <w:p w14:paraId="09F23C8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2D08ABE9"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0B7CB3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E2A9EEA" w14:textId="77777777" w:rsidTr="008A5E08">
        <w:trPr>
          <w:trHeight w:val="300"/>
        </w:trPr>
        <w:tc>
          <w:tcPr>
            <w:tcW w:w="625" w:type="dxa"/>
          </w:tcPr>
          <w:p w14:paraId="7D8EB0A8"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8.4</w:t>
            </w:r>
          </w:p>
        </w:tc>
        <w:tc>
          <w:tcPr>
            <w:tcW w:w="3420" w:type="dxa"/>
          </w:tcPr>
          <w:p w14:paraId="661C0B53" w14:textId="2C19759D"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Will r</w:t>
            </w:r>
            <w:r w:rsidR="00417ABA" w:rsidRPr="00135831">
              <w:rPr>
                <w:rFonts w:ascii="Calibri" w:eastAsia="Calibri" w:hAnsi="Calibri" w:cs="Calibri"/>
              </w:rPr>
              <w:t>aw session-level data be accessible and exportable by the County</w:t>
            </w:r>
            <w:r>
              <w:rPr>
                <w:rFonts w:ascii="Calibri" w:eastAsia="Calibri" w:hAnsi="Calibri" w:cs="Calibri"/>
              </w:rPr>
              <w:t>?</w:t>
            </w:r>
          </w:p>
        </w:tc>
        <w:tc>
          <w:tcPr>
            <w:tcW w:w="1260" w:type="dxa"/>
          </w:tcPr>
          <w:p w14:paraId="4B83F11D"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FC5CD5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02623F7F"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CC29342" w14:textId="77777777" w:rsidTr="008A5E08">
        <w:trPr>
          <w:trHeight w:val="300"/>
        </w:trPr>
        <w:tc>
          <w:tcPr>
            <w:tcW w:w="625" w:type="dxa"/>
            <w:shd w:val="clear" w:color="auto" w:fill="F2F2F2" w:themeFill="background1" w:themeFillShade="F2"/>
          </w:tcPr>
          <w:p w14:paraId="141F3E32"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8.5</w:t>
            </w:r>
          </w:p>
        </w:tc>
        <w:tc>
          <w:tcPr>
            <w:tcW w:w="3420" w:type="dxa"/>
            <w:shd w:val="clear" w:color="auto" w:fill="F2F2F2" w:themeFill="background1" w:themeFillShade="F2"/>
          </w:tcPr>
          <w:p w14:paraId="0DA1BDB6" w14:textId="4D14BB52" w:rsidR="00417ABA" w:rsidRPr="00DC683A" w:rsidRDefault="00A4423F" w:rsidP="00DC683A">
            <w:pPr>
              <w:autoSpaceDE w:val="0"/>
              <w:autoSpaceDN w:val="0"/>
              <w:adjustRightInd w:val="0"/>
              <w:rPr>
                <w:rFonts w:ascii="Calibri" w:eastAsia="Calibri" w:hAnsi="Calibri" w:cs="Calibri"/>
              </w:rPr>
            </w:pPr>
            <w:r>
              <w:rPr>
                <w:rFonts w:ascii="Calibri" w:eastAsia="Calibri" w:hAnsi="Calibri" w:cs="Calibri"/>
              </w:rPr>
              <w:t>Will d</w:t>
            </w:r>
            <w:r w:rsidR="00417ABA" w:rsidRPr="005A6F7A">
              <w:rPr>
                <w:rFonts w:ascii="Calibri" w:eastAsia="Calibri" w:hAnsi="Calibri" w:cs="Calibri"/>
              </w:rPr>
              <w:t>ata be separable by site, department, vehicle, user group, or funding source</w:t>
            </w:r>
            <w:r>
              <w:rPr>
                <w:rFonts w:ascii="Calibri" w:eastAsia="Calibri" w:hAnsi="Calibri" w:cs="Calibri"/>
              </w:rPr>
              <w:t>?</w:t>
            </w:r>
          </w:p>
        </w:tc>
        <w:tc>
          <w:tcPr>
            <w:tcW w:w="1260" w:type="dxa"/>
            <w:shd w:val="clear" w:color="auto" w:fill="F2F2F2" w:themeFill="background1" w:themeFillShade="F2"/>
          </w:tcPr>
          <w:p w14:paraId="0A0551C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091F523B"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1A25C7B"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C0F43E8" w14:textId="77777777" w:rsidTr="008A5E08">
        <w:trPr>
          <w:trHeight w:val="300"/>
        </w:trPr>
        <w:tc>
          <w:tcPr>
            <w:tcW w:w="625" w:type="dxa"/>
          </w:tcPr>
          <w:p w14:paraId="6F9803C5"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8.6</w:t>
            </w:r>
          </w:p>
        </w:tc>
        <w:tc>
          <w:tcPr>
            <w:tcW w:w="3420" w:type="dxa"/>
          </w:tcPr>
          <w:p w14:paraId="35D590A2" w14:textId="77CAAC11" w:rsidR="00417ABA" w:rsidRPr="00DC683A" w:rsidRDefault="00417ABA" w:rsidP="00DC683A">
            <w:pPr>
              <w:autoSpaceDE w:val="0"/>
              <w:autoSpaceDN w:val="0"/>
              <w:adjustRightInd w:val="0"/>
              <w:rPr>
                <w:rFonts w:ascii="Calibri" w:eastAsia="Calibri" w:hAnsi="Calibri" w:cs="Calibri"/>
              </w:rPr>
            </w:pPr>
            <w:r w:rsidRPr="00934090">
              <w:rPr>
                <w:rFonts w:ascii="Calibri" w:eastAsia="Calibri" w:hAnsi="Calibri" w:cs="Calibri"/>
              </w:rPr>
              <w:t>The County shall own its data. Data shall be transferable if the County changes vendors in the future.</w:t>
            </w:r>
          </w:p>
        </w:tc>
        <w:tc>
          <w:tcPr>
            <w:tcW w:w="1260" w:type="dxa"/>
          </w:tcPr>
          <w:p w14:paraId="56B8F22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02DDC7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4A7094F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28A2294" w14:textId="77777777" w:rsidTr="008A5E08">
        <w:trPr>
          <w:trHeight w:val="300"/>
        </w:trPr>
        <w:tc>
          <w:tcPr>
            <w:tcW w:w="625" w:type="dxa"/>
            <w:shd w:val="clear" w:color="auto" w:fill="F2F2F2" w:themeFill="background1" w:themeFillShade="F2"/>
          </w:tcPr>
          <w:p w14:paraId="50AD115E"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8.7</w:t>
            </w:r>
          </w:p>
        </w:tc>
        <w:tc>
          <w:tcPr>
            <w:tcW w:w="3420" w:type="dxa"/>
            <w:shd w:val="clear" w:color="auto" w:fill="F2F2F2" w:themeFill="background1" w:themeFillShade="F2"/>
          </w:tcPr>
          <w:p w14:paraId="1A80272E" w14:textId="5C7281BC" w:rsidR="00417ABA" w:rsidRPr="00DC683A" w:rsidRDefault="00417ABA" w:rsidP="00DC683A">
            <w:pPr>
              <w:autoSpaceDE w:val="0"/>
              <w:autoSpaceDN w:val="0"/>
              <w:adjustRightInd w:val="0"/>
              <w:rPr>
                <w:rFonts w:ascii="Calibri" w:eastAsia="Calibri" w:hAnsi="Calibri" w:cs="Calibri"/>
              </w:rPr>
            </w:pPr>
            <w:r w:rsidRPr="00274F2D">
              <w:rPr>
                <w:rFonts w:ascii="Calibri" w:eastAsia="Calibri" w:hAnsi="Calibri" w:cs="Calibri"/>
              </w:rPr>
              <w:t>Describe your data retention policy and how long session-level data is stored.</w:t>
            </w:r>
          </w:p>
        </w:tc>
        <w:tc>
          <w:tcPr>
            <w:tcW w:w="1260" w:type="dxa"/>
            <w:shd w:val="clear" w:color="auto" w:fill="F2F2F2" w:themeFill="background1" w:themeFillShade="F2"/>
          </w:tcPr>
          <w:p w14:paraId="60FD59A6"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7265101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2A282E6F"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9B15036" w14:textId="77777777" w:rsidTr="008A5E08">
        <w:trPr>
          <w:trHeight w:val="300"/>
        </w:trPr>
        <w:tc>
          <w:tcPr>
            <w:tcW w:w="625" w:type="dxa"/>
          </w:tcPr>
          <w:p w14:paraId="1FD24253"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tcPr>
          <w:p w14:paraId="60472A70" w14:textId="77777777" w:rsidR="00417ABA" w:rsidRPr="00DC683A" w:rsidRDefault="00417ABA" w:rsidP="00DC683A">
            <w:pPr>
              <w:autoSpaceDE w:val="0"/>
              <w:autoSpaceDN w:val="0"/>
              <w:adjustRightInd w:val="0"/>
              <w:rPr>
                <w:rFonts w:ascii="Calibri" w:eastAsia="Calibri" w:hAnsi="Calibri" w:cs="Calibri"/>
              </w:rPr>
            </w:pPr>
          </w:p>
        </w:tc>
        <w:tc>
          <w:tcPr>
            <w:tcW w:w="1260" w:type="dxa"/>
          </w:tcPr>
          <w:p w14:paraId="57B26896"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72632A6A"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615F223C"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1462568" w14:textId="77777777" w:rsidTr="008A5E08">
        <w:trPr>
          <w:trHeight w:val="300"/>
        </w:trPr>
        <w:tc>
          <w:tcPr>
            <w:tcW w:w="625" w:type="dxa"/>
            <w:shd w:val="clear" w:color="auto" w:fill="DEEAF6"/>
          </w:tcPr>
          <w:p w14:paraId="425ED71F"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4B6FA03F" w14:textId="7F2B7F81"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 xml:space="preserve">Payment Processing &amp; Revenue </w:t>
            </w:r>
            <w:r w:rsidR="008A5E08">
              <w:rPr>
                <w:rFonts w:ascii="Calibri" w:eastAsia="Calibri" w:hAnsi="Calibri" w:cs="Calibri"/>
                <w:b/>
              </w:rPr>
              <w:t>Management</w:t>
            </w:r>
          </w:p>
        </w:tc>
        <w:tc>
          <w:tcPr>
            <w:tcW w:w="1260" w:type="dxa"/>
            <w:shd w:val="clear" w:color="auto" w:fill="DEEAF6"/>
          </w:tcPr>
          <w:p w14:paraId="432DA85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499F3EBC"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7D36902E"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3728B87" w14:textId="77777777" w:rsidTr="008A5E08">
        <w:trPr>
          <w:trHeight w:val="300"/>
        </w:trPr>
        <w:tc>
          <w:tcPr>
            <w:tcW w:w="625" w:type="dxa"/>
            <w:shd w:val="clear" w:color="auto" w:fill="F2F2F2" w:themeFill="background1" w:themeFillShade="F2"/>
          </w:tcPr>
          <w:p w14:paraId="3A58DAB0" w14:textId="6DCB841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lastRenderedPageBreak/>
              <w:t>9.</w:t>
            </w:r>
            <w:r w:rsidR="008A5E08">
              <w:rPr>
                <w:rFonts w:ascii="Calibri" w:eastAsia="Calibri" w:hAnsi="Calibri" w:cs="Calibri"/>
                <w:color w:val="000000"/>
              </w:rPr>
              <w:t>1</w:t>
            </w:r>
          </w:p>
        </w:tc>
        <w:tc>
          <w:tcPr>
            <w:tcW w:w="3420" w:type="dxa"/>
            <w:shd w:val="clear" w:color="auto" w:fill="F2F2F2" w:themeFill="background1" w:themeFillShade="F2"/>
          </w:tcPr>
          <w:p w14:paraId="7DCA5213" w14:textId="09756436" w:rsidR="00417ABA" w:rsidRPr="00DC683A" w:rsidRDefault="00417ABA" w:rsidP="00DC683A">
            <w:pPr>
              <w:autoSpaceDE w:val="0"/>
              <w:autoSpaceDN w:val="0"/>
              <w:adjustRightInd w:val="0"/>
              <w:rPr>
                <w:rFonts w:ascii="Calibri" w:eastAsia="Calibri" w:hAnsi="Calibri" w:cs="Calibri"/>
              </w:rPr>
            </w:pPr>
            <w:r w:rsidRPr="00E926BA">
              <w:rPr>
                <w:rFonts w:ascii="Calibri" w:eastAsia="Calibri" w:hAnsi="Calibri" w:cs="Calibri"/>
              </w:rPr>
              <w:t>Revenue shall be deposited directly to Contra Costa County. Describe frequency of remittance.</w:t>
            </w:r>
          </w:p>
        </w:tc>
        <w:tc>
          <w:tcPr>
            <w:tcW w:w="1260" w:type="dxa"/>
            <w:shd w:val="clear" w:color="auto" w:fill="F2F2F2" w:themeFill="background1" w:themeFillShade="F2"/>
          </w:tcPr>
          <w:p w14:paraId="177636B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2D1D38CF"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519377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3FE3481" w14:textId="77777777" w:rsidTr="008A5E08">
        <w:trPr>
          <w:trHeight w:val="300"/>
        </w:trPr>
        <w:tc>
          <w:tcPr>
            <w:tcW w:w="625" w:type="dxa"/>
          </w:tcPr>
          <w:p w14:paraId="1C5FA112" w14:textId="4E219D7E"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9.</w:t>
            </w:r>
            <w:r w:rsidR="008A5E08">
              <w:rPr>
                <w:rFonts w:ascii="Calibri" w:eastAsia="Calibri" w:hAnsi="Calibri" w:cs="Calibri"/>
                <w:color w:val="000000"/>
              </w:rPr>
              <w:t>2</w:t>
            </w:r>
          </w:p>
        </w:tc>
        <w:tc>
          <w:tcPr>
            <w:tcW w:w="3420" w:type="dxa"/>
          </w:tcPr>
          <w:p w14:paraId="1BB30004" w14:textId="6F19E2BE" w:rsidR="00417ABA" w:rsidRPr="00DC683A" w:rsidRDefault="00417ABA" w:rsidP="00DC683A">
            <w:pPr>
              <w:autoSpaceDE w:val="0"/>
              <w:autoSpaceDN w:val="0"/>
              <w:adjustRightInd w:val="0"/>
              <w:rPr>
                <w:rFonts w:ascii="Calibri" w:eastAsia="Calibri" w:hAnsi="Calibri" w:cs="Calibri"/>
              </w:rPr>
            </w:pPr>
            <w:r w:rsidRPr="00AB20C6">
              <w:rPr>
                <w:rFonts w:ascii="Calibri" w:eastAsia="Calibri" w:hAnsi="Calibri" w:cs="Calibri"/>
              </w:rPr>
              <w:t>Describe all transaction fees, credit card processing fees, and any revenue share model.</w:t>
            </w:r>
          </w:p>
        </w:tc>
        <w:tc>
          <w:tcPr>
            <w:tcW w:w="1260" w:type="dxa"/>
          </w:tcPr>
          <w:p w14:paraId="4F50D2B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6AB00926"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7E5BD4C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ACE0D7A" w14:textId="77777777" w:rsidTr="008A5E08">
        <w:trPr>
          <w:trHeight w:val="300"/>
        </w:trPr>
        <w:tc>
          <w:tcPr>
            <w:tcW w:w="625" w:type="dxa"/>
            <w:shd w:val="clear" w:color="auto" w:fill="F2F2F2" w:themeFill="background1" w:themeFillShade="F2"/>
          </w:tcPr>
          <w:p w14:paraId="6A30EF7C" w14:textId="77AC2D5A"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9.</w:t>
            </w:r>
            <w:r w:rsidR="008A5E08">
              <w:rPr>
                <w:rFonts w:ascii="Calibri" w:eastAsia="Calibri" w:hAnsi="Calibri" w:cs="Calibri"/>
                <w:color w:val="000000"/>
              </w:rPr>
              <w:t>3</w:t>
            </w:r>
          </w:p>
        </w:tc>
        <w:tc>
          <w:tcPr>
            <w:tcW w:w="3420" w:type="dxa"/>
            <w:shd w:val="clear" w:color="auto" w:fill="F2F2F2" w:themeFill="background1" w:themeFillShade="F2"/>
          </w:tcPr>
          <w:p w14:paraId="726051D8" w14:textId="7B309F2F" w:rsidR="00417ABA" w:rsidRPr="008A5E08" w:rsidRDefault="008E6DE9" w:rsidP="00DC683A">
            <w:pPr>
              <w:autoSpaceDE w:val="0"/>
              <w:autoSpaceDN w:val="0"/>
              <w:adjustRightInd w:val="0"/>
              <w:rPr>
                <w:rFonts w:ascii="Calibri" w:eastAsia="Calibri" w:hAnsi="Calibri" w:cs="Calibri"/>
              </w:rPr>
            </w:pPr>
            <w:r>
              <w:rPr>
                <w:rFonts w:ascii="Calibri" w:eastAsia="Calibri" w:hAnsi="Calibri" w:cs="Calibri"/>
              </w:rPr>
              <w:t xml:space="preserve">Does the </w:t>
            </w:r>
            <w:r w:rsidR="00417ABA" w:rsidRPr="00D9359A">
              <w:rPr>
                <w:rFonts w:ascii="Calibri" w:eastAsia="Calibri" w:hAnsi="Calibri" w:cs="Calibri"/>
              </w:rPr>
              <w:t>platform support no-cost, paid, and hybrid pricing models</w:t>
            </w:r>
            <w:r>
              <w:rPr>
                <w:rFonts w:ascii="Calibri" w:eastAsia="Calibri" w:hAnsi="Calibri" w:cs="Calibri"/>
              </w:rPr>
              <w:t>?</w:t>
            </w:r>
          </w:p>
        </w:tc>
        <w:tc>
          <w:tcPr>
            <w:tcW w:w="1260" w:type="dxa"/>
            <w:shd w:val="clear" w:color="auto" w:fill="F2F2F2" w:themeFill="background1" w:themeFillShade="F2"/>
          </w:tcPr>
          <w:p w14:paraId="0BFFF9E5"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7622782A"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2368E962"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BBDA583" w14:textId="77777777" w:rsidTr="008A5E08">
        <w:trPr>
          <w:trHeight w:val="300"/>
        </w:trPr>
        <w:tc>
          <w:tcPr>
            <w:tcW w:w="625" w:type="dxa"/>
          </w:tcPr>
          <w:p w14:paraId="1DE7AFA1" w14:textId="05E7099A"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9.</w:t>
            </w:r>
            <w:r w:rsidR="008A5E08">
              <w:rPr>
                <w:rFonts w:ascii="Calibri" w:eastAsia="Calibri" w:hAnsi="Calibri" w:cs="Calibri"/>
                <w:color w:val="000000"/>
              </w:rPr>
              <w:t>4</w:t>
            </w:r>
          </w:p>
        </w:tc>
        <w:tc>
          <w:tcPr>
            <w:tcW w:w="3420" w:type="dxa"/>
          </w:tcPr>
          <w:p w14:paraId="5C4970B4" w14:textId="3472651D" w:rsidR="00417ABA" w:rsidRPr="00DC683A" w:rsidRDefault="008E6DE9" w:rsidP="00DC683A">
            <w:pPr>
              <w:autoSpaceDE w:val="0"/>
              <w:autoSpaceDN w:val="0"/>
              <w:adjustRightInd w:val="0"/>
              <w:rPr>
                <w:rFonts w:ascii="Calibri" w:eastAsia="Calibri" w:hAnsi="Calibri" w:cs="Calibri"/>
              </w:rPr>
            </w:pPr>
            <w:r>
              <w:rPr>
                <w:rFonts w:ascii="Calibri" w:eastAsia="Calibri" w:hAnsi="Calibri" w:cs="Calibri"/>
              </w:rPr>
              <w:t>Does t</w:t>
            </w:r>
            <w:r w:rsidR="00417ABA" w:rsidRPr="00392119">
              <w:rPr>
                <w:rFonts w:ascii="Calibri" w:eastAsia="Calibri" w:hAnsi="Calibri" w:cs="Calibri"/>
              </w:rPr>
              <w:t>he platform support refund handling and dispute resolution</w:t>
            </w:r>
            <w:r>
              <w:rPr>
                <w:rFonts w:ascii="Calibri" w:eastAsia="Calibri" w:hAnsi="Calibri" w:cs="Calibri"/>
              </w:rPr>
              <w:t>?</w:t>
            </w:r>
          </w:p>
        </w:tc>
        <w:tc>
          <w:tcPr>
            <w:tcW w:w="1260" w:type="dxa"/>
          </w:tcPr>
          <w:p w14:paraId="2185859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A62F0C9"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60BC1D51"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773DA12" w14:textId="77777777" w:rsidTr="008A5E08">
        <w:trPr>
          <w:trHeight w:val="300"/>
        </w:trPr>
        <w:tc>
          <w:tcPr>
            <w:tcW w:w="625" w:type="dxa"/>
            <w:shd w:val="clear" w:color="auto" w:fill="F2F2F2" w:themeFill="background1" w:themeFillShade="F2"/>
          </w:tcPr>
          <w:p w14:paraId="25835A73"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F2F2F2" w:themeFill="background1" w:themeFillShade="F2"/>
          </w:tcPr>
          <w:p w14:paraId="3B31A8AC" w14:textId="77777777" w:rsidR="00417ABA" w:rsidRPr="00DC683A" w:rsidRDefault="00417ABA" w:rsidP="00DC683A">
            <w:pPr>
              <w:autoSpaceDE w:val="0"/>
              <w:autoSpaceDN w:val="0"/>
              <w:adjustRightInd w:val="0"/>
              <w:rPr>
                <w:rFonts w:ascii="Calibri" w:eastAsia="Calibri" w:hAnsi="Calibri" w:cs="Calibri"/>
              </w:rPr>
            </w:pPr>
          </w:p>
        </w:tc>
        <w:tc>
          <w:tcPr>
            <w:tcW w:w="1260" w:type="dxa"/>
            <w:shd w:val="clear" w:color="auto" w:fill="F2F2F2" w:themeFill="background1" w:themeFillShade="F2"/>
          </w:tcPr>
          <w:p w14:paraId="2D931916"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7F362DF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C8D654B"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ACDA654" w14:textId="77777777" w:rsidTr="008A5E08">
        <w:trPr>
          <w:trHeight w:val="300"/>
        </w:trPr>
        <w:tc>
          <w:tcPr>
            <w:tcW w:w="625" w:type="dxa"/>
            <w:shd w:val="clear" w:color="auto" w:fill="DEEAF6"/>
          </w:tcPr>
          <w:p w14:paraId="7281A6A0"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72E229E7" w14:textId="33CAF123"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Operations &amp; Maintenance (O&amp;M)</w:t>
            </w:r>
          </w:p>
        </w:tc>
        <w:tc>
          <w:tcPr>
            <w:tcW w:w="1260" w:type="dxa"/>
            <w:shd w:val="clear" w:color="auto" w:fill="DEEAF6"/>
          </w:tcPr>
          <w:p w14:paraId="4FE84B2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1D985CA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7928518E"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7853439" w14:textId="77777777" w:rsidTr="008A5E08">
        <w:trPr>
          <w:trHeight w:val="300"/>
        </w:trPr>
        <w:tc>
          <w:tcPr>
            <w:tcW w:w="625" w:type="dxa"/>
            <w:shd w:val="clear" w:color="auto" w:fill="F2F2F2" w:themeFill="background1" w:themeFillShade="F2"/>
          </w:tcPr>
          <w:p w14:paraId="5E72B42A"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10.1</w:t>
            </w:r>
          </w:p>
        </w:tc>
        <w:tc>
          <w:tcPr>
            <w:tcW w:w="3420" w:type="dxa"/>
            <w:shd w:val="clear" w:color="auto" w:fill="F2F2F2" w:themeFill="background1" w:themeFillShade="F2"/>
          </w:tcPr>
          <w:p w14:paraId="71768C51" w14:textId="7491DEC6" w:rsidR="00417ABA" w:rsidRPr="00DC683A" w:rsidRDefault="00417ABA" w:rsidP="00DC683A">
            <w:pPr>
              <w:autoSpaceDE w:val="0"/>
              <w:autoSpaceDN w:val="0"/>
              <w:adjustRightInd w:val="0"/>
              <w:rPr>
                <w:rFonts w:ascii="Calibri" w:eastAsia="Calibri" w:hAnsi="Calibri" w:cs="Calibri"/>
              </w:rPr>
            </w:pPr>
            <w:r w:rsidRPr="00976CF0">
              <w:rPr>
                <w:rFonts w:ascii="Calibri" w:eastAsia="Calibri" w:hAnsi="Calibri" w:cs="Calibri"/>
              </w:rPr>
              <w:t>Do you provide O&amp;M directly, through a subcontractor, or not at all? Identify any O&amp;M partners.</w:t>
            </w:r>
          </w:p>
        </w:tc>
        <w:tc>
          <w:tcPr>
            <w:tcW w:w="1260" w:type="dxa"/>
            <w:shd w:val="clear" w:color="auto" w:fill="F2F2F2" w:themeFill="background1" w:themeFillShade="F2"/>
          </w:tcPr>
          <w:p w14:paraId="3B986FE0"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208C9C0"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0630C1B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ACAB61C" w14:textId="77777777" w:rsidTr="008A5E08">
        <w:trPr>
          <w:trHeight w:val="300"/>
        </w:trPr>
        <w:tc>
          <w:tcPr>
            <w:tcW w:w="625" w:type="dxa"/>
          </w:tcPr>
          <w:p w14:paraId="6C3129E6"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10.2</w:t>
            </w:r>
          </w:p>
        </w:tc>
        <w:tc>
          <w:tcPr>
            <w:tcW w:w="3420" w:type="dxa"/>
          </w:tcPr>
          <w:p w14:paraId="3521496D" w14:textId="11D67846" w:rsidR="00417ABA" w:rsidRPr="00DC683A" w:rsidRDefault="00417ABA" w:rsidP="00DC683A">
            <w:pPr>
              <w:autoSpaceDE w:val="0"/>
              <w:autoSpaceDN w:val="0"/>
              <w:adjustRightInd w:val="0"/>
              <w:rPr>
                <w:rFonts w:ascii="Calibri" w:eastAsia="Calibri" w:hAnsi="Calibri" w:cs="Calibri"/>
              </w:rPr>
            </w:pPr>
            <w:r w:rsidRPr="00E80567">
              <w:rPr>
                <w:rFonts w:ascii="Calibri" w:eastAsia="Calibri" w:hAnsi="Calibri" w:cs="Calibri"/>
              </w:rPr>
              <w:t>Can you support O&amp;M for FLO, ChargePoint, and Autel chargers?</w:t>
            </w:r>
          </w:p>
        </w:tc>
        <w:tc>
          <w:tcPr>
            <w:tcW w:w="1260" w:type="dxa"/>
          </w:tcPr>
          <w:p w14:paraId="0A4BC34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78F30F8"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6B565A1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53C7FEA" w14:textId="77777777" w:rsidTr="008A5E08">
        <w:trPr>
          <w:trHeight w:val="300"/>
        </w:trPr>
        <w:tc>
          <w:tcPr>
            <w:tcW w:w="625" w:type="dxa"/>
            <w:shd w:val="clear" w:color="auto" w:fill="F2F2F2" w:themeFill="background1" w:themeFillShade="F2"/>
          </w:tcPr>
          <w:p w14:paraId="7DB95252"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10.3</w:t>
            </w:r>
          </w:p>
        </w:tc>
        <w:tc>
          <w:tcPr>
            <w:tcW w:w="3420" w:type="dxa"/>
            <w:shd w:val="clear" w:color="auto" w:fill="F2F2F2" w:themeFill="background1" w:themeFillShade="F2"/>
          </w:tcPr>
          <w:p w14:paraId="49980142" w14:textId="06CE95E2" w:rsidR="00417ABA" w:rsidRPr="00DC683A" w:rsidRDefault="00417ABA" w:rsidP="00DC683A">
            <w:pPr>
              <w:autoSpaceDE w:val="0"/>
              <w:autoSpaceDN w:val="0"/>
              <w:adjustRightInd w:val="0"/>
              <w:rPr>
                <w:rFonts w:ascii="Calibri" w:eastAsia="Calibri" w:hAnsi="Calibri" w:cs="Calibri"/>
              </w:rPr>
            </w:pPr>
            <w:r w:rsidRPr="00D401F3">
              <w:rPr>
                <w:rFonts w:ascii="Calibri" w:eastAsia="Calibri" w:hAnsi="Calibri" w:cs="Calibri"/>
              </w:rPr>
              <w:t>Describe preventive and corrective maintenance services, remote diagnostics, and field service response.</w:t>
            </w:r>
          </w:p>
        </w:tc>
        <w:tc>
          <w:tcPr>
            <w:tcW w:w="1260" w:type="dxa"/>
            <w:shd w:val="clear" w:color="auto" w:fill="F2F2F2" w:themeFill="background1" w:themeFillShade="F2"/>
          </w:tcPr>
          <w:p w14:paraId="14C03C83"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2DDE26C3"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3E81D10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FFE11C3" w14:textId="77777777" w:rsidTr="008A5E08">
        <w:trPr>
          <w:trHeight w:val="300"/>
        </w:trPr>
        <w:tc>
          <w:tcPr>
            <w:tcW w:w="625" w:type="dxa"/>
          </w:tcPr>
          <w:p w14:paraId="6C589234" w14:textId="48DCA53A" w:rsidR="00417ABA" w:rsidRPr="00DC683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t>10.4</w:t>
            </w:r>
          </w:p>
        </w:tc>
        <w:tc>
          <w:tcPr>
            <w:tcW w:w="3420" w:type="dxa"/>
          </w:tcPr>
          <w:p w14:paraId="1CEDB686" w14:textId="18610EA3" w:rsidR="00417ABA" w:rsidRPr="00D401F3" w:rsidRDefault="00417ABA" w:rsidP="00DC683A">
            <w:pPr>
              <w:autoSpaceDE w:val="0"/>
              <w:autoSpaceDN w:val="0"/>
              <w:adjustRightInd w:val="0"/>
              <w:rPr>
                <w:rFonts w:ascii="Calibri" w:eastAsia="Calibri" w:hAnsi="Calibri" w:cs="Calibri"/>
              </w:rPr>
            </w:pPr>
            <w:r w:rsidRPr="00DF56AE">
              <w:rPr>
                <w:rFonts w:ascii="Calibri" w:eastAsia="Calibri" w:hAnsi="Calibri" w:cs="Calibri"/>
              </w:rPr>
              <w:t>Describe firmware update management, networking/connectivity troubleshooting, and charger recommissioning services.</w:t>
            </w:r>
          </w:p>
        </w:tc>
        <w:tc>
          <w:tcPr>
            <w:tcW w:w="1260" w:type="dxa"/>
          </w:tcPr>
          <w:p w14:paraId="5795B13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24BBBC3C"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513100F2"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878209A" w14:textId="77777777" w:rsidTr="008A5E08">
        <w:trPr>
          <w:trHeight w:val="300"/>
        </w:trPr>
        <w:tc>
          <w:tcPr>
            <w:tcW w:w="625" w:type="dxa"/>
            <w:shd w:val="clear" w:color="auto" w:fill="F2F2F2" w:themeFill="background1" w:themeFillShade="F2"/>
          </w:tcPr>
          <w:p w14:paraId="3B5D926A" w14:textId="2F895D56" w:rsidR="00417AB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t>10.5</w:t>
            </w:r>
          </w:p>
        </w:tc>
        <w:tc>
          <w:tcPr>
            <w:tcW w:w="3420" w:type="dxa"/>
            <w:shd w:val="clear" w:color="auto" w:fill="F2F2F2" w:themeFill="background1" w:themeFillShade="F2"/>
          </w:tcPr>
          <w:p w14:paraId="0FC6B3C5" w14:textId="0DC767AF" w:rsidR="00417ABA" w:rsidRPr="00DF56AE" w:rsidRDefault="008E6DE9" w:rsidP="00DC683A">
            <w:pPr>
              <w:autoSpaceDE w:val="0"/>
              <w:autoSpaceDN w:val="0"/>
              <w:adjustRightInd w:val="0"/>
              <w:rPr>
                <w:rFonts w:ascii="Calibri" w:eastAsia="Calibri" w:hAnsi="Calibri" w:cs="Calibri"/>
              </w:rPr>
            </w:pPr>
            <w:r>
              <w:rPr>
                <w:rFonts w:ascii="Calibri" w:eastAsia="Calibri" w:hAnsi="Calibri" w:cs="Calibri"/>
              </w:rPr>
              <w:t xml:space="preserve">Can the </w:t>
            </w:r>
            <w:r w:rsidR="00417ABA" w:rsidRPr="00FC4C25">
              <w:rPr>
                <w:rFonts w:ascii="Calibri" w:eastAsia="Calibri" w:hAnsi="Calibri" w:cs="Calibri"/>
              </w:rPr>
              <w:t>platform automatically detect charger issues and generate service alerts to both the County and O&amp;M provider</w:t>
            </w:r>
            <w:r w:rsidR="00587875">
              <w:rPr>
                <w:rFonts w:ascii="Calibri" w:eastAsia="Calibri" w:hAnsi="Calibri" w:cs="Calibri"/>
              </w:rPr>
              <w:t>, and</w:t>
            </w:r>
            <w:r w:rsidR="00587875">
              <w:t xml:space="preserve"> </w:t>
            </w:r>
            <w:r w:rsidR="00587875" w:rsidRPr="00587875">
              <w:rPr>
                <w:rFonts w:ascii="Calibri" w:eastAsia="Calibri" w:hAnsi="Calibri" w:cs="Calibri"/>
              </w:rPr>
              <w:t>allow the County to track ticket status</w:t>
            </w:r>
            <w:r>
              <w:rPr>
                <w:rFonts w:ascii="Calibri" w:eastAsia="Calibri" w:hAnsi="Calibri" w:cs="Calibri"/>
              </w:rPr>
              <w:t>?</w:t>
            </w:r>
          </w:p>
        </w:tc>
        <w:tc>
          <w:tcPr>
            <w:tcW w:w="1260" w:type="dxa"/>
            <w:shd w:val="clear" w:color="auto" w:fill="F2F2F2" w:themeFill="background1" w:themeFillShade="F2"/>
          </w:tcPr>
          <w:p w14:paraId="5E8668D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571F10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F3968D8"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ADB3D73" w14:textId="77777777" w:rsidTr="008A5E08">
        <w:trPr>
          <w:trHeight w:val="300"/>
        </w:trPr>
        <w:tc>
          <w:tcPr>
            <w:tcW w:w="625" w:type="dxa"/>
          </w:tcPr>
          <w:p w14:paraId="7BA8A268" w14:textId="5524BF8F" w:rsidR="00417AB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t>10.6</w:t>
            </w:r>
          </w:p>
        </w:tc>
        <w:tc>
          <w:tcPr>
            <w:tcW w:w="3420" w:type="dxa"/>
          </w:tcPr>
          <w:p w14:paraId="0F6B6426" w14:textId="7DE49708" w:rsidR="00417ABA" w:rsidRPr="00DF56AE" w:rsidRDefault="008E6DE9" w:rsidP="00DC683A">
            <w:pPr>
              <w:autoSpaceDE w:val="0"/>
              <w:autoSpaceDN w:val="0"/>
              <w:adjustRightInd w:val="0"/>
              <w:rPr>
                <w:rFonts w:ascii="Calibri" w:eastAsia="Calibri" w:hAnsi="Calibri" w:cs="Calibri"/>
              </w:rPr>
            </w:pPr>
            <w:r>
              <w:rPr>
                <w:rFonts w:ascii="Calibri" w:eastAsia="Calibri" w:hAnsi="Calibri" w:cs="Calibri"/>
              </w:rPr>
              <w:t xml:space="preserve">Will the </w:t>
            </w:r>
            <w:r w:rsidR="00417ABA" w:rsidRPr="005B6C0E">
              <w:rPr>
                <w:rFonts w:ascii="Calibri" w:eastAsia="Calibri" w:hAnsi="Calibri" w:cs="Calibri"/>
              </w:rPr>
              <w:t>County be able to view open ticket status and maintenance history in the platform</w:t>
            </w:r>
            <w:r>
              <w:rPr>
                <w:rFonts w:ascii="Calibri" w:eastAsia="Calibri" w:hAnsi="Calibri" w:cs="Calibri"/>
              </w:rPr>
              <w:t>?</w:t>
            </w:r>
          </w:p>
        </w:tc>
        <w:tc>
          <w:tcPr>
            <w:tcW w:w="1260" w:type="dxa"/>
          </w:tcPr>
          <w:p w14:paraId="2C6E0AE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4A4356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7AA0835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B34463A" w14:textId="77777777" w:rsidTr="008A5E08">
        <w:trPr>
          <w:trHeight w:val="300"/>
        </w:trPr>
        <w:tc>
          <w:tcPr>
            <w:tcW w:w="625" w:type="dxa"/>
            <w:shd w:val="clear" w:color="auto" w:fill="F2F2F2" w:themeFill="background1" w:themeFillShade="F2"/>
          </w:tcPr>
          <w:p w14:paraId="78E5479F" w14:textId="5E320FFF" w:rsidR="00417AB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t>10.7</w:t>
            </w:r>
          </w:p>
        </w:tc>
        <w:tc>
          <w:tcPr>
            <w:tcW w:w="3420" w:type="dxa"/>
            <w:shd w:val="clear" w:color="auto" w:fill="F2F2F2" w:themeFill="background1" w:themeFillShade="F2"/>
          </w:tcPr>
          <w:p w14:paraId="0EF9A8EF" w14:textId="58A51343" w:rsidR="00417ABA" w:rsidRPr="00DF56AE" w:rsidRDefault="00417ABA" w:rsidP="00DC683A">
            <w:pPr>
              <w:autoSpaceDE w:val="0"/>
              <w:autoSpaceDN w:val="0"/>
              <w:adjustRightInd w:val="0"/>
              <w:rPr>
                <w:rFonts w:ascii="Calibri" w:eastAsia="Calibri" w:hAnsi="Calibri" w:cs="Calibri"/>
              </w:rPr>
            </w:pPr>
            <w:r w:rsidRPr="005B724B">
              <w:rPr>
                <w:rFonts w:ascii="Calibri" w:eastAsia="Calibri" w:hAnsi="Calibri" w:cs="Calibri"/>
              </w:rPr>
              <w:t>Describe typical</w:t>
            </w:r>
            <w:r w:rsidR="008E6DE9">
              <w:rPr>
                <w:rFonts w:ascii="Calibri" w:eastAsia="Calibri" w:hAnsi="Calibri" w:cs="Calibri"/>
              </w:rPr>
              <w:t xml:space="preserve"> O&amp;M</w:t>
            </w:r>
            <w:r w:rsidRPr="005B724B">
              <w:rPr>
                <w:rFonts w:ascii="Calibri" w:eastAsia="Calibri" w:hAnsi="Calibri" w:cs="Calibri"/>
              </w:rPr>
              <w:t xml:space="preserve"> response and resolution times. What SLAs are available?</w:t>
            </w:r>
          </w:p>
        </w:tc>
        <w:tc>
          <w:tcPr>
            <w:tcW w:w="1260" w:type="dxa"/>
            <w:shd w:val="clear" w:color="auto" w:fill="F2F2F2" w:themeFill="background1" w:themeFillShade="F2"/>
          </w:tcPr>
          <w:p w14:paraId="1A0CBB45"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7578F964"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3D045B6D"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6EBF686" w14:textId="77777777" w:rsidTr="008A5E08">
        <w:trPr>
          <w:trHeight w:val="300"/>
        </w:trPr>
        <w:tc>
          <w:tcPr>
            <w:tcW w:w="625" w:type="dxa"/>
          </w:tcPr>
          <w:p w14:paraId="570ED7ED" w14:textId="04DEF010" w:rsidR="00417AB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t>10.8</w:t>
            </w:r>
          </w:p>
        </w:tc>
        <w:tc>
          <w:tcPr>
            <w:tcW w:w="3420" w:type="dxa"/>
          </w:tcPr>
          <w:p w14:paraId="6F7E817A" w14:textId="35D08CB8" w:rsidR="00417ABA" w:rsidRPr="00DF56AE" w:rsidRDefault="00417ABA" w:rsidP="00DC683A">
            <w:pPr>
              <w:autoSpaceDE w:val="0"/>
              <w:autoSpaceDN w:val="0"/>
              <w:adjustRightInd w:val="0"/>
              <w:rPr>
                <w:rFonts w:ascii="Calibri" w:eastAsia="Calibri" w:hAnsi="Calibri" w:cs="Calibri"/>
              </w:rPr>
            </w:pPr>
            <w:r w:rsidRPr="00D50971">
              <w:rPr>
                <w:rFonts w:ascii="Calibri" w:eastAsia="Calibri" w:hAnsi="Calibri" w:cs="Calibri"/>
              </w:rPr>
              <w:t>Describe how your O&amp;M service coordinates with existing manufacturer warranties from FLO and ChargePoint.</w:t>
            </w:r>
          </w:p>
        </w:tc>
        <w:tc>
          <w:tcPr>
            <w:tcW w:w="1260" w:type="dxa"/>
          </w:tcPr>
          <w:p w14:paraId="45D5D8D9"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37ECCF67"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12DD82B4"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DF2461C" w14:textId="77777777" w:rsidTr="008A5E08">
        <w:trPr>
          <w:trHeight w:val="300"/>
        </w:trPr>
        <w:tc>
          <w:tcPr>
            <w:tcW w:w="625" w:type="dxa"/>
            <w:shd w:val="clear" w:color="auto" w:fill="F2F2F2" w:themeFill="background1" w:themeFillShade="F2"/>
          </w:tcPr>
          <w:p w14:paraId="4D03F858"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F2F2F2" w:themeFill="background1" w:themeFillShade="F2"/>
          </w:tcPr>
          <w:p w14:paraId="2C5B149F" w14:textId="77777777" w:rsidR="00417ABA" w:rsidRPr="00DC683A" w:rsidRDefault="00417ABA" w:rsidP="00DC683A">
            <w:pPr>
              <w:autoSpaceDE w:val="0"/>
              <w:autoSpaceDN w:val="0"/>
              <w:adjustRightInd w:val="0"/>
              <w:rPr>
                <w:rFonts w:ascii="Calibri" w:eastAsia="Calibri" w:hAnsi="Calibri" w:cs="Calibri"/>
              </w:rPr>
            </w:pPr>
          </w:p>
        </w:tc>
        <w:tc>
          <w:tcPr>
            <w:tcW w:w="1260" w:type="dxa"/>
            <w:shd w:val="clear" w:color="auto" w:fill="F2F2F2" w:themeFill="background1" w:themeFillShade="F2"/>
          </w:tcPr>
          <w:p w14:paraId="65601EA4"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38478F5"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7C2120BF"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10ADF127" w14:textId="77777777" w:rsidTr="008A5E08">
        <w:trPr>
          <w:trHeight w:val="300"/>
        </w:trPr>
        <w:tc>
          <w:tcPr>
            <w:tcW w:w="625" w:type="dxa"/>
            <w:shd w:val="clear" w:color="auto" w:fill="DEEAF6"/>
          </w:tcPr>
          <w:p w14:paraId="72786A6C" w14:textId="77777777" w:rsidR="00417ABA" w:rsidRPr="00DC683A" w:rsidRDefault="00417ABA" w:rsidP="00DC683A">
            <w:pPr>
              <w:autoSpaceDE w:val="0"/>
              <w:autoSpaceDN w:val="0"/>
              <w:adjustRightInd w:val="0"/>
              <w:rPr>
                <w:rFonts w:ascii="Calibri" w:eastAsia="Calibri" w:hAnsi="Calibri" w:cs="Calibri"/>
                <w:color w:val="000000"/>
              </w:rPr>
            </w:pPr>
          </w:p>
        </w:tc>
        <w:tc>
          <w:tcPr>
            <w:tcW w:w="3420" w:type="dxa"/>
            <w:shd w:val="clear" w:color="auto" w:fill="DEEAF6"/>
          </w:tcPr>
          <w:p w14:paraId="1097B1AA" w14:textId="37857031" w:rsidR="00417ABA" w:rsidRPr="00DC683A" w:rsidRDefault="00417ABA" w:rsidP="00DC683A">
            <w:pPr>
              <w:autoSpaceDE w:val="0"/>
              <w:autoSpaceDN w:val="0"/>
              <w:adjustRightInd w:val="0"/>
              <w:rPr>
                <w:rFonts w:ascii="Calibri" w:eastAsia="Calibri" w:hAnsi="Calibri" w:cs="Calibri"/>
                <w:b/>
              </w:rPr>
            </w:pPr>
            <w:r>
              <w:rPr>
                <w:rFonts w:ascii="Calibri" w:eastAsia="Calibri" w:hAnsi="Calibri" w:cs="Calibri"/>
                <w:b/>
              </w:rPr>
              <w:t>Implementation Approach</w:t>
            </w:r>
          </w:p>
        </w:tc>
        <w:tc>
          <w:tcPr>
            <w:tcW w:w="1260" w:type="dxa"/>
            <w:shd w:val="clear" w:color="auto" w:fill="DEEAF6"/>
          </w:tcPr>
          <w:p w14:paraId="38578B3A"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DEEAF6"/>
          </w:tcPr>
          <w:p w14:paraId="1184F72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DEEAF6"/>
          </w:tcPr>
          <w:p w14:paraId="350B61A6"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78B4ABF5" w14:textId="77777777" w:rsidTr="008A5E08">
        <w:trPr>
          <w:trHeight w:val="300"/>
        </w:trPr>
        <w:tc>
          <w:tcPr>
            <w:tcW w:w="625" w:type="dxa"/>
            <w:shd w:val="clear" w:color="auto" w:fill="F2F2F2" w:themeFill="background1" w:themeFillShade="F2"/>
          </w:tcPr>
          <w:p w14:paraId="7C092275"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11.1</w:t>
            </w:r>
          </w:p>
        </w:tc>
        <w:tc>
          <w:tcPr>
            <w:tcW w:w="3420" w:type="dxa"/>
            <w:shd w:val="clear" w:color="auto" w:fill="F2F2F2" w:themeFill="background1" w:themeFillShade="F2"/>
          </w:tcPr>
          <w:p w14:paraId="057BD2AD" w14:textId="666DAA9A" w:rsidR="00417ABA" w:rsidRPr="00DC683A" w:rsidRDefault="00417ABA" w:rsidP="00DC683A">
            <w:pPr>
              <w:autoSpaceDE w:val="0"/>
              <w:autoSpaceDN w:val="0"/>
              <w:adjustRightInd w:val="0"/>
              <w:rPr>
                <w:rFonts w:ascii="Calibri" w:eastAsia="Calibri" w:hAnsi="Calibri" w:cs="Calibri"/>
              </w:rPr>
            </w:pPr>
            <w:r w:rsidRPr="00C91651">
              <w:rPr>
                <w:rFonts w:ascii="Calibri" w:eastAsia="Calibri" w:hAnsi="Calibri" w:cs="Calibri"/>
              </w:rPr>
              <w:t xml:space="preserve">Describe your recommended implementation approach including discovery, hardware compatibility </w:t>
            </w:r>
            <w:r w:rsidRPr="00C91651">
              <w:rPr>
                <w:rFonts w:ascii="Calibri" w:eastAsia="Calibri" w:hAnsi="Calibri" w:cs="Calibri"/>
              </w:rPr>
              <w:lastRenderedPageBreak/>
              <w:t>review, charger migration, and configuration.</w:t>
            </w:r>
          </w:p>
        </w:tc>
        <w:tc>
          <w:tcPr>
            <w:tcW w:w="1260" w:type="dxa"/>
            <w:shd w:val="clear" w:color="auto" w:fill="F2F2F2" w:themeFill="background1" w:themeFillShade="F2"/>
          </w:tcPr>
          <w:p w14:paraId="19AA894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3E606FA2"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14A77EB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9D8D305" w14:textId="77777777" w:rsidTr="008A5E08">
        <w:trPr>
          <w:trHeight w:val="300"/>
        </w:trPr>
        <w:tc>
          <w:tcPr>
            <w:tcW w:w="625" w:type="dxa"/>
          </w:tcPr>
          <w:p w14:paraId="4635DDC6"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11.2</w:t>
            </w:r>
          </w:p>
        </w:tc>
        <w:tc>
          <w:tcPr>
            <w:tcW w:w="3420" w:type="dxa"/>
          </w:tcPr>
          <w:p w14:paraId="1B89D3DE" w14:textId="16CF5B81" w:rsidR="00417ABA" w:rsidRPr="00DC683A" w:rsidRDefault="00417ABA" w:rsidP="00DC683A">
            <w:pPr>
              <w:autoSpaceDE w:val="0"/>
              <w:autoSpaceDN w:val="0"/>
              <w:adjustRightInd w:val="0"/>
              <w:rPr>
                <w:rFonts w:ascii="Calibri" w:eastAsia="Calibri" w:hAnsi="Calibri" w:cs="Calibri"/>
              </w:rPr>
            </w:pPr>
            <w:r w:rsidRPr="004B1581">
              <w:rPr>
                <w:rFonts w:ascii="Calibri" w:eastAsia="Calibri" w:hAnsi="Calibri" w:cs="Calibri"/>
              </w:rPr>
              <w:t>Do you recommend piloting the platform on a subset of chargers before full deployment? Describe your pilot approach.</w:t>
            </w:r>
          </w:p>
        </w:tc>
        <w:tc>
          <w:tcPr>
            <w:tcW w:w="1260" w:type="dxa"/>
          </w:tcPr>
          <w:p w14:paraId="1B5E771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20C7B3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03E095A0"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22887D03" w14:textId="77777777" w:rsidTr="008A5E08">
        <w:trPr>
          <w:trHeight w:val="300"/>
        </w:trPr>
        <w:tc>
          <w:tcPr>
            <w:tcW w:w="625" w:type="dxa"/>
            <w:shd w:val="clear" w:color="auto" w:fill="F2F2F2" w:themeFill="background1" w:themeFillShade="F2"/>
          </w:tcPr>
          <w:p w14:paraId="6E2453FC"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11.3</w:t>
            </w:r>
          </w:p>
        </w:tc>
        <w:tc>
          <w:tcPr>
            <w:tcW w:w="3420" w:type="dxa"/>
            <w:shd w:val="clear" w:color="auto" w:fill="F2F2F2" w:themeFill="background1" w:themeFillShade="F2"/>
          </w:tcPr>
          <w:p w14:paraId="02B6DD57" w14:textId="15614635" w:rsidR="00417ABA" w:rsidRPr="00DC683A" w:rsidRDefault="00417ABA" w:rsidP="00DC683A">
            <w:pPr>
              <w:autoSpaceDE w:val="0"/>
              <w:autoSpaceDN w:val="0"/>
              <w:adjustRightInd w:val="0"/>
              <w:rPr>
                <w:rFonts w:ascii="Calibri" w:eastAsia="Calibri" w:hAnsi="Calibri" w:cs="Calibri"/>
              </w:rPr>
            </w:pPr>
            <w:r w:rsidRPr="00CA720C">
              <w:rPr>
                <w:rFonts w:ascii="Calibri" w:eastAsia="Calibri" w:hAnsi="Calibri" w:cs="Calibri"/>
              </w:rPr>
              <w:t>Provide an estimated implementation timeline for the County's 234-port portfolio.</w:t>
            </w:r>
          </w:p>
        </w:tc>
        <w:tc>
          <w:tcPr>
            <w:tcW w:w="1260" w:type="dxa"/>
            <w:shd w:val="clear" w:color="auto" w:fill="F2F2F2" w:themeFill="background1" w:themeFillShade="F2"/>
          </w:tcPr>
          <w:p w14:paraId="4CC69332"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7909D40E"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091916B3"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67674EAD" w14:textId="77777777" w:rsidTr="008A5E08">
        <w:trPr>
          <w:trHeight w:val="300"/>
        </w:trPr>
        <w:tc>
          <w:tcPr>
            <w:tcW w:w="625" w:type="dxa"/>
          </w:tcPr>
          <w:p w14:paraId="6930A777" w14:textId="77777777" w:rsidR="00417ABA" w:rsidRPr="00DC683A" w:rsidRDefault="00417ABA" w:rsidP="00DC683A">
            <w:pPr>
              <w:autoSpaceDE w:val="0"/>
              <w:autoSpaceDN w:val="0"/>
              <w:adjustRightInd w:val="0"/>
              <w:rPr>
                <w:rFonts w:ascii="Calibri" w:eastAsia="Calibri" w:hAnsi="Calibri" w:cs="Calibri"/>
                <w:color w:val="000000"/>
              </w:rPr>
            </w:pPr>
            <w:r w:rsidRPr="00DC683A">
              <w:rPr>
                <w:rFonts w:ascii="Calibri" w:eastAsia="Calibri" w:hAnsi="Calibri" w:cs="Calibri"/>
                <w:color w:val="000000"/>
              </w:rPr>
              <w:t>11.4</w:t>
            </w:r>
          </w:p>
        </w:tc>
        <w:tc>
          <w:tcPr>
            <w:tcW w:w="3420" w:type="dxa"/>
          </w:tcPr>
          <w:p w14:paraId="0A957619" w14:textId="277D3FC1" w:rsidR="00417ABA" w:rsidRPr="00DC683A" w:rsidRDefault="00417ABA" w:rsidP="00DC683A">
            <w:pPr>
              <w:autoSpaceDE w:val="0"/>
              <w:autoSpaceDN w:val="0"/>
              <w:adjustRightInd w:val="0"/>
              <w:rPr>
                <w:rFonts w:ascii="Calibri" w:eastAsia="Calibri" w:hAnsi="Calibri" w:cs="Calibri"/>
              </w:rPr>
            </w:pPr>
            <w:r w:rsidRPr="00C50FE1">
              <w:rPr>
                <w:rFonts w:ascii="Calibri" w:eastAsia="Calibri" w:hAnsi="Calibri" w:cs="Calibri"/>
              </w:rPr>
              <w:t>Describe training provided for County administrators, employees, and fleet drivers.</w:t>
            </w:r>
          </w:p>
        </w:tc>
        <w:tc>
          <w:tcPr>
            <w:tcW w:w="1260" w:type="dxa"/>
          </w:tcPr>
          <w:p w14:paraId="10E4421E"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1FC939CA"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05BAB967"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33C3B57A" w14:textId="77777777" w:rsidTr="008A5E08">
        <w:trPr>
          <w:trHeight w:val="300"/>
        </w:trPr>
        <w:tc>
          <w:tcPr>
            <w:tcW w:w="625" w:type="dxa"/>
            <w:shd w:val="clear" w:color="auto" w:fill="F2F2F2" w:themeFill="background1" w:themeFillShade="F2"/>
          </w:tcPr>
          <w:p w14:paraId="2D660B0B" w14:textId="15BBEE47" w:rsidR="00417ABA" w:rsidRPr="00DC683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t>11.5</w:t>
            </w:r>
          </w:p>
        </w:tc>
        <w:tc>
          <w:tcPr>
            <w:tcW w:w="3420" w:type="dxa"/>
            <w:shd w:val="clear" w:color="auto" w:fill="F2F2F2" w:themeFill="background1" w:themeFillShade="F2"/>
          </w:tcPr>
          <w:p w14:paraId="3EC26A88" w14:textId="00AFC756" w:rsidR="00417ABA" w:rsidRPr="00C50FE1" w:rsidRDefault="00417ABA" w:rsidP="00DC683A">
            <w:pPr>
              <w:autoSpaceDE w:val="0"/>
              <w:autoSpaceDN w:val="0"/>
              <w:adjustRightInd w:val="0"/>
              <w:rPr>
                <w:rFonts w:ascii="Calibri" w:eastAsia="Calibri" w:hAnsi="Calibri" w:cs="Calibri"/>
              </w:rPr>
            </w:pPr>
            <w:r w:rsidRPr="00617193">
              <w:rPr>
                <w:rFonts w:ascii="Calibri" w:eastAsia="Calibri" w:hAnsi="Calibri" w:cs="Calibri"/>
              </w:rPr>
              <w:t>Identify key risks that could affect implementation schedule or cost.</w:t>
            </w:r>
          </w:p>
        </w:tc>
        <w:tc>
          <w:tcPr>
            <w:tcW w:w="1260" w:type="dxa"/>
            <w:shd w:val="clear" w:color="auto" w:fill="F2F2F2" w:themeFill="background1" w:themeFillShade="F2"/>
          </w:tcPr>
          <w:p w14:paraId="474E0887"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7A9FED5"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6FA1F869"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45A22E37" w14:textId="77777777" w:rsidTr="008A5E08">
        <w:trPr>
          <w:trHeight w:val="300"/>
        </w:trPr>
        <w:tc>
          <w:tcPr>
            <w:tcW w:w="625" w:type="dxa"/>
          </w:tcPr>
          <w:p w14:paraId="1E3C934C" w14:textId="77777777" w:rsidR="00417ABA" w:rsidRDefault="00417ABA" w:rsidP="00DC683A">
            <w:pPr>
              <w:autoSpaceDE w:val="0"/>
              <w:autoSpaceDN w:val="0"/>
              <w:adjustRightInd w:val="0"/>
              <w:rPr>
                <w:rFonts w:ascii="Calibri" w:eastAsia="Calibri" w:hAnsi="Calibri" w:cs="Calibri"/>
                <w:color w:val="000000"/>
              </w:rPr>
            </w:pPr>
          </w:p>
        </w:tc>
        <w:tc>
          <w:tcPr>
            <w:tcW w:w="3420" w:type="dxa"/>
          </w:tcPr>
          <w:p w14:paraId="14EB8A3A" w14:textId="77777777" w:rsidR="00417ABA" w:rsidRPr="00617193" w:rsidRDefault="00417ABA" w:rsidP="00DC683A">
            <w:pPr>
              <w:autoSpaceDE w:val="0"/>
              <w:autoSpaceDN w:val="0"/>
              <w:adjustRightInd w:val="0"/>
              <w:rPr>
                <w:rFonts w:ascii="Calibri" w:eastAsia="Calibri" w:hAnsi="Calibri" w:cs="Calibri"/>
              </w:rPr>
            </w:pPr>
          </w:p>
        </w:tc>
        <w:tc>
          <w:tcPr>
            <w:tcW w:w="1260" w:type="dxa"/>
          </w:tcPr>
          <w:p w14:paraId="67C9CC6F"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43B4A2E1"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03D96271"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0894A558" w14:textId="77777777" w:rsidTr="008A5E08">
        <w:trPr>
          <w:trHeight w:val="300"/>
        </w:trPr>
        <w:tc>
          <w:tcPr>
            <w:tcW w:w="625" w:type="dxa"/>
            <w:shd w:val="clear" w:color="auto" w:fill="DEEAF6"/>
          </w:tcPr>
          <w:p w14:paraId="21466D3A" w14:textId="77777777" w:rsidR="00417ABA" w:rsidRPr="00DC683A" w:rsidRDefault="00417ABA" w:rsidP="00617193">
            <w:pPr>
              <w:autoSpaceDE w:val="0"/>
              <w:autoSpaceDN w:val="0"/>
              <w:adjustRightInd w:val="0"/>
              <w:rPr>
                <w:rFonts w:ascii="Calibri" w:eastAsia="Calibri" w:hAnsi="Calibri" w:cs="Calibri"/>
                <w:color w:val="000000"/>
              </w:rPr>
            </w:pPr>
          </w:p>
        </w:tc>
        <w:tc>
          <w:tcPr>
            <w:tcW w:w="3420" w:type="dxa"/>
            <w:shd w:val="clear" w:color="auto" w:fill="DEEAF6"/>
          </w:tcPr>
          <w:p w14:paraId="25D9002C" w14:textId="4700D5E3" w:rsidR="00417ABA" w:rsidRPr="00DC683A" w:rsidRDefault="00417ABA" w:rsidP="00617193">
            <w:pPr>
              <w:autoSpaceDE w:val="0"/>
              <w:autoSpaceDN w:val="0"/>
              <w:adjustRightInd w:val="0"/>
              <w:rPr>
                <w:rFonts w:ascii="Calibri" w:eastAsia="Calibri" w:hAnsi="Calibri" w:cs="Calibri"/>
                <w:b/>
              </w:rPr>
            </w:pPr>
            <w:r>
              <w:rPr>
                <w:rFonts w:ascii="Calibri" w:eastAsia="Calibri" w:hAnsi="Calibri" w:cs="Calibri"/>
                <w:b/>
              </w:rPr>
              <w:t>Customer Support</w:t>
            </w:r>
          </w:p>
        </w:tc>
        <w:tc>
          <w:tcPr>
            <w:tcW w:w="1260" w:type="dxa"/>
            <w:shd w:val="clear" w:color="auto" w:fill="DEEAF6"/>
          </w:tcPr>
          <w:p w14:paraId="3B7875F8"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DEEAF6"/>
          </w:tcPr>
          <w:p w14:paraId="1752866F"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DEEAF6"/>
          </w:tcPr>
          <w:p w14:paraId="53FC13E9"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7E081EE1" w14:textId="77777777" w:rsidTr="008A5E08">
        <w:trPr>
          <w:trHeight w:val="300"/>
        </w:trPr>
        <w:tc>
          <w:tcPr>
            <w:tcW w:w="625" w:type="dxa"/>
            <w:shd w:val="clear" w:color="auto" w:fill="F2F2F2" w:themeFill="background1" w:themeFillShade="F2"/>
          </w:tcPr>
          <w:p w14:paraId="4997D053" w14:textId="4E15BCC1" w:rsidR="00417ABA" w:rsidRPr="00DC683A" w:rsidRDefault="00417ABA" w:rsidP="00617193">
            <w:pPr>
              <w:autoSpaceDE w:val="0"/>
              <w:autoSpaceDN w:val="0"/>
              <w:adjustRightInd w:val="0"/>
              <w:rPr>
                <w:rFonts w:ascii="Calibri" w:eastAsia="Calibri" w:hAnsi="Calibri" w:cs="Calibri"/>
                <w:color w:val="000000"/>
              </w:rPr>
            </w:pPr>
            <w:r w:rsidRPr="00DC683A">
              <w:rPr>
                <w:rFonts w:ascii="Calibri" w:eastAsia="Calibri" w:hAnsi="Calibri" w:cs="Calibri"/>
                <w:color w:val="000000"/>
              </w:rPr>
              <w:t>1</w:t>
            </w:r>
            <w:r>
              <w:rPr>
                <w:rFonts w:ascii="Calibri" w:eastAsia="Calibri" w:hAnsi="Calibri" w:cs="Calibri"/>
                <w:color w:val="000000"/>
              </w:rPr>
              <w:t>2</w:t>
            </w:r>
            <w:r w:rsidRPr="00DC683A">
              <w:rPr>
                <w:rFonts w:ascii="Calibri" w:eastAsia="Calibri" w:hAnsi="Calibri" w:cs="Calibri"/>
                <w:color w:val="000000"/>
              </w:rPr>
              <w:t>.1</w:t>
            </w:r>
          </w:p>
        </w:tc>
        <w:tc>
          <w:tcPr>
            <w:tcW w:w="3420" w:type="dxa"/>
            <w:shd w:val="clear" w:color="auto" w:fill="F2F2F2" w:themeFill="background1" w:themeFillShade="F2"/>
          </w:tcPr>
          <w:p w14:paraId="601FD232" w14:textId="744EA4D7" w:rsidR="00417ABA" w:rsidRPr="00DC683A" w:rsidRDefault="00417ABA" w:rsidP="00617193">
            <w:pPr>
              <w:autoSpaceDE w:val="0"/>
              <w:autoSpaceDN w:val="0"/>
              <w:adjustRightInd w:val="0"/>
              <w:rPr>
                <w:rFonts w:ascii="Calibri" w:eastAsia="Calibri" w:hAnsi="Calibri" w:cs="Calibri"/>
              </w:rPr>
            </w:pPr>
            <w:r w:rsidRPr="000107F4">
              <w:rPr>
                <w:rFonts w:ascii="Calibri" w:eastAsia="Calibri" w:hAnsi="Calibri" w:cs="Calibri"/>
              </w:rPr>
              <w:t>Describe support hours, channels, and availability of 24/7 support for both County administrators and charging users.</w:t>
            </w:r>
          </w:p>
        </w:tc>
        <w:tc>
          <w:tcPr>
            <w:tcW w:w="1260" w:type="dxa"/>
            <w:shd w:val="clear" w:color="auto" w:fill="F2F2F2" w:themeFill="background1" w:themeFillShade="F2"/>
          </w:tcPr>
          <w:p w14:paraId="20AE36AD"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6745879"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872FAB0"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7BBF1006" w14:textId="77777777" w:rsidTr="008A5E08">
        <w:trPr>
          <w:trHeight w:val="300"/>
        </w:trPr>
        <w:tc>
          <w:tcPr>
            <w:tcW w:w="625" w:type="dxa"/>
          </w:tcPr>
          <w:p w14:paraId="1895A1FD" w14:textId="6D528853" w:rsidR="00417ABA" w:rsidRPr="00DC683A" w:rsidRDefault="00417ABA" w:rsidP="00617193">
            <w:pPr>
              <w:autoSpaceDE w:val="0"/>
              <w:autoSpaceDN w:val="0"/>
              <w:adjustRightInd w:val="0"/>
              <w:rPr>
                <w:rFonts w:ascii="Calibri" w:eastAsia="Calibri" w:hAnsi="Calibri" w:cs="Calibri"/>
                <w:color w:val="000000"/>
              </w:rPr>
            </w:pPr>
            <w:r w:rsidRPr="00DC683A">
              <w:rPr>
                <w:rFonts w:ascii="Calibri" w:eastAsia="Calibri" w:hAnsi="Calibri" w:cs="Calibri"/>
                <w:color w:val="000000"/>
              </w:rPr>
              <w:t>1</w:t>
            </w:r>
            <w:r>
              <w:rPr>
                <w:rFonts w:ascii="Calibri" w:eastAsia="Calibri" w:hAnsi="Calibri" w:cs="Calibri"/>
                <w:color w:val="000000"/>
              </w:rPr>
              <w:t>2</w:t>
            </w:r>
            <w:r w:rsidRPr="00DC683A">
              <w:rPr>
                <w:rFonts w:ascii="Calibri" w:eastAsia="Calibri" w:hAnsi="Calibri" w:cs="Calibri"/>
                <w:color w:val="000000"/>
              </w:rPr>
              <w:t>.2</w:t>
            </w:r>
          </w:p>
        </w:tc>
        <w:tc>
          <w:tcPr>
            <w:tcW w:w="3420" w:type="dxa"/>
          </w:tcPr>
          <w:p w14:paraId="3F743150" w14:textId="1DFAB65A" w:rsidR="00417ABA" w:rsidRPr="00DC683A" w:rsidRDefault="00417ABA" w:rsidP="00617193">
            <w:pPr>
              <w:autoSpaceDE w:val="0"/>
              <w:autoSpaceDN w:val="0"/>
              <w:adjustRightInd w:val="0"/>
              <w:rPr>
                <w:rFonts w:ascii="Calibri" w:eastAsia="Calibri" w:hAnsi="Calibri" w:cs="Calibri"/>
              </w:rPr>
            </w:pPr>
            <w:r w:rsidRPr="001B1BC6">
              <w:rPr>
                <w:rFonts w:ascii="Calibri" w:eastAsia="Calibri" w:hAnsi="Calibri" w:cs="Calibri"/>
              </w:rPr>
              <w:t xml:space="preserve">Is support domestic? </w:t>
            </w:r>
            <w:r w:rsidR="008E6DE9">
              <w:rPr>
                <w:rFonts w:ascii="Calibri" w:eastAsia="Calibri" w:hAnsi="Calibri" w:cs="Calibri"/>
              </w:rPr>
              <w:t xml:space="preserve">Are technicians located in California? </w:t>
            </w:r>
            <w:r w:rsidRPr="001B1BC6">
              <w:rPr>
                <w:rFonts w:ascii="Calibri" w:eastAsia="Calibri" w:hAnsi="Calibri" w:cs="Calibri"/>
              </w:rPr>
              <w:t>Describe average response and resolution times.</w:t>
            </w:r>
          </w:p>
        </w:tc>
        <w:tc>
          <w:tcPr>
            <w:tcW w:w="1260" w:type="dxa"/>
          </w:tcPr>
          <w:p w14:paraId="4E7FEE26"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tcPr>
          <w:p w14:paraId="1CDFF595"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tcPr>
          <w:p w14:paraId="56DD1D6F"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151B9BFB" w14:textId="77777777" w:rsidTr="008A5E08">
        <w:trPr>
          <w:trHeight w:val="300"/>
        </w:trPr>
        <w:tc>
          <w:tcPr>
            <w:tcW w:w="625" w:type="dxa"/>
            <w:shd w:val="clear" w:color="auto" w:fill="F2F2F2" w:themeFill="background1" w:themeFillShade="F2"/>
          </w:tcPr>
          <w:p w14:paraId="6BD6BB2D" w14:textId="72AEF4F3" w:rsidR="00417ABA" w:rsidRPr="00DC683A" w:rsidRDefault="00417ABA" w:rsidP="00617193">
            <w:pPr>
              <w:autoSpaceDE w:val="0"/>
              <w:autoSpaceDN w:val="0"/>
              <w:adjustRightInd w:val="0"/>
              <w:rPr>
                <w:rFonts w:ascii="Calibri" w:eastAsia="Calibri" w:hAnsi="Calibri" w:cs="Calibri"/>
                <w:color w:val="000000"/>
              </w:rPr>
            </w:pPr>
            <w:r w:rsidRPr="00DC683A">
              <w:rPr>
                <w:rFonts w:ascii="Calibri" w:eastAsia="Calibri" w:hAnsi="Calibri" w:cs="Calibri"/>
                <w:color w:val="000000"/>
              </w:rPr>
              <w:t>1</w:t>
            </w:r>
            <w:r>
              <w:rPr>
                <w:rFonts w:ascii="Calibri" w:eastAsia="Calibri" w:hAnsi="Calibri" w:cs="Calibri"/>
                <w:color w:val="000000"/>
              </w:rPr>
              <w:t>2</w:t>
            </w:r>
            <w:r w:rsidRPr="00DC683A">
              <w:rPr>
                <w:rFonts w:ascii="Calibri" w:eastAsia="Calibri" w:hAnsi="Calibri" w:cs="Calibri"/>
                <w:color w:val="000000"/>
              </w:rPr>
              <w:t>.3</w:t>
            </w:r>
          </w:p>
        </w:tc>
        <w:tc>
          <w:tcPr>
            <w:tcW w:w="3420" w:type="dxa"/>
            <w:shd w:val="clear" w:color="auto" w:fill="F2F2F2" w:themeFill="background1" w:themeFillShade="F2"/>
          </w:tcPr>
          <w:p w14:paraId="27D79713" w14:textId="759D7455" w:rsidR="00417ABA" w:rsidRPr="00DC683A" w:rsidRDefault="00417ABA" w:rsidP="00617193">
            <w:pPr>
              <w:autoSpaceDE w:val="0"/>
              <w:autoSpaceDN w:val="0"/>
              <w:adjustRightInd w:val="0"/>
              <w:rPr>
                <w:rFonts w:ascii="Calibri" w:eastAsia="Calibri" w:hAnsi="Calibri" w:cs="Calibri"/>
              </w:rPr>
            </w:pPr>
            <w:r w:rsidRPr="00441EC7">
              <w:rPr>
                <w:rFonts w:ascii="Calibri" w:eastAsia="Calibri" w:hAnsi="Calibri" w:cs="Calibri"/>
              </w:rPr>
              <w:t>Is a dedicated account manager and quarterly business review available?</w:t>
            </w:r>
          </w:p>
        </w:tc>
        <w:tc>
          <w:tcPr>
            <w:tcW w:w="1260" w:type="dxa"/>
            <w:shd w:val="clear" w:color="auto" w:fill="F2F2F2" w:themeFill="background1" w:themeFillShade="F2"/>
          </w:tcPr>
          <w:p w14:paraId="5BFEB240"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509346A"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D2CA750"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0E172FAC" w14:textId="77777777" w:rsidTr="008A5E08">
        <w:trPr>
          <w:trHeight w:val="300"/>
        </w:trPr>
        <w:tc>
          <w:tcPr>
            <w:tcW w:w="625" w:type="dxa"/>
          </w:tcPr>
          <w:p w14:paraId="5F3B9F95" w14:textId="0FD81E78" w:rsidR="00417ABA" w:rsidRPr="00DC683A" w:rsidRDefault="00417ABA" w:rsidP="00617193">
            <w:pPr>
              <w:autoSpaceDE w:val="0"/>
              <w:autoSpaceDN w:val="0"/>
              <w:adjustRightInd w:val="0"/>
              <w:rPr>
                <w:rFonts w:ascii="Calibri" w:eastAsia="Calibri" w:hAnsi="Calibri" w:cs="Calibri"/>
                <w:color w:val="000000"/>
              </w:rPr>
            </w:pPr>
            <w:r w:rsidRPr="00DC683A">
              <w:rPr>
                <w:rFonts w:ascii="Calibri" w:eastAsia="Calibri" w:hAnsi="Calibri" w:cs="Calibri"/>
                <w:color w:val="000000"/>
              </w:rPr>
              <w:t>1</w:t>
            </w:r>
            <w:r>
              <w:rPr>
                <w:rFonts w:ascii="Calibri" w:eastAsia="Calibri" w:hAnsi="Calibri" w:cs="Calibri"/>
                <w:color w:val="000000"/>
              </w:rPr>
              <w:t>2</w:t>
            </w:r>
            <w:r w:rsidRPr="00DC683A">
              <w:rPr>
                <w:rFonts w:ascii="Calibri" w:eastAsia="Calibri" w:hAnsi="Calibri" w:cs="Calibri"/>
                <w:color w:val="000000"/>
              </w:rPr>
              <w:t>.4</w:t>
            </w:r>
          </w:p>
        </w:tc>
        <w:tc>
          <w:tcPr>
            <w:tcW w:w="3420" w:type="dxa"/>
          </w:tcPr>
          <w:p w14:paraId="0D660833" w14:textId="552A3616" w:rsidR="00417ABA" w:rsidRPr="00DC683A" w:rsidRDefault="00417ABA" w:rsidP="00617193">
            <w:pPr>
              <w:autoSpaceDE w:val="0"/>
              <w:autoSpaceDN w:val="0"/>
              <w:adjustRightInd w:val="0"/>
              <w:rPr>
                <w:rFonts w:ascii="Calibri" w:eastAsia="Calibri" w:hAnsi="Calibri" w:cs="Calibri"/>
              </w:rPr>
            </w:pPr>
            <w:r w:rsidRPr="006B56C5">
              <w:rPr>
                <w:rFonts w:ascii="Calibri" w:eastAsia="Calibri" w:hAnsi="Calibri" w:cs="Calibri"/>
              </w:rPr>
              <w:t>Describe escalation procedures and availability of training materials or knowledge base resources.</w:t>
            </w:r>
          </w:p>
        </w:tc>
        <w:tc>
          <w:tcPr>
            <w:tcW w:w="1260" w:type="dxa"/>
          </w:tcPr>
          <w:p w14:paraId="481211B3"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tcPr>
          <w:p w14:paraId="783DCF4C"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tcPr>
          <w:p w14:paraId="76469D8D"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35AE3F68" w14:textId="77777777" w:rsidTr="008A5E08">
        <w:trPr>
          <w:trHeight w:val="300"/>
        </w:trPr>
        <w:tc>
          <w:tcPr>
            <w:tcW w:w="625" w:type="dxa"/>
            <w:shd w:val="clear" w:color="auto" w:fill="F2F2F2" w:themeFill="background1" w:themeFillShade="F2"/>
          </w:tcPr>
          <w:p w14:paraId="4CC96AEE" w14:textId="77777777" w:rsidR="00417ABA" w:rsidRPr="00DC683A" w:rsidRDefault="00417ABA" w:rsidP="00617193">
            <w:pPr>
              <w:autoSpaceDE w:val="0"/>
              <w:autoSpaceDN w:val="0"/>
              <w:adjustRightInd w:val="0"/>
              <w:rPr>
                <w:rFonts w:ascii="Calibri" w:eastAsia="Calibri" w:hAnsi="Calibri" w:cs="Calibri"/>
                <w:color w:val="000000"/>
              </w:rPr>
            </w:pPr>
          </w:p>
        </w:tc>
        <w:tc>
          <w:tcPr>
            <w:tcW w:w="3420" w:type="dxa"/>
            <w:shd w:val="clear" w:color="auto" w:fill="F2F2F2" w:themeFill="background1" w:themeFillShade="F2"/>
          </w:tcPr>
          <w:p w14:paraId="6617F7B0" w14:textId="77777777" w:rsidR="00417ABA" w:rsidRPr="006B56C5" w:rsidRDefault="00417ABA" w:rsidP="00617193">
            <w:pPr>
              <w:autoSpaceDE w:val="0"/>
              <w:autoSpaceDN w:val="0"/>
              <w:adjustRightInd w:val="0"/>
              <w:rPr>
                <w:rFonts w:ascii="Calibri" w:eastAsia="Calibri" w:hAnsi="Calibri" w:cs="Calibri"/>
              </w:rPr>
            </w:pPr>
          </w:p>
        </w:tc>
        <w:tc>
          <w:tcPr>
            <w:tcW w:w="1260" w:type="dxa"/>
            <w:shd w:val="clear" w:color="auto" w:fill="F2F2F2" w:themeFill="background1" w:themeFillShade="F2"/>
          </w:tcPr>
          <w:p w14:paraId="7028AFA6"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3E76B90"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401661AF"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7AA96318" w14:textId="77777777" w:rsidTr="008A5E08">
        <w:trPr>
          <w:trHeight w:val="300"/>
        </w:trPr>
        <w:tc>
          <w:tcPr>
            <w:tcW w:w="625" w:type="dxa"/>
            <w:shd w:val="clear" w:color="auto" w:fill="DAE9F7" w:themeFill="text2" w:themeFillTint="1A"/>
          </w:tcPr>
          <w:p w14:paraId="5E60C613" w14:textId="77777777" w:rsidR="00417ABA" w:rsidRPr="00DC683A" w:rsidRDefault="00417ABA" w:rsidP="00617193">
            <w:pPr>
              <w:autoSpaceDE w:val="0"/>
              <w:autoSpaceDN w:val="0"/>
              <w:adjustRightInd w:val="0"/>
              <w:rPr>
                <w:rFonts w:ascii="Calibri" w:eastAsia="Calibri" w:hAnsi="Calibri" w:cs="Calibri"/>
                <w:color w:val="000000"/>
              </w:rPr>
            </w:pPr>
          </w:p>
        </w:tc>
        <w:tc>
          <w:tcPr>
            <w:tcW w:w="3420" w:type="dxa"/>
            <w:shd w:val="clear" w:color="auto" w:fill="DAE9F7" w:themeFill="text2" w:themeFillTint="1A"/>
          </w:tcPr>
          <w:p w14:paraId="419BBA11" w14:textId="0707ECA3" w:rsidR="00417ABA" w:rsidRPr="00231A54" w:rsidRDefault="00417ABA" w:rsidP="00617193">
            <w:pPr>
              <w:autoSpaceDE w:val="0"/>
              <w:autoSpaceDN w:val="0"/>
              <w:adjustRightInd w:val="0"/>
              <w:rPr>
                <w:rFonts w:ascii="Calibri" w:eastAsia="Calibri" w:hAnsi="Calibri" w:cs="Calibri"/>
                <w:b/>
                <w:bCs/>
              </w:rPr>
            </w:pPr>
            <w:r w:rsidRPr="00231A54">
              <w:rPr>
                <w:rFonts w:ascii="Calibri" w:eastAsia="Calibri" w:hAnsi="Calibri" w:cs="Calibri"/>
                <w:b/>
                <w:bCs/>
              </w:rPr>
              <w:t>Cybersecurity, Privacy &amp; Compliance</w:t>
            </w:r>
          </w:p>
        </w:tc>
        <w:tc>
          <w:tcPr>
            <w:tcW w:w="1260" w:type="dxa"/>
            <w:shd w:val="clear" w:color="auto" w:fill="DAE9F7" w:themeFill="text2" w:themeFillTint="1A"/>
          </w:tcPr>
          <w:p w14:paraId="7B6BD718"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DAE9F7" w:themeFill="text2" w:themeFillTint="1A"/>
          </w:tcPr>
          <w:p w14:paraId="7327B3D8"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DAE9F7" w:themeFill="text2" w:themeFillTint="1A"/>
          </w:tcPr>
          <w:p w14:paraId="552B56AF"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42AE4BE3" w14:textId="77777777" w:rsidTr="008A5E08">
        <w:trPr>
          <w:trHeight w:val="300"/>
        </w:trPr>
        <w:tc>
          <w:tcPr>
            <w:tcW w:w="625" w:type="dxa"/>
            <w:shd w:val="clear" w:color="auto" w:fill="F2F2F2" w:themeFill="background1" w:themeFillShade="F2"/>
          </w:tcPr>
          <w:p w14:paraId="1C3380C5" w14:textId="2E92460B" w:rsidR="00417ABA" w:rsidRPr="00DC683A" w:rsidRDefault="00417ABA" w:rsidP="00617193">
            <w:pPr>
              <w:autoSpaceDE w:val="0"/>
              <w:autoSpaceDN w:val="0"/>
              <w:adjustRightInd w:val="0"/>
              <w:rPr>
                <w:rFonts w:ascii="Calibri" w:eastAsia="Calibri" w:hAnsi="Calibri" w:cs="Calibri"/>
                <w:color w:val="000000"/>
              </w:rPr>
            </w:pPr>
            <w:r>
              <w:rPr>
                <w:rFonts w:ascii="Calibri" w:eastAsia="Calibri" w:hAnsi="Calibri" w:cs="Calibri"/>
                <w:color w:val="000000"/>
              </w:rPr>
              <w:t>13.1</w:t>
            </w:r>
          </w:p>
        </w:tc>
        <w:tc>
          <w:tcPr>
            <w:tcW w:w="3420" w:type="dxa"/>
            <w:shd w:val="clear" w:color="auto" w:fill="F2F2F2" w:themeFill="background1" w:themeFillShade="F2"/>
          </w:tcPr>
          <w:p w14:paraId="7EDFC0AF" w14:textId="12DE6D96" w:rsidR="00417ABA" w:rsidRPr="006B56C5" w:rsidRDefault="00417ABA" w:rsidP="00617193">
            <w:pPr>
              <w:autoSpaceDE w:val="0"/>
              <w:autoSpaceDN w:val="0"/>
              <w:adjustRightInd w:val="0"/>
              <w:rPr>
                <w:rFonts w:ascii="Calibri" w:eastAsia="Calibri" w:hAnsi="Calibri" w:cs="Calibri"/>
              </w:rPr>
            </w:pPr>
            <w:r w:rsidRPr="009708CE">
              <w:rPr>
                <w:rFonts w:ascii="Calibri" w:eastAsia="Calibri" w:hAnsi="Calibri" w:cs="Calibri"/>
              </w:rPr>
              <w:t>Does your organization hold SOC 2, ISO 27001, or equivalent cybersecurity certifications?</w:t>
            </w:r>
          </w:p>
        </w:tc>
        <w:tc>
          <w:tcPr>
            <w:tcW w:w="1260" w:type="dxa"/>
            <w:shd w:val="clear" w:color="auto" w:fill="F2F2F2" w:themeFill="background1" w:themeFillShade="F2"/>
          </w:tcPr>
          <w:p w14:paraId="5716628B" w14:textId="3241EEDA"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0CF53A7"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7CC8E962"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6B9B7B65" w14:textId="77777777" w:rsidTr="008A5E08">
        <w:trPr>
          <w:trHeight w:val="300"/>
        </w:trPr>
        <w:tc>
          <w:tcPr>
            <w:tcW w:w="625" w:type="dxa"/>
          </w:tcPr>
          <w:p w14:paraId="00D95C80" w14:textId="080067B4" w:rsidR="00417ABA" w:rsidRPr="00DC683A" w:rsidRDefault="00417ABA" w:rsidP="00617193">
            <w:pPr>
              <w:autoSpaceDE w:val="0"/>
              <w:autoSpaceDN w:val="0"/>
              <w:adjustRightInd w:val="0"/>
              <w:rPr>
                <w:rFonts w:ascii="Calibri" w:eastAsia="Calibri" w:hAnsi="Calibri" w:cs="Calibri"/>
                <w:color w:val="000000"/>
              </w:rPr>
            </w:pPr>
            <w:r>
              <w:rPr>
                <w:rFonts w:ascii="Calibri" w:eastAsia="Calibri" w:hAnsi="Calibri" w:cs="Calibri"/>
                <w:color w:val="000000"/>
              </w:rPr>
              <w:t>13.2</w:t>
            </w:r>
          </w:p>
        </w:tc>
        <w:tc>
          <w:tcPr>
            <w:tcW w:w="3420" w:type="dxa"/>
          </w:tcPr>
          <w:p w14:paraId="2DBE4210" w14:textId="0E2CED22" w:rsidR="00417ABA" w:rsidRPr="006B56C5" w:rsidRDefault="00417ABA" w:rsidP="00617193">
            <w:pPr>
              <w:autoSpaceDE w:val="0"/>
              <w:autoSpaceDN w:val="0"/>
              <w:adjustRightInd w:val="0"/>
              <w:rPr>
                <w:rFonts w:ascii="Calibri" w:eastAsia="Calibri" w:hAnsi="Calibri" w:cs="Calibri"/>
              </w:rPr>
            </w:pPr>
            <w:r w:rsidRPr="006A5DE0">
              <w:rPr>
                <w:rFonts w:ascii="Calibri" w:eastAsia="Calibri" w:hAnsi="Calibri" w:cs="Calibri"/>
              </w:rPr>
              <w:t>Describe encryption practices, user authentication, and role-based access controls.</w:t>
            </w:r>
          </w:p>
        </w:tc>
        <w:tc>
          <w:tcPr>
            <w:tcW w:w="1260" w:type="dxa"/>
          </w:tcPr>
          <w:p w14:paraId="519B9F0C"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tcPr>
          <w:p w14:paraId="5A317D6E"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tcPr>
          <w:p w14:paraId="37A5B848"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52228E12" w14:textId="77777777" w:rsidTr="008A5E08">
        <w:trPr>
          <w:trHeight w:val="300"/>
        </w:trPr>
        <w:tc>
          <w:tcPr>
            <w:tcW w:w="625" w:type="dxa"/>
            <w:shd w:val="clear" w:color="auto" w:fill="F2F2F2" w:themeFill="background1" w:themeFillShade="F2"/>
          </w:tcPr>
          <w:p w14:paraId="0822B7F4" w14:textId="0A4033EE" w:rsidR="00417ABA" w:rsidRPr="00DC683A" w:rsidRDefault="00417ABA" w:rsidP="00617193">
            <w:pPr>
              <w:autoSpaceDE w:val="0"/>
              <w:autoSpaceDN w:val="0"/>
              <w:adjustRightInd w:val="0"/>
              <w:rPr>
                <w:rFonts w:ascii="Calibri" w:eastAsia="Calibri" w:hAnsi="Calibri" w:cs="Calibri"/>
                <w:color w:val="000000"/>
              </w:rPr>
            </w:pPr>
            <w:r>
              <w:rPr>
                <w:rFonts w:ascii="Calibri" w:eastAsia="Calibri" w:hAnsi="Calibri" w:cs="Calibri"/>
                <w:color w:val="000000"/>
              </w:rPr>
              <w:t>13.3</w:t>
            </w:r>
          </w:p>
        </w:tc>
        <w:tc>
          <w:tcPr>
            <w:tcW w:w="3420" w:type="dxa"/>
            <w:shd w:val="clear" w:color="auto" w:fill="F2F2F2" w:themeFill="background1" w:themeFillShade="F2"/>
          </w:tcPr>
          <w:p w14:paraId="36F7D080" w14:textId="3A34FBF4" w:rsidR="00417ABA" w:rsidRPr="006B56C5" w:rsidRDefault="00417ABA" w:rsidP="00617193">
            <w:pPr>
              <w:autoSpaceDE w:val="0"/>
              <w:autoSpaceDN w:val="0"/>
              <w:adjustRightInd w:val="0"/>
              <w:rPr>
                <w:rFonts w:ascii="Calibri" w:eastAsia="Calibri" w:hAnsi="Calibri" w:cs="Calibri"/>
              </w:rPr>
            </w:pPr>
            <w:r w:rsidRPr="00843937">
              <w:rPr>
                <w:rFonts w:ascii="Calibri" w:eastAsia="Calibri" w:hAnsi="Calibri" w:cs="Calibri"/>
              </w:rPr>
              <w:t>Is your platform PCI compliant for payment card processing?</w:t>
            </w:r>
          </w:p>
        </w:tc>
        <w:tc>
          <w:tcPr>
            <w:tcW w:w="1260" w:type="dxa"/>
            <w:shd w:val="clear" w:color="auto" w:fill="F2F2F2" w:themeFill="background1" w:themeFillShade="F2"/>
          </w:tcPr>
          <w:p w14:paraId="03A4B811"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6136163A"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72FF95CB"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0E628FCB" w14:textId="77777777" w:rsidTr="008A5E08">
        <w:trPr>
          <w:trHeight w:val="300"/>
        </w:trPr>
        <w:tc>
          <w:tcPr>
            <w:tcW w:w="625" w:type="dxa"/>
          </w:tcPr>
          <w:p w14:paraId="34527F02" w14:textId="686C060B" w:rsidR="00417ABA" w:rsidRPr="00DC683A" w:rsidRDefault="00417ABA" w:rsidP="00617193">
            <w:pPr>
              <w:autoSpaceDE w:val="0"/>
              <w:autoSpaceDN w:val="0"/>
              <w:adjustRightInd w:val="0"/>
              <w:rPr>
                <w:rFonts w:ascii="Calibri" w:eastAsia="Calibri" w:hAnsi="Calibri" w:cs="Calibri"/>
                <w:color w:val="000000"/>
              </w:rPr>
            </w:pPr>
            <w:r>
              <w:rPr>
                <w:rFonts w:ascii="Calibri" w:eastAsia="Calibri" w:hAnsi="Calibri" w:cs="Calibri"/>
                <w:color w:val="000000"/>
              </w:rPr>
              <w:t>13.4</w:t>
            </w:r>
          </w:p>
        </w:tc>
        <w:tc>
          <w:tcPr>
            <w:tcW w:w="3420" w:type="dxa"/>
          </w:tcPr>
          <w:p w14:paraId="5BDF3782" w14:textId="59993A1A" w:rsidR="00417ABA" w:rsidRPr="006B56C5" w:rsidRDefault="00417ABA" w:rsidP="00617193">
            <w:pPr>
              <w:autoSpaceDE w:val="0"/>
              <w:autoSpaceDN w:val="0"/>
              <w:adjustRightInd w:val="0"/>
              <w:rPr>
                <w:rFonts w:ascii="Calibri" w:eastAsia="Calibri" w:hAnsi="Calibri" w:cs="Calibri"/>
              </w:rPr>
            </w:pPr>
            <w:r w:rsidRPr="006B54BD">
              <w:rPr>
                <w:rFonts w:ascii="Calibri" w:eastAsia="Calibri" w:hAnsi="Calibri" w:cs="Calibri"/>
              </w:rPr>
              <w:t>Describe data privacy policies including data storage location, retention period, and breach notification practices.</w:t>
            </w:r>
          </w:p>
        </w:tc>
        <w:tc>
          <w:tcPr>
            <w:tcW w:w="1260" w:type="dxa"/>
          </w:tcPr>
          <w:p w14:paraId="395AAD13"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tcPr>
          <w:p w14:paraId="66AE7290"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tcPr>
          <w:p w14:paraId="4D6DF526"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7D160531" w14:textId="77777777" w:rsidTr="008A5E08">
        <w:trPr>
          <w:trHeight w:val="300"/>
        </w:trPr>
        <w:tc>
          <w:tcPr>
            <w:tcW w:w="625" w:type="dxa"/>
            <w:shd w:val="clear" w:color="auto" w:fill="F2F2F2" w:themeFill="background1" w:themeFillShade="F2"/>
          </w:tcPr>
          <w:p w14:paraId="226BA2A9" w14:textId="1AEB0304" w:rsidR="00417ABA" w:rsidRPr="00DC683A" w:rsidRDefault="00417ABA" w:rsidP="00617193">
            <w:pPr>
              <w:autoSpaceDE w:val="0"/>
              <w:autoSpaceDN w:val="0"/>
              <w:adjustRightInd w:val="0"/>
              <w:rPr>
                <w:rFonts w:ascii="Calibri" w:eastAsia="Calibri" w:hAnsi="Calibri" w:cs="Calibri"/>
                <w:color w:val="000000"/>
              </w:rPr>
            </w:pPr>
            <w:r>
              <w:rPr>
                <w:rFonts w:ascii="Calibri" w:eastAsia="Calibri" w:hAnsi="Calibri" w:cs="Calibri"/>
                <w:color w:val="000000"/>
              </w:rPr>
              <w:t>13.5</w:t>
            </w:r>
          </w:p>
        </w:tc>
        <w:tc>
          <w:tcPr>
            <w:tcW w:w="3420" w:type="dxa"/>
            <w:shd w:val="clear" w:color="auto" w:fill="F2F2F2" w:themeFill="background1" w:themeFillShade="F2"/>
          </w:tcPr>
          <w:p w14:paraId="164BEF69" w14:textId="572F1A1D" w:rsidR="00417ABA" w:rsidRPr="006B56C5" w:rsidRDefault="00417ABA" w:rsidP="00617193">
            <w:pPr>
              <w:autoSpaceDE w:val="0"/>
              <w:autoSpaceDN w:val="0"/>
              <w:adjustRightInd w:val="0"/>
              <w:rPr>
                <w:rFonts w:ascii="Calibri" w:eastAsia="Calibri" w:hAnsi="Calibri" w:cs="Calibri"/>
              </w:rPr>
            </w:pPr>
            <w:r w:rsidRPr="00E87927">
              <w:rPr>
                <w:rFonts w:ascii="Calibri" w:eastAsia="Calibri" w:hAnsi="Calibri" w:cs="Calibri"/>
              </w:rPr>
              <w:t>Is user data sold, shared with third parties, or monetized in any way?</w:t>
            </w:r>
          </w:p>
        </w:tc>
        <w:tc>
          <w:tcPr>
            <w:tcW w:w="1260" w:type="dxa"/>
            <w:shd w:val="clear" w:color="auto" w:fill="F2F2F2" w:themeFill="background1" w:themeFillShade="F2"/>
          </w:tcPr>
          <w:p w14:paraId="0F29FDC1" w14:textId="77777777" w:rsidR="00417ABA" w:rsidRPr="00DC683A" w:rsidRDefault="00417ABA" w:rsidP="00617193">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58F89F5E" w14:textId="77777777" w:rsidR="00417ABA" w:rsidRPr="00DC683A" w:rsidRDefault="00417ABA" w:rsidP="00617193">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5506B336" w14:textId="77777777" w:rsidR="00417ABA" w:rsidRPr="00DC683A" w:rsidRDefault="00417ABA" w:rsidP="00617193">
            <w:pPr>
              <w:autoSpaceDE w:val="0"/>
              <w:autoSpaceDN w:val="0"/>
              <w:adjustRightInd w:val="0"/>
              <w:rPr>
                <w:rFonts w:ascii="Calibri" w:eastAsia="Calibri" w:hAnsi="Calibri" w:cs="Calibri"/>
                <w:color w:val="000000"/>
              </w:rPr>
            </w:pPr>
          </w:p>
        </w:tc>
      </w:tr>
      <w:tr w:rsidR="00417ABA" w:rsidRPr="00DC683A" w14:paraId="2C998A3B" w14:textId="77777777" w:rsidTr="008A5E08">
        <w:trPr>
          <w:trHeight w:val="300"/>
        </w:trPr>
        <w:tc>
          <w:tcPr>
            <w:tcW w:w="625" w:type="dxa"/>
          </w:tcPr>
          <w:p w14:paraId="53CF996F" w14:textId="49FEA2E5" w:rsidR="00417ABA" w:rsidRDefault="00417ABA" w:rsidP="00DC683A">
            <w:pPr>
              <w:autoSpaceDE w:val="0"/>
              <w:autoSpaceDN w:val="0"/>
              <w:adjustRightInd w:val="0"/>
              <w:rPr>
                <w:rFonts w:ascii="Calibri" w:eastAsia="Calibri" w:hAnsi="Calibri" w:cs="Calibri"/>
                <w:color w:val="000000"/>
              </w:rPr>
            </w:pPr>
            <w:r>
              <w:rPr>
                <w:rFonts w:ascii="Calibri" w:eastAsia="Calibri" w:hAnsi="Calibri" w:cs="Calibri"/>
                <w:color w:val="000000"/>
              </w:rPr>
              <w:lastRenderedPageBreak/>
              <w:t>13.6</w:t>
            </w:r>
          </w:p>
        </w:tc>
        <w:tc>
          <w:tcPr>
            <w:tcW w:w="3420" w:type="dxa"/>
          </w:tcPr>
          <w:p w14:paraId="5E3E28EA" w14:textId="15642BD8" w:rsidR="00417ABA" w:rsidRPr="00617193" w:rsidRDefault="00417ABA" w:rsidP="00DC683A">
            <w:pPr>
              <w:autoSpaceDE w:val="0"/>
              <w:autoSpaceDN w:val="0"/>
              <w:adjustRightInd w:val="0"/>
              <w:rPr>
                <w:rFonts w:ascii="Calibri" w:eastAsia="Calibri" w:hAnsi="Calibri" w:cs="Calibri"/>
              </w:rPr>
            </w:pPr>
            <w:r w:rsidRPr="00F147A8">
              <w:rPr>
                <w:rFonts w:ascii="Calibri" w:eastAsia="Calibri" w:hAnsi="Calibri" w:cs="Calibri"/>
              </w:rPr>
              <w:t>Describe your incident response procedures and ability to meet public agency cybersecurity requirements.</w:t>
            </w:r>
          </w:p>
        </w:tc>
        <w:tc>
          <w:tcPr>
            <w:tcW w:w="1260" w:type="dxa"/>
          </w:tcPr>
          <w:p w14:paraId="54C32831"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tcPr>
          <w:p w14:paraId="5DE9B1B2"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tcPr>
          <w:p w14:paraId="6952E7F5" w14:textId="77777777" w:rsidR="00417ABA" w:rsidRPr="00DC683A" w:rsidRDefault="00417ABA" w:rsidP="00DC683A">
            <w:pPr>
              <w:autoSpaceDE w:val="0"/>
              <w:autoSpaceDN w:val="0"/>
              <w:adjustRightInd w:val="0"/>
              <w:rPr>
                <w:rFonts w:ascii="Calibri" w:eastAsia="Calibri" w:hAnsi="Calibri" w:cs="Calibri"/>
                <w:color w:val="000000"/>
              </w:rPr>
            </w:pPr>
          </w:p>
        </w:tc>
      </w:tr>
      <w:tr w:rsidR="00417ABA" w:rsidRPr="00DC683A" w14:paraId="5FBC3FF5" w14:textId="77777777" w:rsidTr="008A5E08">
        <w:trPr>
          <w:trHeight w:val="300"/>
        </w:trPr>
        <w:tc>
          <w:tcPr>
            <w:tcW w:w="625" w:type="dxa"/>
            <w:shd w:val="clear" w:color="auto" w:fill="F2F2F2" w:themeFill="background1" w:themeFillShade="F2"/>
          </w:tcPr>
          <w:p w14:paraId="3AABD9F9" w14:textId="77777777" w:rsidR="00417ABA" w:rsidRDefault="00417ABA" w:rsidP="00DC683A">
            <w:pPr>
              <w:autoSpaceDE w:val="0"/>
              <w:autoSpaceDN w:val="0"/>
              <w:adjustRightInd w:val="0"/>
              <w:rPr>
                <w:rFonts w:ascii="Calibri" w:eastAsia="Calibri" w:hAnsi="Calibri" w:cs="Calibri"/>
                <w:color w:val="000000"/>
              </w:rPr>
            </w:pPr>
          </w:p>
        </w:tc>
        <w:tc>
          <w:tcPr>
            <w:tcW w:w="3420" w:type="dxa"/>
            <w:shd w:val="clear" w:color="auto" w:fill="F2F2F2" w:themeFill="background1" w:themeFillShade="F2"/>
          </w:tcPr>
          <w:p w14:paraId="6DD5FC12" w14:textId="1760F209" w:rsidR="00417ABA" w:rsidRPr="00F147A8" w:rsidRDefault="00417ABA" w:rsidP="00DC683A">
            <w:pPr>
              <w:autoSpaceDE w:val="0"/>
              <w:autoSpaceDN w:val="0"/>
              <w:adjustRightInd w:val="0"/>
              <w:rPr>
                <w:rFonts w:ascii="Calibri" w:eastAsia="Calibri" w:hAnsi="Calibri" w:cs="Calibri"/>
              </w:rPr>
            </w:pPr>
          </w:p>
        </w:tc>
        <w:tc>
          <w:tcPr>
            <w:tcW w:w="1260" w:type="dxa"/>
            <w:shd w:val="clear" w:color="auto" w:fill="F2F2F2" w:themeFill="background1" w:themeFillShade="F2"/>
          </w:tcPr>
          <w:p w14:paraId="00355254" w14:textId="77777777" w:rsidR="00417ABA" w:rsidRPr="00DC683A" w:rsidRDefault="00417ABA" w:rsidP="00DC683A">
            <w:pPr>
              <w:autoSpaceDE w:val="0"/>
              <w:autoSpaceDN w:val="0"/>
              <w:adjustRightInd w:val="0"/>
              <w:jc w:val="center"/>
              <w:rPr>
                <w:rFonts w:ascii="Calibri" w:eastAsia="Calibri" w:hAnsi="Calibri" w:cs="Calibri"/>
                <w:color w:val="000000"/>
              </w:rPr>
            </w:pPr>
          </w:p>
        </w:tc>
        <w:tc>
          <w:tcPr>
            <w:tcW w:w="1080" w:type="dxa"/>
            <w:shd w:val="clear" w:color="auto" w:fill="F2F2F2" w:themeFill="background1" w:themeFillShade="F2"/>
          </w:tcPr>
          <w:p w14:paraId="18A3FF3D" w14:textId="77777777" w:rsidR="00417ABA" w:rsidRPr="00DC683A" w:rsidRDefault="00417ABA" w:rsidP="00DC683A">
            <w:pPr>
              <w:autoSpaceDE w:val="0"/>
              <w:autoSpaceDN w:val="0"/>
              <w:adjustRightInd w:val="0"/>
              <w:rPr>
                <w:rFonts w:ascii="Calibri" w:eastAsia="Calibri" w:hAnsi="Calibri" w:cs="Calibri"/>
                <w:color w:val="000000"/>
              </w:rPr>
            </w:pPr>
          </w:p>
        </w:tc>
        <w:tc>
          <w:tcPr>
            <w:tcW w:w="3240" w:type="dxa"/>
            <w:shd w:val="clear" w:color="auto" w:fill="F2F2F2" w:themeFill="background1" w:themeFillShade="F2"/>
          </w:tcPr>
          <w:p w14:paraId="66838CC5" w14:textId="77777777" w:rsidR="00417ABA" w:rsidRPr="00DC683A" w:rsidRDefault="00417ABA" w:rsidP="00DC683A">
            <w:pPr>
              <w:autoSpaceDE w:val="0"/>
              <w:autoSpaceDN w:val="0"/>
              <w:adjustRightInd w:val="0"/>
              <w:rPr>
                <w:rFonts w:ascii="Calibri" w:eastAsia="Calibri" w:hAnsi="Calibri" w:cs="Calibri"/>
                <w:color w:val="000000"/>
              </w:rPr>
            </w:pPr>
          </w:p>
        </w:tc>
      </w:tr>
    </w:tbl>
    <w:p w14:paraId="51B7A0E8" w14:textId="77777777" w:rsidR="00DC683A" w:rsidRDefault="00DC683A" w:rsidP="00DC683A">
      <w:pPr>
        <w:pStyle w:val="ListParagraph"/>
        <w:spacing w:after="200" w:line="240" w:lineRule="auto"/>
        <w:jc w:val="both"/>
        <w:rPr>
          <w:rFonts w:ascii="Calibri" w:eastAsia="Calibri" w:hAnsi="Calibri" w:cs="Calibri"/>
        </w:rPr>
      </w:pPr>
    </w:p>
    <w:p w14:paraId="1550741A" w14:textId="0A7CDA3D" w:rsidR="00DC683A" w:rsidRPr="00412CDA" w:rsidRDefault="00727808" w:rsidP="00D636F8">
      <w:pPr>
        <w:pStyle w:val="ListParagraph"/>
        <w:numPr>
          <w:ilvl w:val="0"/>
          <w:numId w:val="20"/>
        </w:numPr>
        <w:spacing w:after="200" w:line="240" w:lineRule="auto"/>
        <w:jc w:val="both"/>
        <w:rPr>
          <w:rFonts w:ascii="Calibri" w:eastAsia="Calibri" w:hAnsi="Calibri" w:cs="Calibri"/>
          <w:b/>
          <w:bCs/>
        </w:rPr>
      </w:pPr>
      <w:r w:rsidRPr="00412CDA">
        <w:rPr>
          <w:rFonts w:ascii="Calibri" w:eastAsia="Calibri" w:hAnsi="Calibri" w:cs="Calibri"/>
          <w:b/>
          <w:bCs/>
        </w:rPr>
        <w:t>Technical Requirements</w:t>
      </w:r>
    </w:p>
    <w:tbl>
      <w:tblPr>
        <w:tblW w:w="963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38"/>
        <w:gridCol w:w="3369"/>
        <w:gridCol w:w="1308"/>
        <w:gridCol w:w="876"/>
        <w:gridCol w:w="3345"/>
      </w:tblGrid>
      <w:tr w:rsidR="002136D0" w:rsidRPr="004D016A" w14:paraId="3F224909"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215E99" w:themeFill="text2" w:themeFillTint="BF"/>
            <w:tcMar>
              <w:top w:w="80" w:type="dxa"/>
              <w:left w:w="120" w:type="dxa"/>
              <w:bottom w:w="80" w:type="dxa"/>
              <w:right w:w="120" w:type="dxa"/>
            </w:tcMar>
          </w:tcPr>
          <w:p w14:paraId="0BE691AC" w14:textId="77777777" w:rsidR="002136D0" w:rsidRPr="004D016A" w:rsidRDefault="002136D0" w:rsidP="00412CDA">
            <w:pPr>
              <w:spacing w:after="0" w:line="240" w:lineRule="auto"/>
              <w:rPr>
                <w:rFonts w:ascii="Calibri" w:eastAsia="Arial" w:hAnsi="Calibri" w:cs="Calibri"/>
                <w:color w:val="FFFFFF" w:themeColor="background1"/>
                <w:kern w:val="0"/>
                <w:sz w:val="22"/>
                <w:szCs w:val="22"/>
                <w14:ligatures w14:val="none"/>
              </w:rPr>
            </w:pPr>
            <w:r w:rsidRPr="004D016A">
              <w:rPr>
                <w:rFonts w:ascii="Calibri" w:eastAsia="Arial" w:hAnsi="Calibri" w:cs="Calibri"/>
                <w:b/>
                <w:bCs/>
                <w:color w:val="FFFFFF" w:themeColor="background1"/>
                <w:kern w:val="0"/>
                <w:sz w:val="22"/>
                <w:szCs w:val="22"/>
                <w14:ligatures w14:val="none"/>
              </w:rPr>
              <w:t>Ref #</w:t>
            </w:r>
          </w:p>
        </w:tc>
        <w:tc>
          <w:tcPr>
            <w:tcW w:w="3404" w:type="dxa"/>
            <w:tcBorders>
              <w:top w:val="single" w:sz="1" w:space="0" w:color="AAAAAA"/>
              <w:left w:val="single" w:sz="1" w:space="0" w:color="AAAAAA"/>
              <w:bottom w:val="single" w:sz="1" w:space="0" w:color="AAAAAA"/>
              <w:right w:val="single" w:sz="1" w:space="0" w:color="AAAAAA"/>
            </w:tcBorders>
            <w:shd w:val="clear" w:color="auto" w:fill="215E99" w:themeFill="text2" w:themeFillTint="BF"/>
            <w:tcMar>
              <w:top w:w="80" w:type="dxa"/>
              <w:left w:w="120" w:type="dxa"/>
              <w:bottom w:w="80" w:type="dxa"/>
              <w:right w:w="120" w:type="dxa"/>
            </w:tcMar>
          </w:tcPr>
          <w:p w14:paraId="276F1F18" w14:textId="77777777" w:rsidR="002136D0" w:rsidRPr="004D016A" w:rsidRDefault="002136D0" w:rsidP="00412CDA">
            <w:pPr>
              <w:spacing w:after="0" w:line="240" w:lineRule="auto"/>
              <w:rPr>
                <w:rFonts w:ascii="Calibri" w:eastAsia="Arial" w:hAnsi="Calibri" w:cs="Calibri"/>
                <w:color w:val="FFFFFF" w:themeColor="background1"/>
                <w:kern w:val="0"/>
                <w:sz w:val="22"/>
                <w:szCs w:val="22"/>
                <w14:ligatures w14:val="none"/>
              </w:rPr>
            </w:pPr>
            <w:r w:rsidRPr="004D016A">
              <w:rPr>
                <w:rFonts w:ascii="Calibri" w:eastAsia="Arial" w:hAnsi="Calibri" w:cs="Calibri"/>
                <w:b/>
                <w:bCs/>
                <w:color w:val="FFFFFF" w:themeColor="background1"/>
                <w:kern w:val="0"/>
                <w:sz w:val="22"/>
                <w:szCs w:val="22"/>
                <w14:ligatures w14:val="none"/>
              </w:rPr>
              <w:t>Requirement</w:t>
            </w:r>
          </w:p>
        </w:tc>
        <w:tc>
          <w:tcPr>
            <w:tcW w:w="1312" w:type="dxa"/>
            <w:tcBorders>
              <w:top w:val="single" w:sz="1" w:space="0" w:color="AAAAAA"/>
              <w:left w:val="single" w:sz="1" w:space="0" w:color="AAAAAA"/>
              <w:bottom w:val="single" w:sz="1" w:space="0" w:color="AAAAAA"/>
              <w:right w:val="single" w:sz="1" w:space="0" w:color="AAAAAA"/>
            </w:tcBorders>
            <w:shd w:val="clear" w:color="auto" w:fill="215E99" w:themeFill="text2" w:themeFillTint="BF"/>
            <w:tcMar>
              <w:top w:w="80" w:type="dxa"/>
              <w:left w:w="120" w:type="dxa"/>
              <w:bottom w:w="80" w:type="dxa"/>
              <w:right w:w="120" w:type="dxa"/>
            </w:tcMar>
          </w:tcPr>
          <w:p w14:paraId="00865382" w14:textId="77777777" w:rsidR="002136D0" w:rsidRPr="004D016A" w:rsidRDefault="002136D0" w:rsidP="00412CDA">
            <w:pPr>
              <w:spacing w:after="0" w:line="240" w:lineRule="auto"/>
              <w:rPr>
                <w:rFonts w:ascii="Calibri" w:eastAsia="Arial" w:hAnsi="Calibri" w:cs="Calibri"/>
                <w:color w:val="FFFFFF" w:themeColor="background1"/>
                <w:kern w:val="0"/>
                <w:sz w:val="22"/>
                <w:szCs w:val="22"/>
                <w14:ligatures w14:val="none"/>
              </w:rPr>
            </w:pPr>
            <w:r w:rsidRPr="004D016A">
              <w:rPr>
                <w:rFonts w:ascii="Calibri" w:eastAsia="Arial" w:hAnsi="Calibri" w:cs="Calibri"/>
                <w:b/>
                <w:bCs/>
                <w:color w:val="FFFFFF" w:themeColor="background1"/>
                <w:kern w:val="0"/>
                <w:sz w:val="22"/>
                <w:szCs w:val="22"/>
                <w14:ligatures w14:val="none"/>
              </w:rPr>
              <w:t>Response Code</w:t>
            </w:r>
          </w:p>
        </w:tc>
        <w:tc>
          <w:tcPr>
            <w:tcW w:w="879" w:type="dxa"/>
            <w:tcBorders>
              <w:top w:val="single" w:sz="1" w:space="0" w:color="AAAAAA"/>
              <w:left w:val="single" w:sz="1" w:space="0" w:color="AAAAAA"/>
              <w:bottom w:val="single" w:sz="1" w:space="0" w:color="AAAAAA"/>
              <w:right w:val="single" w:sz="1" w:space="0" w:color="AAAAAA"/>
            </w:tcBorders>
            <w:shd w:val="clear" w:color="auto" w:fill="215E99" w:themeFill="text2" w:themeFillTint="BF"/>
            <w:tcMar>
              <w:top w:w="80" w:type="dxa"/>
              <w:left w:w="120" w:type="dxa"/>
              <w:bottom w:w="80" w:type="dxa"/>
              <w:right w:w="120" w:type="dxa"/>
            </w:tcMar>
          </w:tcPr>
          <w:p w14:paraId="3C3E491D" w14:textId="77777777" w:rsidR="002136D0" w:rsidRPr="004D016A" w:rsidRDefault="002136D0" w:rsidP="00412CDA">
            <w:pPr>
              <w:spacing w:after="0" w:line="240" w:lineRule="auto"/>
              <w:rPr>
                <w:rFonts w:ascii="Calibri" w:eastAsia="Arial" w:hAnsi="Calibri" w:cs="Calibri"/>
                <w:color w:val="FFFFFF" w:themeColor="background1"/>
                <w:kern w:val="0"/>
                <w:sz w:val="22"/>
                <w:szCs w:val="22"/>
                <w14:ligatures w14:val="none"/>
              </w:rPr>
            </w:pPr>
            <w:r w:rsidRPr="004D016A">
              <w:rPr>
                <w:rFonts w:ascii="Calibri" w:eastAsia="Arial" w:hAnsi="Calibri" w:cs="Calibri"/>
                <w:b/>
                <w:bCs/>
                <w:color w:val="FFFFFF" w:themeColor="background1"/>
                <w:kern w:val="0"/>
                <w:sz w:val="22"/>
                <w:szCs w:val="22"/>
                <w14:ligatures w14:val="none"/>
              </w:rPr>
              <w:t>3rd Party (if any)</w:t>
            </w:r>
          </w:p>
        </w:tc>
        <w:tc>
          <w:tcPr>
            <w:tcW w:w="3389" w:type="dxa"/>
            <w:tcBorders>
              <w:top w:val="single" w:sz="1" w:space="0" w:color="AAAAAA"/>
              <w:left w:val="single" w:sz="1" w:space="0" w:color="AAAAAA"/>
              <w:bottom w:val="single" w:sz="1" w:space="0" w:color="AAAAAA"/>
              <w:right w:val="single" w:sz="1" w:space="0" w:color="AAAAAA"/>
            </w:tcBorders>
            <w:shd w:val="clear" w:color="auto" w:fill="215E99" w:themeFill="text2" w:themeFillTint="BF"/>
            <w:tcMar>
              <w:top w:w="80" w:type="dxa"/>
              <w:left w:w="120" w:type="dxa"/>
              <w:bottom w:w="80" w:type="dxa"/>
              <w:right w:w="120" w:type="dxa"/>
            </w:tcMar>
          </w:tcPr>
          <w:p w14:paraId="3C87C1CA" w14:textId="77777777" w:rsidR="002136D0" w:rsidRPr="004D016A" w:rsidRDefault="002136D0" w:rsidP="00412CDA">
            <w:pPr>
              <w:spacing w:after="0" w:line="240" w:lineRule="auto"/>
              <w:rPr>
                <w:rFonts w:ascii="Calibri" w:eastAsia="Arial" w:hAnsi="Calibri" w:cs="Calibri"/>
                <w:color w:val="FFFFFF" w:themeColor="background1"/>
                <w:kern w:val="0"/>
                <w:sz w:val="22"/>
                <w:szCs w:val="22"/>
                <w14:ligatures w14:val="none"/>
              </w:rPr>
            </w:pPr>
            <w:r w:rsidRPr="004D016A">
              <w:rPr>
                <w:rFonts w:ascii="Calibri" w:eastAsia="Arial" w:hAnsi="Calibri" w:cs="Calibri"/>
                <w:b/>
                <w:bCs/>
                <w:color w:val="FFFFFF" w:themeColor="background1"/>
                <w:kern w:val="0"/>
                <w:sz w:val="22"/>
                <w:szCs w:val="22"/>
                <w14:ligatures w14:val="none"/>
              </w:rPr>
              <w:t>Vendor Comments</w:t>
            </w:r>
          </w:p>
        </w:tc>
      </w:tr>
      <w:tr w:rsidR="002136D0" w:rsidRPr="004D016A" w14:paraId="424B3889"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1024D01" w14:textId="2BC752B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T1.</w:t>
            </w:r>
            <w:r w:rsidR="000A720E" w:rsidRPr="004D016A">
              <w:rPr>
                <w:rFonts w:ascii="Calibri" w:eastAsia="Arial" w:hAnsi="Calibri" w:cs="Calibri"/>
                <w:kern w:val="0"/>
                <w:sz w:val="22"/>
                <w:szCs w:val="22"/>
                <w14:ligatures w14:val="none"/>
              </w:rPr>
              <w:t>1</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05117A1"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your cloud hosting infrastructure (provider, region, redundancy, failover).</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DE6A2F"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99C6438"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FBD7556"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373CC3D2"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AC4C6DF" w14:textId="2813CC5E"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T1.</w:t>
            </w:r>
            <w:r w:rsidR="000A720E" w:rsidRPr="004D016A">
              <w:rPr>
                <w:rFonts w:ascii="Calibri" w:eastAsia="Arial" w:hAnsi="Calibri" w:cs="Calibri"/>
                <w:kern w:val="0"/>
                <w:sz w:val="22"/>
                <w:szCs w:val="22"/>
                <w14:ligatures w14:val="none"/>
              </w:rPr>
              <w:t>2</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A0E3074" w14:textId="1AF9576A" w:rsidR="002136D0" w:rsidRPr="004D016A" w:rsidRDefault="00EA11E9"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Is there</w:t>
            </w:r>
            <w:r w:rsidR="002136D0" w:rsidRPr="004D016A">
              <w:rPr>
                <w:rFonts w:ascii="Calibri" w:eastAsia="Arial" w:hAnsi="Calibri" w:cs="Calibri"/>
                <w:kern w:val="0"/>
                <w:sz w:val="22"/>
                <w:szCs w:val="22"/>
                <w14:ligatures w14:val="none"/>
              </w:rPr>
              <w:t xml:space="preserve"> a sandbox/staging environment for County testing prior to production changes</w:t>
            </w:r>
            <w:r w:rsidR="00633DB3" w:rsidRPr="004D016A">
              <w:rPr>
                <w:rFonts w:ascii="Calibri" w:eastAsia="Arial" w:hAnsi="Calibri" w:cs="Calibri"/>
                <w:kern w:val="0"/>
                <w:sz w:val="22"/>
                <w:szCs w:val="22"/>
                <w14:ligatures w14:val="none"/>
              </w:rPr>
              <w:t>?</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5E2F89"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852835F"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30869CDE"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4F763E81"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1311A98" w14:textId="3B1E6BC8"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T1.</w:t>
            </w:r>
            <w:r w:rsidR="000A720E" w:rsidRPr="004D016A">
              <w:rPr>
                <w:rFonts w:ascii="Calibri" w:eastAsia="Arial" w:hAnsi="Calibri" w:cs="Calibri"/>
                <w:kern w:val="0"/>
                <w:sz w:val="22"/>
                <w:szCs w:val="22"/>
                <w14:ligatures w14:val="none"/>
              </w:rPr>
              <w:t>3</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43D601C0"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The platform shall support all major browsers and operating systems for County administrator access.</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6A309E9"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7BFF40E"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A0290B4"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195EE66A"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648B11C" w14:textId="0B507494"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T1.</w:t>
            </w:r>
            <w:r w:rsidR="000A720E" w:rsidRPr="004D016A">
              <w:rPr>
                <w:rFonts w:ascii="Calibri" w:eastAsia="Arial" w:hAnsi="Calibri" w:cs="Calibri"/>
                <w:kern w:val="0"/>
                <w:sz w:val="22"/>
                <w:szCs w:val="22"/>
                <w14:ligatures w14:val="none"/>
              </w:rPr>
              <w:t>4</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DBF3546"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How often are patches and updates applied? Describe your update/rollback procedures.</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4D25963"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4BBDFF1"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68AE424"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6CB375CA" w14:textId="77777777" w:rsidTr="000A720E">
        <w:tc>
          <w:tcPr>
            <w:tcW w:w="65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6974865" w14:textId="3C236563"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w:t>
            </w:r>
            <w:r w:rsidRPr="004D016A">
              <w:rPr>
                <w:rFonts w:ascii="Calibri" w:eastAsia="Arial" w:hAnsi="Calibri" w:cs="Calibri"/>
                <w:kern w:val="0"/>
                <w:sz w:val="22"/>
                <w:szCs w:val="22"/>
                <w14:ligatures w14:val="none"/>
              </w:rPr>
              <w:t>.</w:t>
            </w:r>
            <w:r w:rsidR="000A720E" w:rsidRPr="004D016A">
              <w:rPr>
                <w:rFonts w:ascii="Calibri" w:eastAsia="Arial" w:hAnsi="Calibri" w:cs="Calibri"/>
                <w:kern w:val="0"/>
                <w:sz w:val="22"/>
                <w:szCs w:val="22"/>
                <w14:ligatures w14:val="none"/>
              </w:rPr>
              <w:t>5</w:t>
            </w:r>
          </w:p>
        </w:tc>
        <w:tc>
          <w:tcPr>
            <w:tcW w:w="3404"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4C11B03" w14:textId="06D1E058" w:rsidR="002136D0" w:rsidRPr="004D016A" w:rsidRDefault="00A24257"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Can the platform</w:t>
            </w:r>
            <w:r w:rsidR="002136D0" w:rsidRPr="004D016A">
              <w:rPr>
                <w:rFonts w:ascii="Calibri" w:eastAsia="Arial" w:hAnsi="Calibri" w:cs="Calibri"/>
                <w:kern w:val="0"/>
                <w:sz w:val="22"/>
                <w:szCs w:val="22"/>
                <w14:ligatures w14:val="none"/>
              </w:rPr>
              <w:t xml:space="preserve"> provide a documented RESTful API for integration with County systems</w:t>
            </w:r>
            <w:r w:rsidRPr="004D016A">
              <w:rPr>
                <w:rFonts w:ascii="Calibri" w:eastAsia="Arial" w:hAnsi="Calibri" w:cs="Calibri"/>
                <w:kern w:val="0"/>
                <w:sz w:val="22"/>
                <w:szCs w:val="22"/>
                <w14:ligatures w14:val="none"/>
              </w:rPr>
              <w:t>?</w:t>
            </w:r>
          </w:p>
        </w:tc>
        <w:tc>
          <w:tcPr>
            <w:tcW w:w="131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DFC1B8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0BB96882"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2EB01DD"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65A4A727" w14:textId="77777777" w:rsidTr="000A720E">
        <w:tc>
          <w:tcPr>
            <w:tcW w:w="65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1D95FFF1" w14:textId="6003446C"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1.6</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1E887F6B"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any integration with County financial or billing systems for revenue remittance and cost allocation.</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3AA8B0C0"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749196A1"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104C9960"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4D62413C" w14:textId="77777777" w:rsidTr="000A720E">
        <w:tc>
          <w:tcPr>
            <w:tcW w:w="65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DB90CB3" w14:textId="77D9BAFA"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1.7</w:t>
            </w:r>
          </w:p>
        </w:tc>
        <w:tc>
          <w:tcPr>
            <w:tcW w:w="3404"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F29044C" w14:textId="62DD6661" w:rsidR="002136D0" w:rsidRPr="004D016A" w:rsidRDefault="008A4012"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Does the platform</w:t>
            </w:r>
            <w:r w:rsidR="002136D0" w:rsidRPr="004D016A">
              <w:rPr>
                <w:rFonts w:ascii="Calibri" w:eastAsia="Arial" w:hAnsi="Calibri" w:cs="Calibri"/>
                <w:kern w:val="0"/>
                <w:sz w:val="22"/>
                <w:szCs w:val="22"/>
                <w14:ligatures w14:val="none"/>
              </w:rPr>
              <w:t xml:space="preserve"> support Single Sign-On (SSO) and/or integration with Azure Active Directory / Entra ID for County staff authentication</w:t>
            </w:r>
            <w:r w:rsidRPr="004D016A">
              <w:rPr>
                <w:rFonts w:ascii="Calibri" w:eastAsia="Arial" w:hAnsi="Calibri" w:cs="Calibri"/>
                <w:kern w:val="0"/>
                <w:sz w:val="22"/>
                <w:szCs w:val="22"/>
                <w14:ligatures w14:val="none"/>
              </w:rPr>
              <w:t>?</w:t>
            </w:r>
          </w:p>
        </w:tc>
        <w:tc>
          <w:tcPr>
            <w:tcW w:w="131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55732DD9"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EB2BB91"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9D28C6E"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29180C88" w14:textId="77777777" w:rsidTr="000A720E">
        <w:tc>
          <w:tcPr>
            <w:tcW w:w="65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4D6D7C81" w14:textId="69421A31"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1.8</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7C4E354E"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All platform traffic shall be encrypted in transit (TLS 1.2 or higher) and at rest.</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7D15C038"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467C3242"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25A0E904"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24D9176A" w14:textId="77777777" w:rsidTr="000A720E">
        <w:tc>
          <w:tcPr>
            <w:tcW w:w="65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1AA57B3A" w14:textId="69DCE35D"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lastRenderedPageBreak/>
              <w:t>T</w:t>
            </w:r>
            <w:r w:rsidR="000A720E" w:rsidRPr="004D016A">
              <w:rPr>
                <w:rFonts w:ascii="Calibri" w:eastAsia="Arial" w:hAnsi="Calibri" w:cs="Calibri"/>
                <w:kern w:val="0"/>
                <w:sz w:val="22"/>
                <w:szCs w:val="22"/>
                <w14:ligatures w14:val="none"/>
              </w:rPr>
              <w:t>1.9</w:t>
            </w:r>
          </w:p>
        </w:tc>
        <w:tc>
          <w:tcPr>
            <w:tcW w:w="3404"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59750DED"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The platform shall maintain a full audit log of all administrative transactions.</w:t>
            </w:r>
          </w:p>
        </w:tc>
        <w:tc>
          <w:tcPr>
            <w:tcW w:w="131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05023C00"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41C47E47"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A2D3F10"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5D179BEB"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0345DBB" w14:textId="555648D1"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1.10</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3FCB5F7"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Does your organization hold SOC 2 Type II or ISO 27001 certification? Provide documentation.</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9F20B18"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5A05B27"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3D5D34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344061A5"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DC55EA2" w14:textId="0356BB52"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1.11</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47CC6C01"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your vulnerability management and penetration testing practices.</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D749845"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D0253ED"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D5A822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0CBE4940"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4EECF5C" w14:textId="37C0746C"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1.12</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895BCC8"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your breach notification process and incident response procedures.</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8219BCD"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C62FDB6"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CABFAB9"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5E473FA8"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0CDF02" w14:textId="44535ECB"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1.13</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7D449DC"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Is user (driver) personal data sold, shared with third parties, or used for advertising?</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4EDA4357"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6562E9C"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346CD85"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58F46675"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5E2B0A7" w14:textId="2B349871"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1.14</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349FA919"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Outbound payment receipts and notifications shall use authorized County email domains with valid DKIM and DMARC certification.</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A8FAA75"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8B138F"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7A329C"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6D186926"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30B83E6" w14:textId="0A48490A"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1.15</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BCFEFE3"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your payment processor and how revenue is remitted to the County. What are all applicable fees?</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A80F23D"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FDA01DA"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985CD0F"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6959DEBB" w14:textId="77777777" w:rsidTr="000A720E">
        <w:tc>
          <w:tcPr>
            <w:tcW w:w="65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224AC799" w14:textId="0D099306"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1.16</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29D80F6D"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The County shall retain full ownership of all session data, user data, and configuration data.</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55A8340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30E16F9A"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5383261C"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27E25064"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4AD5F78" w14:textId="2DDB20C1"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1.17</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A34324B"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All County data shall be transferable to the County or a successor vendor upon contract termination.</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0864AE"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70B3690"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438F380"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2B57FD8B"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3032CC78" w14:textId="31AF26D5"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1.18</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7DADDA7"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your data retention period for session records, user data, and audit logs.</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92EDCE4"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5DCF53C"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38B8F9E8"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19342FFD"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9A6832D" w14:textId="377EFBD1"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1.19</w:t>
            </w:r>
          </w:p>
        </w:tc>
        <w:tc>
          <w:tcPr>
            <w:tcW w:w="3404"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40352B4"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where County data is stored (geographic region) and whether any data is stored outside the United States.</w:t>
            </w:r>
          </w:p>
        </w:tc>
        <w:tc>
          <w:tcPr>
            <w:tcW w:w="1312"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595B19BC"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6F727BA"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2BBC9A9"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3C757C15" w14:textId="77777777" w:rsidTr="000A720E">
        <w:tc>
          <w:tcPr>
            <w:tcW w:w="65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6FF3B0B0" w14:textId="7DE9A475"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1.20</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72CE4F9D"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The driver-facing mobile app shall be available on iOS and Android.</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45EB27F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69699AD4"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13659E45"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7439632A" w14:textId="77777777" w:rsidTr="000A720E">
        <w:tc>
          <w:tcPr>
            <w:tcW w:w="65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8ABA772" w14:textId="2C3EB276"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lastRenderedPageBreak/>
              <w:t>T</w:t>
            </w:r>
            <w:r w:rsidR="000A720E" w:rsidRPr="004D016A">
              <w:rPr>
                <w:rFonts w:ascii="Calibri" w:eastAsia="Arial" w:hAnsi="Calibri" w:cs="Calibri"/>
                <w:kern w:val="0"/>
                <w:sz w:val="22"/>
                <w:szCs w:val="22"/>
                <w14:ligatures w14:val="none"/>
              </w:rPr>
              <w:t>1.21</w:t>
            </w:r>
          </w:p>
        </w:tc>
        <w:tc>
          <w:tcPr>
            <w:tcW w:w="3404"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5C437BD5"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Does the mobile app support multilingual interfaces? Describe supported languages.</w:t>
            </w:r>
          </w:p>
        </w:tc>
        <w:tc>
          <w:tcPr>
            <w:tcW w:w="131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79DB74D"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88DD48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41FD4F4"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198CE161" w14:textId="77777777" w:rsidTr="000A720E">
        <w:tc>
          <w:tcPr>
            <w:tcW w:w="65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3C6E789E" w14:textId="23DEB2EF"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1.22</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75161019"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The platform shall provide historical uptime and downtime reporting at the port level.</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15368EDB"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691336D5"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hemeFill="background1" w:themeFillShade="F2"/>
            <w:tcMar>
              <w:top w:w="80" w:type="dxa"/>
              <w:left w:w="120" w:type="dxa"/>
              <w:bottom w:w="80" w:type="dxa"/>
              <w:right w:w="120" w:type="dxa"/>
            </w:tcMar>
          </w:tcPr>
          <w:p w14:paraId="212B69F7"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2136D0" w:rsidRPr="004D016A" w14:paraId="407884A7" w14:textId="77777777" w:rsidTr="000A720E">
        <w:tc>
          <w:tcPr>
            <w:tcW w:w="65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4CAF0600" w14:textId="50642B5B"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T</w:t>
            </w:r>
            <w:r w:rsidR="000A720E" w:rsidRPr="004D016A">
              <w:rPr>
                <w:rFonts w:ascii="Calibri" w:eastAsia="Arial" w:hAnsi="Calibri" w:cs="Calibri"/>
                <w:kern w:val="0"/>
                <w:sz w:val="22"/>
                <w:szCs w:val="22"/>
                <w14:ligatures w14:val="none"/>
              </w:rPr>
              <w:t>1.23</w:t>
            </w:r>
          </w:p>
        </w:tc>
        <w:tc>
          <w:tcPr>
            <w:tcW w:w="3404"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71861DF1" w14:textId="77777777" w:rsidR="002136D0" w:rsidRPr="004D016A" w:rsidRDefault="002136D0" w:rsidP="00412CDA">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typical alert-to-ticket creation time and average remote resolution time.</w:t>
            </w:r>
          </w:p>
        </w:tc>
        <w:tc>
          <w:tcPr>
            <w:tcW w:w="1312"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0B677582"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1B13A67D" w14:textId="77777777" w:rsidR="002136D0" w:rsidRPr="004D016A" w:rsidRDefault="002136D0"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5BE6CDF8" w14:textId="77777777" w:rsidR="002136D0" w:rsidRPr="004D016A" w:rsidRDefault="002136D0" w:rsidP="00412CDA">
            <w:pPr>
              <w:spacing w:after="0" w:line="240" w:lineRule="auto"/>
              <w:rPr>
                <w:rFonts w:ascii="Calibri" w:eastAsia="Arial" w:hAnsi="Calibri" w:cs="Calibri"/>
                <w:kern w:val="0"/>
                <w:sz w:val="22"/>
                <w:szCs w:val="22"/>
                <w14:ligatures w14:val="none"/>
              </w:rPr>
            </w:pPr>
          </w:p>
        </w:tc>
      </w:tr>
      <w:tr w:rsidR="00B25CA1" w:rsidRPr="004D016A" w14:paraId="32C35A1C" w14:textId="77777777" w:rsidTr="008A5E08">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84AAB6E" w14:textId="77777777" w:rsidR="00B25CA1" w:rsidRPr="004D016A" w:rsidRDefault="00B25CA1" w:rsidP="00412CDA">
            <w:pPr>
              <w:spacing w:after="0" w:line="240" w:lineRule="auto"/>
              <w:rPr>
                <w:rFonts w:ascii="Calibri" w:eastAsia="Arial" w:hAnsi="Calibri" w:cs="Calibri"/>
                <w:kern w:val="0"/>
                <w:sz w:val="22"/>
                <w:szCs w:val="22"/>
                <w14:ligatures w14:val="none"/>
              </w:rPr>
            </w:pP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39F746C" w14:textId="77777777" w:rsidR="00B25CA1" w:rsidRPr="004D016A" w:rsidRDefault="00B25CA1" w:rsidP="00412CDA">
            <w:pPr>
              <w:spacing w:after="0" w:line="240" w:lineRule="auto"/>
              <w:rPr>
                <w:rFonts w:ascii="Calibri" w:eastAsia="Arial" w:hAnsi="Calibri" w:cs="Calibri"/>
                <w:kern w:val="0"/>
                <w:sz w:val="22"/>
                <w:szCs w:val="22"/>
                <w14:ligatures w14:val="none"/>
              </w:rPr>
            </w:pP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7424ECA" w14:textId="77777777" w:rsidR="00B25CA1" w:rsidRPr="004D016A" w:rsidRDefault="00B25CA1" w:rsidP="00412CDA">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55D58974" w14:textId="77777777" w:rsidR="00B25CA1" w:rsidRPr="004D016A" w:rsidRDefault="00B25CA1" w:rsidP="00412CDA">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C06FA75" w14:textId="77777777" w:rsidR="00B25CA1" w:rsidRPr="004D016A" w:rsidRDefault="00B25CA1" w:rsidP="00412CDA">
            <w:pPr>
              <w:spacing w:after="0" w:line="240" w:lineRule="auto"/>
              <w:rPr>
                <w:rFonts w:ascii="Calibri" w:eastAsia="Arial" w:hAnsi="Calibri" w:cs="Calibri"/>
                <w:kern w:val="0"/>
                <w:sz w:val="22"/>
                <w:szCs w:val="22"/>
                <w14:ligatures w14:val="none"/>
              </w:rPr>
            </w:pPr>
          </w:p>
        </w:tc>
      </w:tr>
    </w:tbl>
    <w:p w14:paraId="42FE0DF1" w14:textId="77777777" w:rsidR="00F44310" w:rsidRPr="004D016A" w:rsidRDefault="00F44310" w:rsidP="003D4EAA">
      <w:pPr>
        <w:spacing w:after="200" w:line="240" w:lineRule="auto"/>
        <w:contextualSpacing/>
        <w:jc w:val="both"/>
        <w:rPr>
          <w:rFonts w:ascii="Calibri" w:eastAsia="Calibri" w:hAnsi="Calibri" w:cs="Calibri"/>
          <w:sz w:val="22"/>
          <w:szCs w:val="22"/>
        </w:rPr>
      </w:pPr>
    </w:p>
    <w:tbl>
      <w:tblPr>
        <w:tblW w:w="963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2"/>
        <w:gridCol w:w="3404"/>
        <w:gridCol w:w="1312"/>
        <w:gridCol w:w="879"/>
        <w:gridCol w:w="3389"/>
      </w:tblGrid>
      <w:tr w:rsidR="00D0202A" w:rsidRPr="004D016A" w14:paraId="67E94902" w14:textId="77777777" w:rsidTr="00CD7467">
        <w:trPr>
          <w:trHeight w:val="341"/>
        </w:trPr>
        <w:tc>
          <w:tcPr>
            <w:tcW w:w="652" w:type="dxa"/>
            <w:tcBorders>
              <w:top w:val="single" w:sz="1" w:space="0" w:color="AAAAAA"/>
              <w:left w:val="single" w:sz="1" w:space="0" w:color="AAAAAA"/>
              <w:bottom w:val="single" w:sz="1" w:space="0" w:color="AAAAAA"/>
              <w:right w:val="single" w:sz="1" w:space="0" w:color="AAAAAA"/>
            </w:tcBorders>
            <w:shd w:val="clear" w:color="auto" w:fill="DAE9F7" w:themeFill="text2" w:themeFillTint="1A"/>
            <w:tcMar>
              <w:top w:w="80" w:type="dxa"/>
              <w:left w:w="120" w:type="dxa"/>
              <w:bottom w:w="80" w:type="dxa"/>
              <w:right w:w="120" w:type="dxa"/>
            </w:tcMar>
          </w:tcPr>
          <w:p w14:paraId="66414EE5" w14:textId="77777777" w:rsidR="00D0202A" w:rsidRPr="004D016A" w:rsidRDefault="00D0202A" w:rsidP="00D0202A">
            <w:pPr>
              <w:autoSpaceDE w:val="0"/>
              <w:autoSpaceDN w:val="0"/>
              <w:adjustRightInd w:val="0"/>
              <w:spacing w:after="0" w:line="240" w:lineRule="auto"/>
              <w:rPr>
                <w:rFonts w:ascii="Calibri" w:eastAsia="Calibri" w:hAnsi="Calibri" w:cs="Calibri"/>
                <w:color w:val="000000"/>
                <w:kern w:val="0"/>
                <w:sz w:val="22"/>
                <w:szCs w:val="22"/>
                <w14:ligatures w14:val="none"/>
              </w:rPr>
            </w:pPr>
          </w:p>
        </w:tc>
        <w:tc>
          <w:tcPr>
            <w:tcW w:w="3404" w:type="dxa"/>
            <w:tcBorders>
              <w:top w:val="single" w:sz="1" w:space="0" w:color="AAAAAA"/>
              <w:left w:val="single" w:sz="1" w:space="0" w:color="AAAAAA"/>
              <w:bottom w:val="single" w:sz="1" w:space="0" w:color="AAAAAA"/>
              <w:right w:val="single" w:sz="1" w:space="0" w:color="AAAAAA"/>
            </w:tcBorders>
            <w:shd w:val="clear" w:color="auto" w:fill="DAE9F7" w:themeFill="text2" w:themeFillTint="1A"/>
            <w:tcMar>
              <w:top w:w="80" w:type="dxa"/>
              <w:left w:w="120" w:type="dxa"/>
              <w:bottom w:w="80" w:type="dxa"/>
              <w:right w:w="120" w:type="dxa"/>
            </w:tcMar>
          </w:tcPr>
          <w:p w14:paraId="727C8F30" w14:textId="6196FF67" w:rsidR="00D0202A" w:rsidRPr="004D016A" w:rsidRDefault="00D0202A" w:rsidP="00D0202A">
            <w:pPr>
              <w:autoSpaceDE w:val="0"/>
              <w:autoSpaceDN w:val="0"/>
              <w:adjustRightInd w:val="0"/>
              <w:spacing w:after="0" w:line="240" w:lineRule="auto"/>
              <w:rPr>
                <w:rFonts w:ascii="Calibri" w:eastAsia="Calibri" w:hAnsi="Calibri" w:cs="Calibri"/>
                <w:b/>
                <w:bCs/>
                <w:color w:val="000000"/>
                <w:kern w:val="0"/>
                <w:sz w:val="22"/>
                <w:szCs w:val="22"/>
                <w14:ligatures w14:val="none"/>
              </w:rPr>
            </w:pPr>
            <w:r w:rsidRPr="004D016A">
              <w:rPr>
                <w:rFonts w:ascii="Calibri" w:eastAsia="Calibri" w:hAnsi="Calibri" w:cs="Calibri"/>
                <w:b/>
                <w:bCs/>
                <w:color w:val="000000"/>
                <w:kern w:val="0"/>
                <w:sz w:val="22"/>
                <w:szCs w:val="22"/>
                <w14:ligatures w14:val="none"/>
              </w:rPr>
              <w:t>Other</w:t>
            </w:r>
          </w:p>
        </w:tc>
        <w:tc>
          <w:tcPr>
            <w:tcW w:w="1312" w:type="dxa"/>
            <w:tcBorders>
              <w:top w:val="single" w:sz="1" w:space="0" w:color="AAAAAA"/>
              <w:left w:val="single" w:sz="1" w:space="0" w:color="AAAAAA"/>
              <w:bottom w:val="single" w:sz="1" w:space="0" w:color="AAAAAA"/>
              <w:right w:val="single" w:sz="1" w:space="0" w:color="AAAAAA"/>
            </w:tcBorders>
            <w:shd w:val="clear" w:color="auto" w:fill="DAE9F7" w:themeFill="text2" w:themeFillTint="1A"/>
            <w:tcMar>
              <w:top w:w="80" w:type="dxa"/>
              <w:left w:w="120" w:type="dxa"/>
              <w:bottom w:w="80" w:type="dxa"/>
              <w:right w:w="120" w:type="dxa"/>
            </w:tcMar>
          </w:tcPr>
          <w:p w14:paraId="2F8E2923" w14:textId="77777777" w:rsidR="00D0202A" w:rsidRPr="004D016A" w:rsidRDefault="00D0202A" w:rsidP="00D0202A">
            <w:pPr>
              <w:autoSpaceDE w:val="0"/>
              <w:autoSpaceDN w:val="0"/>
              <w:adjustRightInd w:val="0"/>
              <w:spacing w:after="0" w:line="240" w:lineRule="auto"/>
              <w:rPr>
                <w:rFonts w:ascii="Calibri" w:eastAsia="Calibri" w:hAnsi="Calibri" w:cs="Calibri"/>
                <w:color w:val="000000"/>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DAE9F7" w:themeFill="text2" w:themeFillTint="1A"/>
            <w:tcMar>
              <w:top w:w="80" w:type="dxa"/>
              <w:left w:w="120" w:type="dxa"/>
              <w:bottom w:w="80" w:type="dxa"/>
              <w:right w:w="120" w:type="dxa"/>
            </w:tcMar>
          </w:tcPr>
          <w:p w14:paraId="7BCCF190" w14:textId="77777777" w:rsidR="00D0202A" w:rsidRPr="004D016A" w:rsidRDefault="00D0202A" w:rsidP="00D0202A">
            <w:pPr>
              <w:autoSpaceDE w:val="0"/>
              <w:autoSpaceDN w:val="0"/>
              <w:adjustRightInd w:val="0"/>
              <w:spacing w:after="0" w:line="240" w:lineRule="auto"/>
              <w:rPr>
                <w:rFonts w:ascii="Calibri" w:eastAsia="Calibri" w:hAnsi="Calibri" w:cs="Calibri"/>
                <w:color w:val="000000"/>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DAE9F7" w:themeFill="text2" w:themeFillTint="1A"/>
            <w:tcMar>
              <w:top w:w="80" w:type="dxa"/>
              <w:left w:w="120" w:type="dxa"/>
              <w:bottom w:w="80" w:type="dxa"/>
              <w:right w:w="120" w:type="dxa"/>
            </w:tcMar>
          </w:tcPr>
          <w:p w14:paraId="005C16F4" w14:textId="77777777" w:rsidR="00D0202A" w:rsidRPr="004D016A" w:rsidRDefault="00D0202A" w:rsidP="00D0202A">
            <w:pPr>
              <w:autoSpaceDE w:val="0"/>
              <w:autoSpaceDN w:val="0"/>
              <w:adjustRightInd w:val="0"/>
              <w:spacing w:after="0" w:line="240" w:lineRule="auto"/>
              <w:rPr>
                <w:rFonts w:ascii="Calibri" w:eastAsia="Calibri" w:hAnsi="Calibri" w:cs="Calibri"/>
                <w:color w:val="000000"/>
                <w:kern w:val="0"/>
                <w:sz w:val="22"/>
                <w:szCs w:val="22"/>
                <w14:ligatures w14:val="none"/>
              </w:rPr>
            </w:pPr>
          </w:p>
        </w:tc>
      </w:tr>
      <w:tr w:rsidR="00B25CA1" w:rsidRPr="004D016A" w14:paraId="2521DC7C" w14:textId="77777777" w:rsidTr="00CD7467">
        <w:trPr>
          <w:trHeight w:val="1736"/>
        </w:trPr>
        <w:tc>
          <w:tcPr>
            <w:tcW w:w="65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DCF7F20" w14:textId="2E455FAD" w:rsidR="00B25CA1" w:rsidRPr="004D016A" w:rsidRDefault="000A720E" w:rsidP="00CA2DEB">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O.1</w:t>
            </w:r>
          </w:p>
        </w:tc>
        <w:tc>
          <w:tcPr>
            <w:tcW w:w="3404"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C4CB044" w14:textId="51B1DE80" w:rsidR="00B25CA1" w:rsidRPr="004D016A" w:rsidRDefault="00B25CA1" w:rsidP="00CA2DEB">
            <w:pPr>
              <w:spacing w:after="0" w:line="240" w:lineRule="auto"/>
              <w:rPr>
                <w:rFonts w:ascii="Calibri" w:eastAsia="Arial" w:hAnsi="Calibri" w:cs="Calibri"/>
                <w:kern w:val="0"/>
                <w:sz w:val="22"/>
                <w:szCs w:val="22"/>
                <w14:ligatures w14:val="none"/>
              </w:rPr>
            </w:pPr>
            <w:r w:rsidRPr="004D016A">
              <w:rPr>
                <w:rFonts w:ascii="Calibri" w:eastAsia="Arial" w:hAnsi="Calibri" w:cs="Calibri"/>
                <w:kern w:val="0"/>
                <w:sz w:val="22"/>
                <w:szCs w:val="22"/>
                <w14:ligatures w14:val="none"/>
              </w:rPr>
              <w:t>Describe any capabilities</w:t>
            </w:r>
            <w:r w:rsidR="004C1DAF" w:rsidRPr="004D016A">
              <w:rPr>
                <w:rFonts w:ascii="Calibri" w:eastAsia="Arial" w:hAnsi="Calibri" w:cs="Calibri"/>
                <w:kern w:val="0"/>
                <w:sz w:val="22"/>
                <w:szCs w:val="22"/>
                <w14:ligatures w14:val="none"/>
              </w:rPr>
              <w:t xml:space="preserve"> the platform offers that are not described above that would benefit the County’s </w:t>
            </w:r>
            <w:r w:rsidR="008D7245" w:rsidRPr="004D016A">
              <w:rPr>
                <w:rFonts w:ascii="Calibri" w:eastAsia="Arial" w:hAnsi="Calibri" w:cs="Calibri"/>
                <w:kern w:val="0"/>
                <w:sz w:val="22"/>
                <w:szCs w:val="22"/>
                <w14:ligatures w14:val="none"/>
              </w:rPr>
              <w:t>EV charging program.</w:t>
            </w:r>
          </w:p>
        </w:tc>
        <w:tc>
          <w:tcPr>
            <w:tcW w:w="1312"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512D8AC" w14:textId="77777777" w:rsidR="00B25CA1" w:rsidRPr="004D016A" w:rsidRDefault="00B25CA1" w:rsidP="00CA2DEB">
            <w:pPr>
              <w:spacing w:after="0" w:line="240" w:lineRule="auto"/>
              <w:rPr>
                <w:rFonts w:ascii="Calibri" w:eastAsia="Arial" w:hAnsi="Calibri" w:cs="Calibri"/>
                <w:kern w:val="0"/>
                <w:sz w:val="22"/>
                <w:szCs w:val="22"/>
                <w14:ligatures w14:val="none"/>
              </w:rPr>
            </w:pPr>
          </w:p>
        </w:tc>
        <w:tc>
          <w:tcPr>
            <w:tcW w:w="87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F0F329F" w14:textId="77777777" w:rsidR="00B25CA1" w:rsidRPr="004D016A" w:rsidRDefault="00B25CA1" w:rsidP="00CA2DEB">
            <w:pPr>
              <w:spacing w:after="0" w:line="240" w:lineRule="auto"/>
              <w:rPr>
                <w:rFonts w:ascii="Calibri" w:eastAsia="Arial" w:hAnsi="Calibri" w:cs="Calibri"/>
                <w:kern w:val="0"/>
                <w:sz w:val="22"/>
                <w:szCs w:val="22"/>
                <w14:ligatures w14:val="none"/>
              </w:rPr>
            </w:pPr>
          </w:p>
        </w:tc>
        <w:tc>
          <w:tcPr>
            <w:tcW w:w="3389"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3515EC95" w14:textId="77777777" w:rsidR="00B25CA1" w:rsidRPr="004D016A" w:rsidRDefault="00B25CA1" w:rsidP="00CA2DEB">
            <w:pPr>
              <w:spacing w:after="0" w:line="240" w:lineRule="auto"/>
              <w:rPr>
                <w:rFonts w:ascii="Calibri" w:eastAsia="Arial" w:hAnsi="Calibri" w:cs="Calibri"/>
                <w:kern w:val="0"/>
                <w:sz w:val="22"/>
                <w:szCs w:val="22"/>
                <w14:ligatures w14:val="none"/>
              </w:rPr>
            </w:pPr>
          </w:p>
        </w:tc>
      </w:tr>
    </w:tbl>
    <w:p w14:paraId="66FC46D0" w14:textId="77777777" w:rsidR="003D4EAA" w:rsidRPr="003D4EAA" w:rsidRDefault="003D4EAA" w:rsidP="003D4EAA">
      <w:pPr>
        <w:spacing w:after="200" w:line="240" w:lineRule="auto"/>
        <w:contextualSpacing/>
        <w:jc w:val="both"/>
        <w:rPr>
          <w:rFonts w:ascii="Calibri" w:eastAsia="Calibri" w:hAnsi="Calibri" w:cs="Calibri"/>
        </w:rPr>
      </w:pPr>
    </w:p>
    <w:p w14:paraId="7735955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9F9010B"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79966AF2"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67123B9B"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3C695EEE"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0B0F3689"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192FF242"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0A678A26"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3D310F7E"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2116226C"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722D8FED"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28273C9E"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20D072C3"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6CAFDF3C" w14:textId="77777777" w:rsidR="004D016A" w:rsidRDefault="004D016A" w:rsidP="00E63755">
      <w:pPr>
        <w:spacing w:after="200" w:line="240" w:lineRule="auto"/>
        <w:contextualSpacing/>
        <w:jc w:val="both"/>
        <w:rPr>
          <w:rFonts w:ascii="Cambria" w:eastAsia="Calibri" w:hAnsi="Cambria" w:cs="Times New Roman"/>
          <w:kern w:val="0"/>
          <w:sz w:val="40"/>
          <w:szCs w:val="40"/>
          <w14:ligatures w14:val="none"/>
        </w:rPr>
      </w:pPr>
    </w:p>
    <w:p w14:paraId="2168A101" w14:textId="77CF745C" w:rsidR="00F97C04" w:rsidRDefault="00D4053D" w:rsidP="00E63755">
      <w:pPr>
        <w:spacing w:after="200" w:line="240" w:lineRule="auto"/>
        <w:contextualSpacing/>
        <w:jc w:val="both"/>
        <w:rPr>
          <w:rFonts w:ascii="Cambria" w:eastAsia="Calibri" w:hAnsi="Cambria" w:cs="Times New Roman"/>
          <w:kern w:val="0"/>
          <w:sz w:val="40"/>
          <w:szCs w:val="40"/>
          <w14:ligatures w14:val="none"/>
        </w:rPr>
      </w:pPr>
      <w:r w:rsidRPr="003D4EAA">
        <w:rPr>
          <w:rFonts w:ascii="Cambria" w:eastAsia="Calibri" w:hAnsi="Cambria" w:cs="Times New Roman"/>
          <w:kern w:val="0"/>
          <w:sz w:val="40"/>
          <w:szCs w:val="40"/>
          <w14:ligatures w14:val="none"/>
        </w:rPr>
        <w:lastRenderedPageBreak/>
        <w:t>Section I</w:t>
      </w:r>
      <w:r w:rsidR="00E00A05">
        <w:rPr>
          <w:rFonts w:ascii="Cambria" w:eastAsia="Calibri" w:hAnsi="Cambria" w:cs="Times New Roman"/>
          <w:kern w:val="0"/>
          <w:sz w:val="40"/>
          <w:szCs w:val="40"/>
          <w14:ligatures w14:val="none"/>
        </w:rPr>
        <w:t>V</w:t>
      </w:r>
      <w:r w:rsidRPr="003D4EAA">
        <w:rPr>
          <w:rFonts w:ascii="Cambria" w:eastAsia="Calibri" w:hAnsi="Cambria" w:cs="Times New Roman"/>
          <w:kern w:val="0"/>
          <w:sz w:val="40"/>
          <w:szCs w:val="40"/>
          <w14:ligatures w14:val="none"/>
        </w:rPr>
        <w:t xml:space="preserve">: </w:t>
      </w:r>
      <w:r>
        <w:rPr>
          <w:rFonts w:ascii="Cambria" w:eastAsia="Calibri" w:hAnsi="Cambria" w:cs="Times New Roman"/>
          <w:kern w:val="0"/>
          <w:sz w:val="40"/>
          <w:szCs w:val="40"/>
          <w14:ligatures w14:val="none"/>
        </w:rPr>
        <w:t>Selection Criteria</w:t>
      </w:r>
    </w:p>
    <w:p w14:paraId="37206389" w14:textId="77777777" w:rsidR="00E63755" w:rsidRDefault="00E63755" w:rsidP="00E63755">
      <w:pPr>
        <w:spacing w:after="200" w:line="240" w:lineRule="auto"/>
        <w:contextualSpacing/>
        <w:jc w:val="both"/>
        <w:rPr>
          <w:rFonts w:ascii="Cambria" w:eastAsia="Calibri" w:hAnsi="Cambria" w:cs="Times New Roman"/>
          <w:kern w:val="0"/>
          <w14:ligatures w14:val="none"/>
        </w:rPr>
      </w:pPr>
    </w:p>
    <w:p w14:paraId="510C3AC4" w14:textId="458C006D" w:rsidR="00E63755" w:rsidRPr="00E64E79" w:rsidRDefault="00E63755" w:rsidP="00E63755">
      <w:pPr>
        <w:spacing w:after="200" w:line="240" w:lineRule="auto"/>
        <w:contextualSpacing/>
        <w:jc w:val="both"/>
        <w:rPr>
          <w:rFonts w:ascii="Calibri" w:hAnsi="Calibri" w:cs="Calibri"/>
        </w:rPr>
      </w:pPr>
      <w:r w:rsidRPr="00E64E79">
        <w:rPr>
          <w:rFonts w:ascii="Calibri" w:hAnsi="Calibri" w:cs="Calibri"/>
        </w:rPr>
        <w:t>The County will evaluate the responses to this RFI based on the vendor’s ability to</w:t>
      </w:r>
      <w:r w:rsidR="008E6DE9">
        <w:rPr>
          <w:rFonts w:ascii="Calibri" w:hAnsi="Calibri" w:cs="Calibri"/>
        </w:rPr>
        <w:t xml:space="preserve"> provide</w:t>
      </w:r>
      <w:r w:rsidRPr="00E64E79">
        <w:rPr>
          <w:rFonts w:ascii="Calibri" w:hAnsi="Calibri" w:cs="Calibri"/>
        </w:rPr>
        <w:t>:</w:t>
      </w:r>
    </w:p>
    <w:p w14:paraId="0F5DC930" w14:textId="77777777" w:rsidR="00E63755" w:rsidRPr="00E64E79" w:rsidRDefault="00E63755" w:rsidP="00E63755">
      <w:pPr>
        <w:spacing w:after="200" w:line="240" w:lineRule="auto"/>
        <w:contextualSpacing/>
        <w:jc w:val="both"/>
        <w:rPr>
          <w:rFonts w:ascii="Calibri" w:hAnsi="Calibri" w:cs="Calibri"/>
        </w:rPr>
      </w:pPr>
    </w:p>
    <w:p w14:paraId="2BF8B448" w14:textId="6B24912E" w:rsidR="00E63755" w:rsidRPr="00E64E79" w:rsidRDefault="00E64E79" w:rsidP="00E63755">
      <w:pPr>
        <w:pStyle w:val="ListParagraph"/>
        <w:numPr>
          <w:ilvl w:val="0"/>
          <w:numId w:val="28"/>
        </w:numPr>
        <w:spacing w:after="200" w:line="240" w:lineRule="auto"/>
        <w:jc w:val="both"/>
        <w:rPr>
          <w:rStyle w:val="xrtl"/>
          <w:rFonts w:ascii="Calibri" w:eastAsia="Calibri" w:hAnsi="Calibri" w:cs="Calibri"/>
          <w:kern w:val="0"/>
          <w14:ligatures w14:val="none"/>
        </w:rPr>
      </w:pPr>
      <w:r w:rsidRPr="00E64E79">
        <w:rPr>
          <w:rStyle w:val="xrtl"/>
          <w:rFonts w:ascii="Calibri" w:hAnsi="Calibri" w:cs="Calibri"/>
          <w:color w:val="2B2B2B"/>
          <w:shd w:val="clear" w:color="auto" w:fill="FFFFFF"/>
        </w:rPr>
        <w:t>Completeness – answers to all questions</w:t>
      </w:r>
    </w:p>
    <w:p w14:paraId="0CE98EE2" w14:textId="5CFEAE29" w:rsidR="00E64E79" w:rsidRPr="00E64E79" w:rsidRDefault="00E64E79" w:rsidP="00E63755">
      <w:pPr>
        <w:pStyle w:val="ListParagraph"/>
        <w:numPr>
          <w:ilvl w:val="0"/>
          <w:numId w:val="28"/>
        </w:numPr>
        <w:spacing w:after="200" w:line="240" w:lineRule="auto"/>
        <w:jc w:val="both"/>
        <w:rPr>
          <w:rStyle w:val="xrtl"/>
          <w:rFonts w:ascii="Calibri" w:eastAsia="Calibri" w:hAnsi="Calibri" w:cs="Calibri"/>
          <w:kern w:val="0"/>
          <w14:ligatures w14:val="none"/>
        </w:rPr>
      </w:pPr>
      <w:r w:rsidRPr="00E64E79">
        <w:rPr>
          <w:rStyle w:val="xrtl"/>
          <w:rFonts w:ascii="Calibri" w:hAnsi="Calibri" w:cs="Calibri"/>
          <w:color w:val="2B2B2B"/>
          <w:shd w:val="clear" w:color="auto" w:fill="FFFFFF"/>
        </w:rPr>
        <w:t>Quality – detailed and realistic response</w:t>
      </w:r>
    </w:p>
    <w:p w14:paraId="09980C07" w14:textId="77A48BFF" w:rsidR="00E64E79" w:rsidRPr="00E64E79" w:rsidRDefault="00E64E79" w:rsidP="00E63755">
      <w:pPr>
        <w:pStyle w:val="ListParagraph"/>
        <w:numPr>
          <w:ilvl w:val="0"/>
          <w:numId w:val="28"/>
        </w:numPr>
        <w:spacing w:after="200" w:line="240" w:lineRule="auto"/>
        <w:jc w:val="both"/>
        <w:rPr>
          <w:rStyle w:val="xrtl"/>
          <w:rFonts w:ascii="Calibri" w:eastAsia="Calibri" w:hAnsi="Calibri" w:cs="Calibri"/>
          <w:kern w:val="0"/>
          <w14:ligatures w14:val="none"/>
        </w:rPr>
      </w:pPr>
      <w:r w:rsidRPr="00E64E79">
        <w:rPr>
          <w:rStyle w:val="xrtl"/>
          <w:rFonts w:ascii="Calibri" w:hAnsi="Calibri" w:cs="Calibri"/>
          <w:color w:val="2B2B2B"/>
          <w:shd w:val="clear" w:color="auto" w:fill="FFFFFF"/>
        </w:rPr>
        <w:t>Clarity – clearly written and easily understandable response</w:t>
      </w:r>
    </w:p>
    <w:p w14:paraId="36AD0A14" w14:textId="1101817D" w:rsidR="00E64E79" w:rsidRPr="00E64E79" w:rsidRDefault="00E64E79" w:rsidP="00E63755">
      <w:pPr>
        <w:pStyle w:val="ListParagraph"/>
        <w:numPr>
          <w:ilvl w:val="0"/>
          <w:numId w:val="28"/>
        </w:numPr>
        <w:spacing w:after="200" w:line="240" w:lineRule="auto"/>
        <w:jc w:val="both"/>
        <w:rPr>
          <w:rFonts w:ascii="Calibri" w:eastAsia="Calibri" w:hAnsi="Calibri" w:cs="Calibri"/>
          <w:kern w:val="0"/>
          <w14:ligatures w14:val="none"/>
        </w:rPr>
      </w:pPr>
      <w:r w:rsidRPr="00E64E79">
        <w:rPr>
          <w:rFonts w:ascii="Calibri" w:hAnsi="Calibri" w:cs="Calibri"/>
        </w:rPr>
        <w:t xml:space="preserve">Meet </w:t>
      </w:r>
      <w:r w:rsidR="008E6DE9">
        <w:rPr>
          <w:rFonts w:ascii="Calibri" w:hAnsi="Calibri" w:cs="Calibri"/>
        </w:rPr>
        <w:t xml:space="preserve">any </w:t>
      </w:r>
      <w:r w:rsidRPr="00E64E79">
        <w:rPr>
          <w:rFonts w:ascii="Calibri" w:hAnsi="Calibri" w:cs="Calibri"/>
        </w:rPr>
        <w:t>functional and technical requirements</w:t>
      </w:r>
      <w:r w:rsidR="008E6DE9">
        <w:rPr>
          <w:rFonts w:ascii="Calibri" w:hAnsi="Calibri" w:cs="Calibri"/>
        </w:rPr>
        <w:t xml:space="preserve"> as specified</w:t>
      </w:r>
    </w:p>
    <w:p w14:paraId="2404CCC9" w14:textId="2CFF9BFD" w:rsidR="00E64E79" w:rsidRPr="00E64E79" w:rsidRDefault="008E6DE9" w:rsidP="00E63755">
      <w:pPr>
        <w:pStyle w:val="ListParagraph"/>
        <w:numPr>
          <w:ilvl w:val="0"/>
          <w:numId w:val="28"/>
        </w:numPr>
        <w:spacing w:after="200" w:line="240" w:lineRule="auto"/>
        <w:jc w:val="both"/>
        <w:rPr>
          <w:rFonts w:ascii="Calibri" w:eastAsia="Calibri" w:hAnsi="Calibri" w:cs="Calibri"/>
          <w:kern w:val="0"/>
          <w14:ligatures w14:val="none"/>
        </w:rPr>
      </w:pPr>
      <w:r>
        <w:rPr>
          <w:rFonts w:ascii="Calibri" w:hAnsi="Calibri" w:cs="Calibri"/>
        </w:rPr>
        <w:t>Details on any third-party</w:t>
      </w:r>
      <w:r w:rsidR="00E64E79" w:rsidRPr="00E64E79">
        <w:rPr>
          <w:rFonts w:ascii="Calibri" w:hAnsi="Calibri" w:cs="Calibri"/>
        </w:rPr>
        <w:t xml:space="preserve"> interdependencies</w:t>
      </w:r>
    </w:p>
    <w:p w14:paraId="0E41BA02" w14:textId="580F018E" w:rsidR="00E64E79" w:rsidRPr="00CD7467" w:rsidRDefault="00E64E79" w:rsidP="00E64E79">
      <w:pPr>
        <w:spacing w:after="200" w:line="240" w:lineRule="auto"/>
        <w:jc w:val="both"/>
        <w:rPr>
          <w:rFonts w:ascii="Calibri" w:hAnsi="Calibri" w:cs="Calibri"/>
        </w:rPr>
      </w:pPr>
      <w:r w:rsidRPr="00E64E79">
        <w:rPr>
          <w:rFonts w:ascii="Calibri" w:hAnsi="Calibri" w:cs="Calibri"/>
        </w:rPr>
        <w:t>The County will review the responses to this RFI, which may subsequently lead to further research and analysis. This is a request for information ONLY; this is not a solicitation. Information received in response to this RFI may be used in the preparation of a Request for Proposal (RFP), an Invitation for Bids (IFB), or other County solicitation method</w:t>
      </w:r>
      <w:r w:rsidR="008E6DE9">
        <w:rPr>
          <w:rFonts w:ascii="Calibri" w:hAnsi="Calibri" w:cs="Calibri"/>
        </w:rPr>
        <w:t>s</w:t>
      </w:r>
      <w:r w:rsidRPr="00E64E79">
        <w:rPr>
          <w:rFonts w:ascii="Calibri" w:hAnsi="Calibri" w:cs="Calibri"/>
        </w:rPr>
        <w:t>.</w:t>
      </w:r>
    </w:p>
    <w:p w14:paraId="2911AE21" w14:textId="5068FF39" w:rsidR="00D4053D" w:rsidRPr="004D016A" w:rsidRDefault="003E4916" w:rsidP="003E4916">
      <w:pPr>
        <w:pStyle w:val="ListParagraph"/>
        <w:numPr>
          <w:ilvl w:val="0"/>
          <w:numId w:val="29"/>
        </w:numPr>
        <w:spacing w:after="200" w:line="240" w:lineRule="auto"/>
        <w:jc w:val="both"/>
        <w:rPr>
          <w:rFonts w:ascii="Calibri" w:eastAsia="Calibri" w:hAnsi="Calibri" w:cs="Calibri"/>
          <w:b/>
          <w:bCs/>
          <w:kern w:val="0"/>
          <w14:ligatures w14:val="none"/>
        </w:rPr>
      </w:pPr>
      <w:r w:rsidRPr="004D016A">
        <w:rPr>
          <w:rFonts w:ascii="Calibri" w:eastAsia="Calibri" w:hAnsi="Calibri" w:cs="Calibri"/>
          <w:b/>
          <w:bCs/>
          <w:kern w:val="0"/>
          <w14:ligatures w14:val="none"/>
        </w:rPr>
        <w:t>Review and Reject of RFI Responses</w:t>
      </w:r>
    </w:p>
    <w:p w14:paraId="1F068F16" w14:textId="51494904" w:rsidR="003E4916" w:rsidRPr="004D016A" w:rsidRDefault="003E4916" w:rsidP="003E4916">
      <w:pPr>
        <w:pStyle w:val="ListParagraph"/>
        <w:spacing w:after="200" w:line="240" w:lineRule="auto"/>
        <w:jc w:val="both"/>
        <w:rPr>
          <w:rFonts w:ascii="Calibri" w:hAnsi="Calibri" w:cs="Calibri"/>
        </w:rPr>
      </w:pPr>
      <w:r w:rsidRPr="004D016A">
        <w:rPr>
          <w:rFonts w:ascii="Calibri" w:hAnsi="Calibri" w:cs="Calibri"/>
        </w:rPr>
        <w:t>An RFI response may be rejected outright and not reviewed for any one of the following reasons. Therefore, Vendors are asked to make every effort to meet the RFI timelines and include the requested information.</w:t>
      </w:r>
    </w:p>
    <w:p w14:paraId="50B3327C" w14:textId="77777777" w:rsidR="003E4916" w:rsidRPr="004D016A" w:rsidRDefault="003E4916" w:rsidP="003E4916">
      <w:pPr>
        <w:pStyle w:val="ListParagraph"/>
        <w:spacing w:after="200" w:line="240" w:lineRule="auto"/>
        <w:jc w:val="both"/>
        <w:rPr>
          <w:rFonts w:ascii="Calibri" w:hAnsi="Calibri" w:cs="Calibri"/>
        </w:rPr>
      </w:pPr>
    </w:p>
    <w:p w14:paraId="1592D943" w14:textId="241429DF" w:rsidR="003E4916" w:rsidRPr="004D016A" w:rsidRDefault="003E4916" w:rsidP="003E4916">
      <w:pPr>
        <w:pStyle w:val="ListParagraph"/>
        <w:numPr>
          <w:ilvl w:val="0"/>
          <w:numId w:val="30"/>
        </w:numPr>
        <w:spacing w:after="200" w:line="240" w:lineRule="auto"/>
        <w:jc w:val="both"/>
        <w:rPr>
          <w:rFonts w:ascii="Calibri" w:eastAsia="Calibri" w:hAnsi="Calibri" w:cs="Calibri"/>
          <w:kern w:val="0"/>
          <w14:ligatures w14:val="none"/>
        </w:rPr>
      </w:pPr>
      <w:r w:rsidRPr="004D016A">
        <w:rPr>
          <w:rFonts w:ascii="Calibri" w:hAnsi="Calibri" w:cs="Calibri"/>
        </w:rPr>
        <w:t>Failure of Vendor to deliver the response by the due date and time</w:t>
      </w:r>
    </w:p>
    <w:p w14:paraId="6AFF3462" w14:textId="29AC88C4" w:rsidR="003E4916" w:rsidRPr="004D016A" w:rsidRDefault="003E4916" w:rsidP="003E4916">
      <w:pPr>
        <w:pStyle w:val="ListParagraph"/>
        <w:numPr>
          <w:ilvl w:val="0"/>
          <w:numId w:val="30"/>
        </w:numPr>
        <w:spacing w:after="200" w:line="240" w:lineRule="auto"/>
        <w:jc w:val="both"/>
        <w:rPr>
          <w:rFonts w:ascii="Calibri" w:eastAsia="Calibri" w:hAnsi="Calibri" w:cs="Calibri"/>
          <w:kern w:val="0"/>
          <w14:ligatures w14:val="none"/>
        </w:rPr>
      </w:pPr>
      <w:r w:rsidRPr="004D016A">
        <w:rPr>
          <w:rFonts w:ascii="Calibri" w:hAnsi="Calibri" w:cs="Calibri"/>
        </w:rPr>
        <w:t>Failure to include information requested in the RFI</w:t>
      </w:r>
    </w:p>
    <w:p w14:paraId="3A714CA4" w14:textId="77777777" w:rsidR="003E4916" w:rsidRPr="004D016A" w:rsidRDefault="003E4916" w:rsidP="003E4916">
      <w:pPr>
        <w:pStyle w:val="ListParagraph"/>
        <w:spacing w:after="200" w:line="240" w:lineRule="auto"/>
        <w:ind w:left="1440"/>
        <w:jc w:val="both"/>
        <w:rPr>
          <w:rFonts w:ascii="Calibri" w:eastAsia="Calibri" w:hAnsi="Calibri" w:cs="Calibri"/>
          <w:kern w:val="0"/>
          <w14:ligatures w14:val="none"/>
        </w:rPr>
      </w:pPr>
    </w:p>
    <w:p w14:paraId="056FA32D" w14:textId="348F27A8" w:rsidR="003E4916" w:rsidRPr="004D016A" w:rsidRDefault="00496ABF" w:rsidP="003E4916">
      <w:pPr>
        <w:pStyle w:val="ListParagraph"/>
        <w:numPr>
          <w:ilvl w:val="0"/>
          <w:numId w:val="29"/>
        </w:numPr>
        <w:spacing w:after="200" w:line="240" w:lineRule="auto"/>
        <w:jc w:val="both"/>
        <w:rPr>
          <w:rFonts w:ascii="Calibri" w:eastAsia="Calibri" w:hAnsi="Calibri" w:cs="Calibri"/>
          <w:b/>
          <w:bCs/>
          <w:kern w:val="0"/>
          <w14:ligatures w14:val="none"/>
        </w:rPr>
      </w:pPr>
      <w:r w:rsidRPr="004D016A">
        <w:rPr>
          <w:rFonts w:ascii="Calibri" w:eastAsia="Calibri" w:hAnsi="Calibri" w:cs="Calibri"/>
          <w:b/>
          <w:bCs/>
          <w:kern w:val="0"/>
          <w14:ligatures w14:val="none"/>
        </w:rPr>
        <w:t>RFI Ownership</w:t>
      </w:r>
    </w:p>
    <w:p w14:paraId="6B186A43" w14:textId="26976E1C" w:rsidR="00496ABF" w:rsidRPr="004D016A" w:rsidRDefault="00496ABF" w:rsidP="00496ABF">
      <w:pPr>
        <w:pStyle w:val="ListParagraph"/>
        <w:spacing w:after="200" w:line="240" w:lineRule="auto"/>
        <w:jc w:val="both"/>
        <w:rPr>
          <w:rFonts w:ascii="Calibri" w:eastAsia="Calibri" w:hAnsi="Calibri" w:cs="Calibri"/>
          <w:kern w:val="0"/>
          <w14:ligatures w14:val="none"/>
        </w:rPr>
      </w:pPr>
      <w:r w:rsidRPr="004D016A">
        <w:rPr>
          <w:rFonts w:ascii="Calibri" w:eastAsia="Calibri" w:hAnsi="Calibri" w:cs="Calibri"/>
          <w:kern w:val="0"/>
          <w14:ligatures w14:val="none"/>
        </w:rPr>
        <w:t>Once received, submitted vendor responses become the property of Contra Costa County.</w:t>
      </w:r>
    </w:p>
    <w:p w14:paraId="29F08B3D" w14:textId="77777777" w:rsidR="00496ABF" w:rsidRPr="003E4916" w:rsidRDefault="00496ABF" w:rsidP="0073468E">
      <w:pPr>
        <w:pStyle w:val="ListParagraph"/>
        <w:spacing w:after="200" w:line="240" w:lineRule="auto"/>
        <w:jc w:val="both"/>
        <w:rPr>
          <w:rFonts w:ascii="Cambria" w:eastAsia="Calibri" w:hAnsi="Cambria" w:cs="Times New Roman"/>
          <w:kern w:val="0"/>
          <w14:ligatures w14:val="none"/>
        </w:rPr>
      </w:pPr>
    </w:p>
    <w:p w14:paraId="12F575F3" w14:textId="77777777" w:rsidR="003E4916" w:rsidRPr="003E4916" w:rsidRDefault="003E4916" w:rsidP="003D4EAA">
      <w:pPr>
        <w:spacing w:after="200" w:line="240" w:lineRule="auto"/>
        <w:jc w:val="both"/>
        <w:rPr>
          <w:rFonts w:ascii="Cambria" w:eastAsia="Calibri" w:hAnsi="Cambria" w:cs="Times New Roman"/>
          <w:kern w:val="0"/>
          <w14:ligatures w14:val="none"/>
        </w:rPr>
      </w:pPr>
    </w:p>
    <w:p w14:paraId="44C580AE" w14:textId="77777777" w:rsidR="00452C3B" w:rsidRDefault="00452C3B" w:rsidP="003D4EAA">
      <w:pPr>
        <w:spacing w:after="200" w:line="240" w:lineRule="auto"/>
        <w:jc w:val="both"/>
        <w:rPr>
          <w:rFonts w:ascii="Cambria" w:eastAsia="Calibri" w:hAnsi="Cambria" w:cs="Times New Roman"/>
          <w:kern w:val="0"/>
          <w:sz w:val="40"/>
          <w:szCs w:val="40"/>
          <w14:ligatures w14:val="none"/>
        </w:rPr>
      </w:pPr>
    </w:p>
    <w:p w14:paraId="0BEFD48C" w14:textId="77777777" w:rsidR="00452C3B" w:rsidRDefault="00452C3B" w:rsidP="003D4EAA">
      <w:pPr>
        <w:spacing w:after="200" w:line="240" w:lineRule="auto"/>
        <w:jc w:val="both"/>
        <w:rPr>
          <w:rFonts w:ascii="Cambria" w:eastAsia="Calibri" w:hAnsi="Cambria" w:cs="Times New Roman"/>
          <w:kern w:val="0"/>
          <w:sz w:val="40"/>
          <w:szCs w:val="40"/>
          <w14:ligatures w14:val="none"/>
        </w:rPr>
      </w:pPr>
    </w:p>
    <w:p w14:paraId="123A7090" w14:textId="77777777" w:rsidR="00452C3B" w:rsidRDefault="00452C3B" w:rsidP="003D4EAA">
      <w:pPr>
        <w:spacing w:after="200" w:line="240" w:lineRule="auto"/>
        <w:jc w:val="both"/>
        <w:rPr>
          <w:rFonts w:ascii="Cambria" w:eastAsia="Calibri" w:hAnsi="Cambria" w:cs="Times New Roman"/>
          <w:kern w:val="0"/>
          <w:sz w:val="40"/>
          <w:szCs w:val="40"/>
          <w14:ligatures w14:val="none"/>
        </w:rPr>
      </w:pPr>
    </w:p>
    <w:p w14:paraId="1219ADCA" w14:textId="77777777" w:rsidR="00452C3B" w:rsidRDefault="00452C3B" w:rsidP="003D4EAA">
      <w:pPr>
        <w:spacing w:after="200" w:line="240" w:lineRule="auto"/>
        <w:jc w:val="both"/>
        <w:rPr>
          <w:rFonts w:ascii="Cambria" w:eastAsia="Calibri" w:hAnsi="Cambria" w:cs="Times New Roman"/>
          <w:kern w:val="0"/>
          <w:sz w:val="40"/>
          <w:szCs w:val="40"/>
          <w14:ligatures w14:val="none"/>
        </w:rPr>
      </w:pPr>
    </w:p>
    <w:p w14:paraId="1B08393D" w14:textId="77777777" w:rsidR="00452C3B" w:rsidRDefault="00452C3B" w:rsidP="003D4EAA">
      <w:pPr>
        <w:spacing w:after="200" w:line="240" w:lineRule="auto"/>
        <w:jc w:val="both"/>
        <w:rPr>
          <w:rFonts w:ascii="Cambria" w:eastAsia="Calibri" w:hAnsi="Cambria" w:cs="Times New Roman"/>
          <w:kern w:val="0"/>
          <w:sz w:val="40"/>
          <w:szCs w:val="40"/>
          <w14:ligatures w14:val="none"/>
        </w:rPr>
      </w:pPr>
    </w:p>
    <w:p w14:paraId="2BD24B18" w14:textId="77777777" w:rsidR="00CD7467" w:rsidRDefault="00CD7467" w:rsidP="003D4EAA">
      <w:pPr>
        <w:spacing w:after="0" w:line="240" w:lineRule="auto"/>
        <w:contextualSpacing/>
        <w:jc w:val="both"/>
        <w:rPr>
          <w:rFonts w:ascii="Cambria" w:eastAsia="Times New Roman" w:hAnsi="Cambria" w:cs="Times New Roman"/>
          <w:spacing w:val="-10"/>
          <w:kern w:val="28"/>
          <w:sz w:val="40"/>
          <w:szCs w:val="40"/>
          <w14:ligatures w14:val="none"/>
        </w:rPr>
      </w:pPr>
    </w:p>
    <w:p w14:paraId="1E4A6ACF" w14:textId="1CDB8036" w:rsidR="003D4EAA" w:rsidRPr="003D4EAA" w:rsidRDefault="003D4EAA" w:rsidP="003D4EAA">
      <w:pPr>
        <w:spacing w:after="0" w:line="240" w:lineRule="auto"/>
        <w:contextualSpacing/>
        <w:jc w:val="both"/>
        <w:rPr>
          <w:rFonts w:ascii="Cambria" w:eastAsia="Times New Roman" w:hAnsi="Cambria" w:cs="Times New Roman"/>
          <w:spacing w:val="-10"/>
          <w:kern w:val="28"/>
          <w:sz w:val="40"/>
          <w:szCs w:val="40"/>
          <w14:ligatures w14:val="none"/>
        </w:rPr>
      </w:pPr>
      <w:r w:rsidRPr="003D4EAA">
        <w:rPr>
          <w:rFonts w:ascii="Cambria" w:eastAsia="Times New Roman" w:hAnsi="Cambria" w:cs="Times New Roman"/>
          <w:spacing w:val="-10"/>
          <w:kern w:val="28"/>
          <w:sz w:val="40"/>
          <w:szCs w:val="40"/>
          <w14:ligatures w14:val="none"/>
        </w:rPr>
        <w:lastRenderedPageBreak/>
        <w:t>Exhibit A: Statement of Experience</w:t>
      </w:r>
    </w:p>
    <w:p w14:paraId="27F059C3"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AB05EE0"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A____________________________________________________________________________</w:t>
      </w:r>
    </w:p>
    <w:p w14:paraId="6B348F14"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Business Name: __________________________________________  Phone #: _____________________</w:t>
      </w:r>
    </w:p>
    <w:p w14:paraId="5A61D06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Address: _____________________________________________________________________________</w:t>
      </w:r>
    </w:p>
    <w:p w14:paraId="7583D21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City: __________________________________________________ State: ________ ZIP: _____________</w:t>
      </w:r>
    </w:p>
    <w:p w14:paraId="5D2050D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Federal Tax ID #: ____________________________ Business License #: ___________________________</w:t>
      </w:r>
    </w:p>
    <w:p w14:paraId="3BCA2BD6" w14:textId="77777777" w:rsidR="003D4EAA" w:rsidRPr="003D4EAA" w:rsidRDefault="003D4EAA" w:rsidP="003D4EAA">
      <w:pPr>
        <w:spacing w:after="200" w:line="240" w:lineRule="auto"/>
        <w:jc w:val="both"/>
        <w:rPr>
          <w:rFonts w:ascii="Calibri" w:eastAsia="Calibri" w:hAnsi="Calibri" w:cs="Times New Roman"/>
          <w:b/>
          <w:kern w:val="0"/>
          <w:sz w:val="22"/>
          <w:szCs w:val="22"/>
          <w14:ligatures w14:val="none"/>
        </w:rPr>
      </w:pPr>
      <w:r w:rsidRPr="003D4EAA">
        <w:rPr>
          <w:rFonts w:ascii="Calibri" w:eastAsia="Calibri" w:hAnsi="Calibri" w:cs="Times New Roman"/>
          <w:b/>
          <w:kern w:val="0"/>
          <w:sz w:val="22"/>
          <w:szCs w:val="22"/>
          <w:u w:val="single"/>
          <w14:ligatures w14:val="none"/>
        </w:rPr>
        <w:t>Business Status:</w:t>
      </w:r>
    </w:p>
    <w:p w14:paraId="56008184" w14:textId="77777777" w:rsidR="003D4EAA" w:rsidRPr="003D4EAA" w:rsidRDefault="003D4EAA" w:rsidP="003D4EAA">
      <w:pPr>
        <w:spacing w:after="200" w:line="240" w:lineRule="auto"/>
        <w:ind w:left="360"/>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_____Non Profit Corporation</w:t>
      </w:r>
    </w:p>
    <w:p w14:paraId="6C757772" w14:textId="77777777" w:rsidR="003D4EAA" w:rsidRPr="003D4EAA" w:rsidRDefault="003D4EAA" w:rsidP="003D4EAA">
      <w:pPr>
        <w:spacing w:after="200" w:line="240" w:lineRule="auto"/>
        <w:ind w:left="360"/>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_____Corporation</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State of Incorporation:_____________________</w:t>
      </w:r>
    </w:p>
    <w:p w14:paraId="71745017" w14:textId="77777777" w:rsidR="003D4EAA" w:rsidRPr="003D4EAA" w:rsidRDefault="003D4EAA" w:rsidP="003D4EAA">
      <w:pPr>
        <w:spacing w:after="200" w:line="240" w:lineRule="auto"/>
        <w:ind w:left="360"/>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_____General Partnership</w:t>
      </w:r>
    </w:p>
    <w:p w14:paraId="16316FFA" w14:textId="77777777" w:rsidR="003D4EAA" w:rsidRPr="003D4EAA" w:rsidRDefault="003D4EAA" w:rsidP="003D4EAA">
      <w:pPr>
        <w:spacing w:after="200" w:line="240" w:lineRule="auto"/>
        <w:ind w:left="360"/>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_____Limited Partnership</w:t>
      </w:r>
    </w:p>
    <w:p w14:paraId="01A199C6" w14:textId="77777777" w:rsidR="003D4EAA" w:rsidRPr="003D4EAA" w:rsidRDefault="003D4EAA" w:rsidP="003D4EAA">
      <w:pPr>
        <w:spacing w:after="200" w:line="240" w:lineRule="auto"/>
        <w:ind w:left="360"/>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_____Sole Proprietorship</w:t>
      </w:r>
    </w:p>
    <w:p w14:paraId="2F94ED24" w14:textId="77777777" w:rsidR="003D4EAA" w:rsidRPr="003D4EAA" w:rsidRDefault="003D4EAA" w:rsidP="003D4EAA">
      <w:pPr>
        <w:spacing w:after="200" w:line="240" w:lineRule="auto"/>
        <w:ind w:left="360"/>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Other: __________________________</w:t>
      </w:r>
    </w:p>
    <w:p w14:paraId="7F5A37FF"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Name and title of an Officer or owner authorized to sign this proposal and any contract with the County that may result.</w:t>
      </w:r>
    </w:p>
    <w:p w14:paraId="432326A3"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Name: __________________________________________________ Title: ________________________</w:t>
      </w:r>
    </w:p>
    <w:p w14:paraId="368E1A26"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48E02F8"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B____________________________________________________________________________</w:t>
      </w:r>
    </w:p>
    <w:p w14:paraId="57148B6E"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Number of years in business under present business name: ____________________________________</w:t>
      </w:r>
    </w:p>
    <w:p w14:paraId="4A35E2A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Other Business Name(s): ________________________________________________________________</w:t>
      </w:r>
    </w:p>
    <w:p w14:paraId="1045563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Number of years under prior name if any: ___________________________________________________</w:t>
      </w:r>
    </w:p>
    <w:p w14:paraId="4F09809A"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3A97811E"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C____________________________________________________________________________</w:t>
      </w:r>
    </w:p>
    <w:p w14:paraId="61412853"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Number of years of experience in providing required, equivalent, or related projects: _______________</w:t>
      </w:r>
    </w:p>
    <w:p w14:paraId="1BB4DC7C"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47B3CD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06D9DC0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6ED9A1F2"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lastRenderedPageBreak/>
        <w:t>SECTION D____________________________________________________________________________</w:t>
      </w:r>
    </w:p>
    <w:p w14:paraId="2E26B8BA"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Similar services/projects completed during the last five years?</w:t>
      </w:r>
    </w:p>
    <w:p w14:paraId="1E897C2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ab/>
        <w:t>Period</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Services</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 Amount Paid</w:t>
      </w:r>
      <w:r w:rsidRPr="003D4EAA">
        <w:rPr>
          <w:rFonts w:ascii="Calibri" w:eastAsia="Calibri" w:hAnsi="Calibri" w:cs="Times New Roman"/>
          <w:kern w:val="0"/>
          <w:sz w:val="22"/>
          <w:szCs w:val="22"/>
          <w14:ligatures w14:val="none"/>
        </w:rPr>
        <w:tab/>
        <w:t>Location</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Agency Name</w:t>
      </w:r>
    </w:p>
    <w:p w14:paraId="1B6BDF8C"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1 - __________________________________________________________________________________</w:t>
      </w:r>
    </w:p>
    <w:p w14:paraId="146BC45F"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2 - __________________________________________________________________________________</w:t>
      </w:r>
    </w:p>
    <w:p w14:paraId="0559211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3 - __________________________________________________________________________________</w:t>
      </w:r>
    </w:p>
    <w:p w14:paraId="475657A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4 - __________________________________________________________________________________</w:t>
      </w:r>
    </w:p>
    <w:p w14:paraId="566C75C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5 - __________________________________________________________________________________</w:t>
      </w:r>
    </w:p>
    <w:p w14:paraId="19EF5FA3"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0F34ABDC"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E____________________________________________________________________________</w:t>
      </w:r>
    </w:p>
    <w:p w14:paraId="72B1E0E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Have you, or your agency failed or refused to complete a contract?                _____ YES    ______ No</w:t>
      </w:r>
    </w:p>
    <w:p w14:paraId="2D0CD5EE"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If yes, explain: _________________________________________________________________________</w:t>
      </w:r>
    </w:p>
    <w:p w14:paraId="6077DC4F"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714B9C2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7CB2CC73"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F____________________________________________________________________________</w:t>
      </w:r>
    </w:p>
    <w:p w14:paraId="725A45D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 xml:space="preserve">Is your firm authorized to do business in the State of California?             _____Yes ________No </w:t>
      </w:r>
    </w:p>
    <w:p w14:paraId="0C36693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E6FB65B"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G____________________________________________________________________________</w:t>
      </w:r>
    </w:p>
    <w:p w14:paraId="3EB38432" w14:textId="77777777" w:rsidR="003D4EAA" w:rsidRPr="003D4EAA" w:rsidRDefault="003D4EAA" w:rsidP="003D4EAA">
      <w:pPr>
        <w:spacing w:after="200" w:line="240" w:lineRule="auto"/>
        <w:jc w:val="both"/>
        <w:rPr>
          <w:rFonts w:ascii="Calibri" w:eastAsia="Calibri" w:hAnsi="Calibri" w:cs="Times New Roman"/>
          <w:kern w:val="0"/>
          <w:sz w:val="22"/>
          <w:szCs w:val="22"/>
          <w:u w:val="single"/>
          <w14:ligatures w14:val="none"/>
        </w:rPr>
      </w:pPr>
      <w:r w:rsidRPr="003D4EAA">
        <w:rPr>
          <w:rFonts w:ascii="Calibri" w:eastAsia="Calibri" w:hAnsi="Calibri" w:cs="Times New Roman"/>
          <w:kern w:val="0"/>
          <w:sz w:val="22"/>
          <w:szCs w:val="22"/>
          <w14:ligatures w14:val="none"/>
        </w:rPr>
        <w:t xml:space="preserve">Is your firm a State of California registered small business? </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______Yes   ______No</w:t>
      </w:r>
    </w:p>
    <w:p w14:paraId="07E3426A" w14:textId="77777777" w:rsidR="003D4EAA" w:rsidRPr="003D4EAA" w:rsidRDefault="003D4EAA" w:rsidP="003D4EAA">
      <w:pPr>
        <w:spacing w:after="200" w:line="240" w:lineRule="auto"/>
        <w:jc w:val="both"/>
        <w:rPr>
          <w:rFonts w:ascii="Calibri" w:eastAsia="Calibri" w:hAnsi="Calibri" w:cs="Times New Roman"/>
          <w:kern w:val="0"/>
          <w:sz w:val="22"/>
          <w:szCs w:val="22"/>
          <w:u w:val="single"/>
          <w14:ligatures w14:val="none"/>
        </w:rPr>
      </w:pPr>
    </w:p>
    <w:p w14:paraId="3477A497"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H____________________________________________________________________________</w:t>
      </w:r>
    </w:p>
    <w:p w14:paraId="6CF204A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Is your firm local Business?    ______Yes   ______No</w:t>
      </w:r>
    </w:p>
    <w:p w14:paraId="1BA965A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CAE134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D2699E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5CEB309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45B34255" w14:textId="77777777" w:rsidR="003D4EAA" w:rsidRDefault="003D4EAA" w:rsidP="003D4EAA">
      <w:pPr>
        <w:spacing w:after="200" w:line="240" w:lineRule="auto"/>
        <w:jc w:val="both"/>
        <w:rPr>
          <w:rFonts w:ascii="Calibri" w:eastAsia="Calibri" w:hAnsi="Calibri" w:cs="Times New Roman"/>
          <w:kern w:val="0"/>
          <w:sz w:val="22"/>
          <w:szCs w:val="22"/>
          <w14:ligatures w14:val="none"/>
        </w:rPr>
      </w:pPr>
    </w:p>
    <w:p w14:paraId="08B807C4" w14:textId="77777777" w:rsidR="00B453BE" w:rsidRPr="003D4EAA" w:rsidRDefault="00B453BE" w:rsidP="003D4EAA">
      <w:pPr>
        <w:spacing w:after="200" w:line="240" w:lineRule="auto"/>
        <w:jc w:val="both"/>
        <w:rPr>
          <w:rFonts w:ascii="Calibri" w:eastAsia="Calibri" w:hAnsi="Calibri" w:cs="Times New Roman"/>
          <w:kern w:val="0"/>
          <w:sz w:val="22"/>
          <w:szCs w:val="22"/>
          <w14:ligatures w14:val="none"/>
        </w:rPr>
      </w:pPr>
    </w:p>
    <w:p w14:paraId="090482EF"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lastRenderedPageBreak/>
        <w:t>SECTION I_____________________________________________________________________________</w:t>
      </w:r>
    </w:p>
    <w:p w14:paraId="0D1FCC51"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Explain any litigation similar to the services requested by this proposal involving you, or your agency, or any principal officer(s) thereof:</w:t>
      </w:r>
    </w:p>
    <w:p w14:paraId="17EDE97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1D2229E3"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42ADB106"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1C6CF891"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B888DCC" w14:textId="77777777" w:rsidR="003D4EAA" w:rsidRPr="003D4EAA" w:rsidRDefault="003D4EAA" w:rsidP="003D4EAA">
      <w:pPr>
        <w:spacing w:after="200" w:line="240" w:lineRule="auto"/>
        <w:jc w:val="both"/>
        <w:rPr>
          <w:rFonts w:ascii="Calibri" w:eastAsia="Calibri" w:hAnsi="Calibri" w:cs="Times New Roman"/>
          <w:kern w:val="0"/>
          <w:sz w:val="22"/>
          <w:szCs w:val="22"/>
          <w:u w:val="single"/>
          <w14:ligatures w14:val="none"/>
        </w:rPr>
      </w:pPr>
      <w:r w:rsidRPr="003D4EAA">
        <w:rPr>
          <w:rFonts w:ascii="Calibri" w:eastAsia="Calibri" w:hAnsi="Calibri" w:cs="Times New Roman"/>
          <w:b/>
          <w:kern w:val="0"/>
          <w:sz w:val="22"/>
          <w:szCs w:val="22"/>
          <w:u w:val="single"/>
          <w14:ligatures w14:val="none"/>
        </w:rPr>
        <w:t>SECTION J</w:t>
      </w:r>
      <w:r w:rsidRPr="003D4EAA">
        <w:rPr>
          <w:rFonts w:ascii="Calibri" w:eastAsia="Calibri" w:hAnsi="Calibri" w:cs="Times New Roman"/>
          <w:kern w:val="0"/>
          <w:sz w:val="22"/>
          <w:szCs w:val="22"/>
          <w:u w:val="single"/>
          <w14:ligatures w14:val="none"/>
        </w:rPr>
        <w:t>___________________________________________________________________________</w:t>
      </w:r>
    </w:p>
    <w:p w14:paraId="60B48AA6"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Has your company filed any written declaration for bankruptcy protection, a potential merger or acquisition, office closure, pending lawsuits, financial loss that might affect your ability to perform under the contract?                 _________ Yes _________ No (if yes, please explain): _____________________</w:t>
      </w:r>
    </w:p>
    <w:p w14:paraId="0937DD59"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w:t>
      </w:r>
    </w:p>
    <w:p w14:paraId="3F33470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w:t>
      </w:r>
    </w:p>
    <w:p w14:paraId="2D39552D"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w:t>
      </w:r>
    </w:p>
    <w:p w14:paraId="0B85739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w:t>
      </w:r>
    </w:p>
    <w:p w14:paraId="19AF61D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78481DC2"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K____________________________________________________________________________</w:t>
      </w:r>
    </w:p>
    <w:p w14:paraId="01AA9A56" w14:textId="77777777" w:rsidR="003D4EAA" w:rsidRPr="003D4EAA" w:rsidRDefault="003D4EAA" w:rsidP="003D4EAA">
      <w:pPr>
        <w:spacing w:after="200" w:line="240" w:lineRule="auto"/>
        <w:jc w:val="both"/>
        <w:rPr>
          <w:rFonts w:ascii="Calibri" w:eastAsia="Calibri" w:hAnsi="Calibri" w:cs="Times New Roman"/>
          <w:kern w:val="0"/>
          <w:sz w:val="22"/>
          <w:szCs w:val="22"/>
          <w:u w:val="single"/>
          <w14:ligatures w14:val="none"/>
        </w:rPr>
      </w:pPr>
      <w:r w:rsidRPr="003D4EAA">
        <w:rPr>
          <w:rFonts w:ascii="Calibri" w:eastAsia="Calibri" w:hAnsi="Calibri" w:cs="Times New Roman"/>
          <w:kern w:val="0"/>
          <w:sz w:val="22"/>
          <w:szCs w:val="22"/>
          <w:u w:val="single"/>
          <w14:ligatures w14:val="none"/>
        </w:rPr>
        <w:t>License Provisions</w:t>
      </w:r>
    </w:p>
    <w:p w14:paraId="08EF764A" w14:textId="77777777" w:rsidR="003D4EAA" w:rsidRPr="003D4EAA" w:rsidRDefault="003D4EAA" w:rsidP="003D4EAA">
      <w:pPr>
        <w:widowControl w:val="0"/>
        <w:tabs>
          <w:tab w:val="left" w:pos="-720"/>
          <w:tab w:val="left" w:pos="0"/>
          <w:tab w:val="left" w:pos="540"/>
          <w:tab w:val="left" w:pos="1440"/>
        </w:tabs>
        <w:suppressAutoHyphens/>
        <w:spacing w:after="0" w:line="240" w:lineRule="auto"/>
        <w:jc w:val="both"/>
        <w:rPr>
          <w:rFonts w:ascii="Calibri" w:eastAsia="Times New Roman" w:hAnsi="Calibri" w:cs="Times New Roman"/>
          <w:snapToGrid w:val="0"/>
          <w:kern w:val="0"/>
          <w:sz w:val="22"/>
          <w:szCs w:val="22"/>
          <w14:ligatures w14:val="none"/>
        </w:rPr>
      </w:pPr>
      <w:r w:rsidRPr="003D4EAA">
        <w:rPr>
          <w:rFonts w:ascii="Calibri" w:eastAsia="Times New Roman" w:hAnsi="Calibri" w:cs="Times New Roman"/>
          <w:snapToGrid w:val="0"/>
          <w:kern w:val="0"/>
          <w:sz w:val="22"/>
          <w:szCs w:val="22"/>
          <w14:ligatures w14:val="none"/>
        </w:rPr>
        <w:t>Has your company changed names or license numbers in the past 10 years? If so, please state reason for change.</w:t>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r>
      <w:r w:rsidRPr="003D4EAA">
        <w:rPr>
          <w:rFonts w:ascii="Calibri" w:eastAsia="Times New Roman" w:hAnsi="Calibri" w:cs="Times New Roman"/>
          <w:snapToGrid w:val="0"/>
          <w:kern w:val="0"/>
          <w:sz w:val="22"/>
          <w:szCs w:val="22"/>
          <w14:ligatures w14:val="none"/>
        </w:rPr>
        <w:tab/>
        <w:t xml:space="preserve">Yes_____  </w:t>
      </w:r>
      <w:r w:rsidRPr="003D4EAA">
        <w:rPr>
          <w:rFonts w:ascii="Calibri" w:eastAsia="Times New Roman" w:hAnsi="Calibri" w:cs="Times New Roman"/>
          <w:snapToGrid w:val="0"/>
          <w:kern w:val="0"/>
          <w:sz w:val="22"/>
          <w:szCs w:val="22"/>
          <w14:ligatures w14:val="none"/>
        </w:rPr>
        <w:tab/>
        <w:t xml:space="preserve">No_____    </w:t>
      </w:r>
    </w:p>
    <w:p w14:paraId="6599AC55" w14:textId="77777777" w:rsidR="003D4EAA" w:rsidRPr="003D4EAA" w:rsidRDefault="003D4EAA" w:rsidP="003D4EAA">
      <w:pPr>
        <w:widowControl w:val="0"/>
        <w:tabs>
          <w:tab w:val="left" w:pos="-720"/>
          <w:tab w:val="left" w:pos="0"/>
          <w:tab w:val="left" w:pos="540"/>
          <w:tab w:val="left" w:pos="1440"/>
        </w:tabs>
        <w:suppressAutoHyphens/>
        <w:spacing w:after="0" w:line="240" w:lineRule="auto"/>
        <w:ind w:left="540"/>
        <w:jc w:val="both"/>
        <w:rPr>
          <w:rFonts w:ascii="Calibri" w:eastAsia="Times New Roman" w:hAnsi="Calibri" w:cs="Times New Roman"/>
          <w:snapToGrid w:val="0"/>
          <w:kern w:val="0"/>
          <w:sz w:val="22"/>
          <w:szCs w:val="22"/>
          <w14:ligatures w14:val="none"/>
        </w:rPr>
      </w:pPr>
      <w:r w:rsidRPr="003D4EAA">
        <w:rPr>
          <w:rFonts w:ascii="Calibri" w:eastAsia="Times New Roman" w:hAnsi="Calibri" w:cs="Times New Roman"/>
          <w:snapToGrid w:val="0"/>
          <w:kern w:val="0"/>
          <w:sz w:val="22"/>
          <w:szCs w:val="22"/>
          <w14:ligatures w14:val="none"/>
        </w:rPr>
        <w:tab/>
      </w:r>
    </w:p>
    <w:p w14:paraId="5375133B" w14:textId="77777777" w:rsidR="003D4EAA" w:rsidRPr="003D4EAA" w:rsidRDefault="003D4EAA" w:rsidP="003D4EAA">
      <w:pPr>
        <w:widowControl w:val="0"/>
        <w:tabs>
          <w:tab w:val="left" w:pos="-720"/>
          <w:tab w:val="left" w:pos="0"/>
          <w:tab w:val="left" w:pos="540"/>
          <w:tab w:val="left" w:pos="1440"/>
        </w:tabs>
        <w:suppressAutoHyphens/>
        <w:spacing w:after="0" w:line="240" w:lineRule="auto"/>
        <w:jc w:val="both"/>
        <w:rPr>
          <w:rFonts w:ascii="Arial" w:eastAsia="Times New Roman" w:hAnsi="Arial" w:cs="Times New Roman"/>
          <w:snapToGrid w:val="0"/>
          <w:kern w:val="0"/>
          <w:szCs w:val="20"/>
          <w:u w:val="single"/>
          <w14:ligatures w14:val="none"/>
        </w:rPr>
      </w:pPr>
      <w:r w:rsidRPr="003D4EAA">
        <w:rPr>
          <w:rFonts w:ascii="Calibri" w:eastAsia="Times New Roman" w:hAnsi="Calibri" w:cs="Times New Roman"/>
          <w:snapToGrid w:val="0"/>
          <w:kern w:val="0"/>
          <w:sz w:val="22"/>
          <w:szCs w:val="22"/>
          <w14:ligatures w14:val="none"/>
        </w:rPr>
        <w:t>Reason</w:t>
      </w:r>
      <w:r w:rsidRPr="003D4EAA">
        <w:rPr>
          <w:rFonts w:ascii="Arial" w:eastAsia="Times New Roman" w:hAnsi="Arial" w:cs="Times New Roman"/>
          <w:snapToGrid w:val="0"/>
          <w:kern w:val="0"/>
          <w:szCs w:val="20"/>
          <w14:ligatures w14:val="none"/>
        </w:rPr>
        <w:t xml:space="preserve"> </w:t>
      </w:r>
      <w:r w:rsidRPr="003D4EAA">
        <w:rPr>
          <w:rFonts w:ascii="Arial" w:eastAsia="Times New Roman" w:hAnsi="Arial" w:cs="Times New Roman"/>
          <w:snapToGrid w:val="0"/>
          <w:kern w:val="0"/>
          <w:szCs w:val="20"/>
          <w:u w:val="single"/>
          <w14:ligatures w14:val="none"/>
        </w:rPr>
        <w:tab/>
      </w:r>
      <w:r w:rsidRPr="003D4EAA">
        <w:rPr>
          <w:rFonts w:ascii="Arial" w:eastAsia="Times New Roman" w:hAnsi="Arial" w:cs="Times New Roman"/>
          <w:snapToGrid w:val="0"/>
          <w:kern w:val="0"/>
          <w:szCs w:val="20"/>
          <w:u w:val="single"/>
          <w14:ligatures w14:val="none"/>
        </w:rPr>
        <w:tab/>
      </w:r>
      <w:r w:rsidRPr="003D4EAA">
        <w:rPr>
          <w:rFonts w:ascii="Arial" w:eastAsia="Times New Roman" w:hAnsi="Arial" w:cs="Times New Roman"/>
          <w:snapToGrid w:val="0"/>
          <w:kern w:val="0"/>
          <w:szCs w:val="20"/>
          <w:u w:val="single"/>
          <w14:ligatures w14:val="none"/>
        </w:rPr>
        <w:tab/>
      </w:r>
      <w:r w:rsidRPr="003D4EAA">
        <w:rPr>
          <w:rFonts w:ascii="Arial" w:eastAsia="Times New Roman" w:hAnsi="Arial" w:cs="Times New Roman"/>
          <w:snapToGrid w:val="0"/>
          <w:kern w:val="0"/>
          <w:szCs w:val="20"/>
          <w:u w:val="single"/>
          <w14:ligatures w14:val="none"/>
        </w:rPr>
        <w:tab/>
      </w:r>
      <w:r w:rsidRPr="003D4EAA">
        <w:rPr>
          <w:rFonts w:ascii="Arial" w:eastAsia="Times New Roman" w:hAnsi="Arial" w:cs="Times New Roman"/>
          <w:snapToGrid w:val="0"/>
          <w:kern w:val="0"/>
          <w:szCs w:val="20"/>
          <w:u w:val="single"/>
          <w14:ligatures w14:val="none"/>
        </w:rPr>
        <w:tab/>
      </w:r>
      <w:r w:rsidRPr="003D4EAA">
        <w:rPr>
          <w:rFonts w:ascii="Arial" w:eastAsia="Times New Roman" w:hAnsi="Arial" w:cs="Times New Roman"/>
          <w:snapToGrid w:val="0"/>
          <w:kern w:val="0"/>
          <w:szCs w:val="20"/>
          <w:u w:val="single"/>
          <w14:ligatures w14:val="none"/>
        </w:rPr>
        <w:tab/>
        <w:t>________________________________</w:t>
      </w:r>
    </w:p>
    <w:p w14:paraId="4D6FB199" w14:textId="77777777" w:rsidR="003D4EAA" w:rsidRPr="003D4EAA" w:rsidRDefault="003D4EAA" w:rsidP="003D4EAA">
      <w:pPr>
        <w:widowControl w:val="0"/>
        <w:tabs>
          <w:tab w:val="left" w:pos="-720"/>
          <w:tab w:val="left" w:pos="0"/>
          <w:tab w:val="left" w:pos="540"/>
          <w:tab w:val="left" w:pos="1440"/>
        </w:tabs>
        <w:suppressAutoHyphens/>
        <w:spacing w:after="0" w:line="240" w:lineRule="auto"/>
        <w:jc w:val="both"/>
        <w:rPr>
          <w:rFonts w:ascii="Arial" w:eastAsia="Times New Roman" w:hAnsi="Arial" w:cs="Times New Roman"/>
          <w:snapToGrid w:val="0"/>
          <w:kern w:val="0"/>
          <w:szCs w:val="20"/>
          <w:u w:val="single"/>
          <w14:ligatures w14:val="none"/>
        </w:rPr>
      </w:pPr>
    </w:p>
    <w:p w14:paraId="50FD1B64" w14:textId="77777777" w:rsidR="003D4EAA" w:rsidRPr="003D4EAA" w:rsidRDefault="003D4EAA" w:rsidP="003D4EAA">
      <w:pPr>
        <w:widowControl w:val="0"/>
        <w:tabs>
          <w:tab w:val="left" w:pos="-720"/>
          <w:tab w:val="left" w:pos="0"/>
          <w:tab w:val="left" w:pos="540"/>
          <w:tab w:val="left" w:pos="1440"/>
        </w:tabs>
        <w:suppressAutoHyphens/>
        <w:spacing w:after="0" w:line="240" w:lineRule="auto"/>
        <w:jc w:val="both"/>
        <w:rPr>
          <w:rFonts w:ascii="Arial" w:eastAsia="Times New Roman" w:hAnsi="Arial" w:cs="Times New Roman"/>
          <w:snapToGrid w:val="0"/>
          <w:kern w:val="0"/>
          <w:szCs w:val="20"/>
          <w14:ligatures w14:val="none"/>
        </w:rPr>
      </w:pPr>
      <w:r w:rsidRPr="003D4EAA">
        <w:rPr>
          <w:rFonts w:ascii="Arial" w:eastAsia="Times New Roman" w:hAnsi="Arial" w:cs="Times New Roman"/>
          <w:snapToGrid w:val="0"/>
          <w:kern w:val="0"/>
          <w:szCs w:val="20"/>
          <w:u w:val="single"/>
          <w14:ligatures w14:val="none"/>
        </w:rPr>
        <w:t>_____________________________________________________________________</w:t>
      </w:r>
    </w:p>
    <w:p w14:paraId="191098E2"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2CC5C981"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3AD02491"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5E17AC2F"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4D357B4A"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17C79529"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5EB2001D"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6DBB378B"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lastRenderedPageBreak/>
        <w:t>SECTION L____________________________________________________________________________</w:t>
      </w:r>
    </w:p>
    <w:p w14:paraId="424EB5A0"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List the names and titles of the key personnel who would be assigned to the Project.</w:t>
      </w:r>
    </w:p>
    <w:p w14:paraId="609A84C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b/>
          <w:kern w:val="0"/>
          <w:sz w:val="22"/>
          <w:szCs w:val="22"/>
          <w:u w:val="single"/>
          <w14:ligatures w14:val="none"/>
        </w:rPr>
        <w:t>Name</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b/>
          <w:kern w:val="0"/>
          <w:sz w:val="22"/>
          <w:szCs w:val="22"/>
          <w:u w:val="single"/>
          <w14:ligatures w14:val="none"/>
        </w:rPr>
        <w:t>Classification</w:t>
      </w:r>
    </w:p>
    <w:p w14:paraId="22E4B55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w:t>
      </w:r>
      <w:r w:rsidRPr="003D4EAA">
        <w:rPr>
          <w:rFonts w:ascii="Calibri" w:eastAsia="Calibri" w:hAnsi="Calibri" w:cs="Times New Roman"/>
          <w:kern w:val="0"/>
          <w:sz w:val="22"/>
          <w:szCs w:val="22"/>
          <w14:ligatures w14:val="none"/>
        </w:rPr>
        <w:tab/>
        <w:t>_____________________________________________</w:t>
      </w:r>
    </w:p>
    <w:p w14:paraId="3B0D856D"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w:t>
      </w:r>
      <w:r w:rsidRPr="003D4EAA">
        <w:rPr>
          <w:rFonts w:ascii="Calibri" w:eastAsia="Calibri" w:hAnsi="Calibri" w:cs="Times New Roman"/>
          <w:kern w:val="0"/>
          <w:sz w:val="22"/>
          <w:szCs w:val="22"/>
          <w14:ligatures w14:val="none"/>
        </w:rPr>
        <w:tab/>
        <w:t>_____________________________________________</w:t>
      </w:r>
    </w:p>
    <w:p w14:paraId="10C470A1"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w:t>
      </w:r>
      <w:r w:rsidRPr="003D4EAA">
        <w:rPr>
          <w:rFonts w:ascii="Calibri" w:eastAsia="Calibri" w:hAnsi="Calibri" w:cs="Times New Roman"/>
          <w:kern w:val="0"/>
          <w:sz w:val="22"/>
          <w:szCs w:val="22"/>
          <w14:ligatures w14:val="none"/>
        </w:rPr>
        <w:tab/>
        <w:t>_____________________________________________</w:t>
      </w:r>
    </w:p>
    <w:p w14:paraId="5B2195A5"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w:t>
      </w:r>
      <w:r w:rsidRPr="003D4EAA">
        <w:rPr>
          <w:rFonts w:ascii="Calibri" w:eastAsia="Calibri" w:hAnsi="Calibri" w:cs="Times New Roman"/>
          <w:kern w:val="0"/>
          <w:sz w:val="22"/>
          <w:szCs w:val="22"/>
          <w14:ligatures w14:val="none"/>
        </w:rPr>
        <w:tab/>
        <w:t>_____________________________________________</w:t>
      </w:r>
    </w:p>
    <w:p w14:paraId="3276CDE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2C52302"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M____________________________________________________________________________</w:t>
      </w:r>
    </w:p>
    <w:p w14:paraId="2FDCB74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List all required business and professional licenses that pertain to this Project:</w:t>
      </w:r>
    </w:p>
    <w:p w14:paraId="416FF76F"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License Number</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Type</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Expiration Date</w:t>
      </w:r>
    </w:p>
    <w:p w14:paraId="7F743297"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27C5BFD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685CA398"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44FCE2EC"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_____________________________________________________________________________________</w:t>
      </w:r>
    </w:p>
    <w:p w14:paraId="349A565F"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p>
    <w:p w14:paraId="1FF03DCD" w14:textId="77777777" w:rsidR="003D4EAA" w:rsidRPr="003D4EAA" w:rsidRDefault="003D4EAA" w:rsidP="003D4EAA">
      <w:pPr>
        <w:spacing w:after="200" w:line="240" w:lineRule="auto"/>
        <w:jc w:val="both"/>
        <w:rPr>
          <w:rFonts w:ascii="Calibri" w:eastAsia="Calibri" w:hAnsi="Calibri" w:cs="Times New Roman"/>
          <w:b/>
          <w:kern w:val="0"/>
          <w:sz w:val="22"/>
          <w:szCs w:val="22"/>
          <w:u w:val="single"/>
          <w14:ligatures w14:val="none"/>
        </w:rPr>
      </w:pPr>
      <w:r w:rsidRPr="003D4EAA">
        <w:rPr>
          <w:rFonts w:ascii="Calibri" w:eastAsia="Calibri" w:hAnsi="Calibri" w:cs="Times New Roman"/>
          <w:b/>
          <w:kern w:val="0"/>
          <w:sz w:val="22"/>
          <w:szCs w:val="22"/>
          <w:u w:val="single"/>
          <w14:ligatures w14:val="none"/>
        </w:rPr>
        <w:t>SECTION N____________________________________________________________________________</w:t>
      </w:r>
    </w:p>
    <w:p w14:paraId="5E7F994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 xml:space="preserve">Do you and your agency agree to provide additional information as required by the County to make an informed determination of qualifications? </w:t>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r>
      <w:r w:rsidRPr="003D4EAA">
        <w:rPr>
          <w:rFonts w:ascii="Calibri" w:eastAsia="Calibri" w:hAnsi="Calibri" w:cs="Times New Roman"/>
          <w:kern w:val="0"/>
          <w:sz w:val="22"/>
          <w:szCs w:val="22"/>
          <w14:ligatures w14:val="none"/>
        </w:rPr>
        <w:tab/>
        <w:t>______ Yes</w:t>
      </w:r>
      <w:r w:rsidRPr="003D4EAA">
        <w:rPr>
          <w:rFonts w:ascii="Calibri" w:eastAsia="Calibri" w:hAnsi="Calibri" w:cs="Times New Roman"/>
          <w:kern w:val="0"/>
          <w:sz w:val="22"/>
          <w:szCs w:val="22"/>
          <w14:ligatures w14:val="none"/>
        </w:rPr>
        <w:tab/>
        <w:t>_____ No</w:t>
      </w:r>
    </w:p>
    <w:p w14:paraId="6028B872"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538E454"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By signing this Statement of Experience, you are certifying that all information provided on this form and contained within your proposal are true, and you acknowledge that if the proposal contains any false statements, the County may declare any contract or agreement made as a result of the proposal to be void.</w:t>
      </w:r>
    </w:p>
    <w:p w14:paraId="429C281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Signature: ________________________________________________ Date: ______________________</w:t>
      </w:r>
    </w:p>
    <w:p w14:paraId="7BBB797C"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6230768B"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r w:rsidRPr="003D4EAA">
        <w:rPr>
          <w:rFonts w:ascii="Calibri" w:eastAsia="Calibri" w:hAnsi="Calibri" w:cs="Times New Roman"/>
          <w:kern w:val="0"/>
          <w:sz w:val="22"/>
          <w:szCs w:val="22"/>
          <w14:ligatures w14:val="none"/>
        </w:rPr>
        <w:t>Authorized Name: ____________________________________Title: _____________________________</w:t>
      </w:r>
    </w:p>
    <w:p w14:paraId="7DF717AD" w14:textId="77777777" w:rsidR="00B23742" w:rsidRDefault="00B23742" w:rsidP="003D4EAA">
      <w:pPr>
        <w:spacing w:after="0" w:line="240" w:lineRule="auto"/>
        <w:contextualSpacing/>
        <w:jc w:val="both"/>
        <w:rPr>
          <w:rFonts w:ascii="Cambria" w:eastAsia="Times New Roman" w:hAnsi="Cambria" w:cs="Times New Roman"/>
          <w:spacing w:val="-10"/>
          <w:kern w:val="28"/>
          <w:sz w:val="40"/>
          <w:szCs w:val="40"/>
          <w14:ligatures w14:val="none"/>
        </w:rPr>
      </w:pPr>
    </w:p>
    <w:p w14:paraId="3B9669E2" w14:textId="77777777" w:rsidR="00B23742" w:rsidRDefault="00B23742" w:rsidP="003D4EAA">
      <w:pPr>
        <w:spacing w:after="0" w:line="240" w:lineRule="auto"/>
        <w:contextualSpacing/>
        <w:jc w:val="both"/>
        <w:rPr>
          <w:rFonts w:ascii="Cambria" w:eastAsia="Times New Roman" w:hAnsi="Cambria" w:cs="Times New Roman"/>
          <w:spacing w:val="-10"/>
          <w:kern w:val="28"/>
          <w:sz w:val="40"/>
          <w:szCs w:val="40"/>
          <w14:ligatures w14:val="none"/>
        </w:rPr>
      </w:pPr>
    </w:p>
    <w:p w14:paraId="78408CEE" w14:textId="0B54498D" w:rsidR="003D4EAA" w:rsidRPr="003D4EAA" w:rsidRDefault="003D4EAA" w:rsidP="003D4EAA">
      <w:pPr>
        <w:spacing w:after="0" w:line="240" w:lineRule="auto"/>
        <w:contextualSpacing/>
        <w:jc w:val="both"/>
        <w:rPr>
          <w:rFonts w:ascii="Cambria" w:eastAsia="Times New Roman" w:hAnsi="Cambria" w:cs="Times New Roman"/>
          <w:spacing w:val="-10"/>
          <w:kern w:val="28"/>
          <w:sz w:val="40"/>
          <w:szCs w:val="40"/>
          <w14:ligatures w14:val="none"/>
        </w:rPr>
      </w:pPr>
      <w:r w:rsidRPr="003D4EAA">
        <w:rPr>
          <w:rFonts w:ascii="Cambria" w:eastAsia="Times New Roman" w:hAnsi="Cambria" w:cs="Times New Roman"/>
          <w:spacing w:val="-10"/>
          <w:kern w:val="28"/>
          <w:sz w:val="40"/>
          <w:szCs w:val="40"/>
          <w14:ligatures w14:val="none"/>
        </w:rPr>
        <w:lastRenderedPageBreak/>
        <w:t>Exhibit B: Customer References</w:t>
      </w:r>
    </w:p>
    <w:p w14:paraId="5F6B8FE1"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3C7B89AC"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6A5D6AA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428"/>
      </w:tblGrid>
      <w:tr w:rsidR="003D4EAA" w:rsidRPr="003D4EAA" w14:paraId="7CD427A8" w14:textId="77777777" w:rsidTr="00B465D1">
        <w:tc>
          <w:tcPr>
            <w:tcW w:w="4320" w:type="dxa"/>
          </w:tcPr>
          <w:p w14:paraId="1CD109A5"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Government Agency:</w:t>
            </w:r>
          </w:p>
          <w:p w14:paraId="1A6BC048"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32BC4C9E"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Contact Person:</w:t>
            </w:r>
          </w:p>
        </w:tc>
      </w:tr>
      <w:tr w:rsidR="003D4EAA" w:rsidRPr="003D4EAA" w14:paraId="172D8B09" w14:textId="77777777" w:rsidTr="00B465D1">
        <w:tc>
          <w:tcPr>
            <w:tcW w:w="4320" w:type="dxa"/>
          </w:tcPr>
          <w:p w14:paraId="72024533"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Address:</w:t>
            </w:r>
          </w:p>
          <w:p w14:paraId="5C25A86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2BB9EFB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 xml:space="preserve">Tel. Number: </w:t>
            </w:r>
          </w:p>
        </w:tc>
      </w:tr>
      <w:tr w:rsidR="003D4EAA" w:rsidRPr="003D4EAA" w14:paraId="71495EEB" w14:textId="77777777" w:rsidTr="00B465D1">
        <w:tc>
          <w:tcPr>
            <w:tcW w:w="4320" w:type="dxa"/>
          </w:tcPr>
          <w:p w14:paraId="493B860D"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City, State, Zip:</w:t>
            </w:r>
          </w:p>
          <w:p w14:paraId="0B9279E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0D5AD927"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Email Address:</w:t>
            </w:r>
          </w:p>
        </w:tc>
      </w:tr>
      <w:tr w:rsidR="003D4EAA" w:rsidRPr="003D4EAA" w14:paraId="7843B207" w14:textId="77777777" w:rsidTr="00B465D1">
        <w:trPr>
          <w:cantSplit/>
        </w:trPr>
        <w:tc>
          <w:tcPr>
            <w:tcW w:w="8748" w:type="dxa"/>
            <w:gridSpan w:val="2"/>
          </w:tcPr>
          <w:p w14:paraId="26CB4E97"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Services Provided / Date(s) of Service:</w:t>
            </w:r>
          </w:p>
          <w:p w14:paraId="6092BC03"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r>
    </w:tbl>
    <w:p w14:paraId="5811A8CF"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p w14:paraId="3885E730"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428"/>
      </w:tblGrid>
      <w:tr w:rsidR="003D4EAA" w:rsidRPr="003D4EAA" w14:paraId="091CA29B" w14:textId="77777777" w:rsidTr="00B465D1">
        <w:tc>
          <w:tcPr>
            <w:tcW w:w="4320" w:type="dxa"/>
          </w:tcPr>
          <w:p w14:paraId="0402FC0D"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Government Agency:</w:t>
            </w:r>
          </w:p>
          <w:p w14:paraId="018C2983"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79212F33"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Contact Person:</w:t>
            </w:r>
          </w:p>
        </w:tc>
      </w:tr>
      <w:tr w:rsidR="003D4EAA" w:rsidRPr="003D4EAA" w14:paraId="2D99DCD0" w14:textId="77777777" w:rsidTr="00B465D1">
        <w:tc>
          <w:tcPr>
            <w:tcW w:w="4320" w:type="dxa"/>
          </w:tcPr>
          <w:p w14:paraId="2A96C2B1"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Address:</w:t>
            </w:r>
          </w:p>
          <w:p w14:paraId="74B7C47C"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48F9AE20"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 xml:space="preserve">Tel. Number: </w:t>
            </w:r>
          </w:p>
        </w:tc>
      </w:tr>
      <w:tr w:rsidR="003D4EAA" w:rsidRPr="003D4EAA" w14:paraId="0BEC977D" w14:textId="77777777" w:rsidTr="00B465D1">
        <w:tc>
          <w:tcPr>
            <w:tcW w:w="4320" w:type="dxa"/>
          </w:tcPr>
          <w:p w14:paraId="02B8F39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City, State, Zip:</w:t>
            </w:r>
          </w:p>
          <w:p w14:paraId="0C652A58"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2016209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Email Address:</w:t>
            </w:r>
          </w:p>
        </w:tc>
      </w:tr>
      <w:tr w:rsidR="003D4EAA" w:rsidRPr="003D4EAA" w14:paraId="55C6813E" w14:textId="77777777" w:rsidTr="00B465D1">
        <w:trPr>
          <w:cantSplit/>
        </w:trPr>
        <w:tc>
          <w:tcPr>
            <w:tcW w:w="8748" w:type="dxa"/>
            <w:gridSpan w:val="2"/>
          </w:tcPr>
          <w:p w14:paraId="0E7C56D0"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Services Provided / Date(s) of Service:</w:t>
            </w:r>
          </w:p>
          <w:p w14:paraId="531B34D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r>
    </w:tbl>
    <w:p w14:paraId="3B590FF9" w14:textId="77777777" w:rsidR="003D4EAA" w:rsidRPr="003D4EAA" w:rsidRDefault="003D4EAA" w:rsidP="003D4EAA">
      <w:pPr>
        <w:spacing w:after="0" w:line="240" w:lineRule="auto"/>
        <w:jc w:val="both"/>
        <w:rPr>
          <w:rFonts w:ascii="Times New Roman" w:eastAsia="Calibri" w:hAnsi="Times New Roman" w:cs="Times New Roman"/>
          <w:kern w:val="0"/>
          <w:sz w:val="20"/>
          <w:szCs w:val="20"/>
          <w14:ligatures w14:val="none"/>
        </w:rPr>
      </w:pPr>
    </w:p>
    <w:p w14:paraId="62C6A53D" w14:textId="77777777" w:rsidR="003D4EAA" w:rsidRPr="003D4EAA" w:rsidRDefault="003D4EAA" w:rsidP="003D4EAA">
      <w:pPr>
        <w:spacing w:after="0" w:line="240" w:lineRule="auto"/>
        <w:jc w:val="both"/>
        <w:rPr>
          <w:rFonts w:ascii="Times New Roman" w:eastAsia="Calibri" w:hAnsi="Times New Roman" w:cs="Times New Roman"/>
          <w:kern w:val="0"/>
          <w:sz w:val="20"/>
          <w:szCs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428"/>
      </w:tblGrid>
      <w:tr w:rsidR="003D4EAA" w:rsidRPr="003D4EAA" w14:paraId="5BE05ABA" w14:textId="77777777" w:rsidTr="00B465D1">
        <w:tc>
          <w:tcPr>
            <w:tcW w:w="4320" w:type="dxa"/>
          </w:tcPr>
          <w:p w14:paraId="79BDF092"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Government Agency:</w:t>
            </w:r>
          </w:p>
          <w:p w14:paraId="06C301F6"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022EE3A8"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Contact Person:</w:t>
            </w:r>
          </w:p>
        </w:tc>
      </w:tr>
      <w:tr w:rsidR="003D4EAA" w:rsidRPr="003D4EAA" w14:paraId="22663748" w14:textId="77777777" w:rsidTr="00B465D1">
        <w:tc>
          <w:tcPr>
            <w:tcW w:w="4320" w:type="dxa"/>
          </w:tcPr>
          <w:p w14:paraId="49058257"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Address:</w:t>
            </w:r>
          </w:p>
          <w:p w14:paraId="73661C3E"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2F567228"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 xml:space="preserve">Tel. Number: </w:t>
            </w:r>
          </w:p>
        </w:tc>
      </w:tr>
      <w:tr w:rsidR="003D4EAA" w:rsidRPr="003D4EAA" w14:paraId="68E834A5" w14:textId="77777777" w:rsidTr="00B465D1">
        <w:tc>
          <w:tcPr>
            <w:tcW w:w="4320" w:type="dxa"/>
          </w:tcPr>
          <w:p w14:paraId="46639B53"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City, State, Zip:</w:t>
            </w:r>
          </w:p>
          <w:p w14:paraId="764A94A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c>
          <w:tcPr>
            <w:tcW w:w="4428" w:type="dxa"/>
          </w:tcPr>
          <w:p w14:paraId="26356173"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Email Address:</w:t>
            </w:r>
          </w:p>
        </w:tc>
      </w:tr>
      <w:tr w:rsidR="003D4EAA" w:rsidRPr="003D4EAA" w14:paraId="3C3EF794" w14:textId="77777777" w:rsidTr="00B465D1">
        <w:trPr>
          <w:cantSplit/>
        </w:trPr>
        <w:tc>
          <w:tcPr>
            <w:tcW w:w="8748" w:type="dxa"/>
            <w:gridSpan w:val="2"/>
          </w:tcPr>
          <w:p w14:paraId="2F387CCD"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Services Provided / Date(s) of Service:</w:t>
            </w:r>
          </w:p>
          <w:p w14:paraId="25189CAA"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tc>
      </w:tr>
    </w:tbl>
    <w:p w14:paraId="56ACD017" w14:textId="77777777" w:rsidR="003D4EAA" w:rsidRPr="003D4EAA" w:rsidRDefault="003D4EAA" w:rsidP="003D4EAA">
      <w:pPr>
        <w:spacing w:after="0" w:line="240" w:lineRule="auto"/>
        <w:jc w:val="both"/>
        <w:rPr>
          <w:rFonts w:ascii="Times New Roman" w:eastAsia="Calibri" w:hAnsi="Times New Roman" w:cs="Times New Roman"/>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1"/>
      </w:tblGrid>
      <w:tr w:rsidR="003D4EAA" w:rsidRPr="003D4EAA" w14:paraId="4664EAB8" w14:textId="77777777" w:rsidTr="00B465D1">
        <w:trPr>
          <w:trHeight w:val="255"/>
        </w:trPr>
        <w:tc>
          <w:tcPr>
            <w:tcW w:w="8881" w:type="dxa"/>
            <w:tcBorders>
              <w:top w:val="nil"/>
              <w:left w:val="nil"/>
              <w:bottom w:val="nil"/>
              <w:right w:val="nil"/>
            </w:tcBorders>
          </w:tcPr>
          <w:p w14:paraId="3EB7EEB4"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p w14:paraId="314D3BE5"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Firm Name: _____________________________________________________________</w:t>
            </w:r>
          </w:p>
          <w:p w14:paraId="7AFF851F"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p w14:paraId="37A2FAA9"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Authorized Name: _______________________________ Title: ___________________</w:t>
            </w:r>
          </w:p>
          <w:p w14:paraId="0276FDBD"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p w14:paraId="29F0F50F"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p>
          <w:p w14:paraId="1BF5F92D" w14:textId="77777777" w:rsidR="003D4EAA" w:rsidRPr="003D4EAA" w:rsidRDefault="003D4EAA" w:rsidP="003D4EAA">
            <w:pPr>
              <w:spacing w:after="0" w:line="240" w:lineRule="auto"/>
              <w:jc w:val="both"/>
              <w:rPr>
                <w:rFonts w:ascii="Times New Roman" w:eastAsia="Calibri" w:hAnsi="Times New Roman" w:cs="Times New Roman"/>
                <w:b/>
                <w:bCs/>
                <w:kern w:val="0"/>
                <w14:ligatures w14:val="none"/>
              </w:rPr>
            </w:pPr>
            <w:r w:rsidRPr="003D4EAA">
              <w:rPr>
                <w:rFonts w:ascii="Times New Roman" w:eastAsia="Calibri" w:hAnsi="Times New Roman" w:cs="Times New Roman"/>
                <w:b/>
                <w:bCs/>
                <w:kern w:val="0"/>
                <w14:ligatures w14:val="none"/>
              </w:rPr>
              <w:t>Authorized Signature: ____________________________ Date: __________________</w:t>
            </w:r>
          </w:p>
        </w:tc>
      </w:tr>
    </w:tbl>
    <w:p w14:paraId="288D779A"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563211DB" w14:textId="77777777" w:rsidR="003D4EAA" w:rsidRPr="003D4EAA" w:rsidRDefault="003D4EAA" w:rsidP="003D4EAA">
      <w:pPr>
        <w:spacing w:after="200" w:line="240" w:lineRule="auto"/>
        <w:contextualSpacing/>
        <w:jc w:val="both"/>
        <w:rPr>
          <w:rFonts w:ascii="Calibri" w:eastAsia="Calibri" w:hAnsi="Calibri" w:cs="Times New Roman"/>
          <w:kern w:val="0"/>
          <w:sz w:val="22"/>
          <w:szCs w:val="22"/>
          <w14:ligatures w14:val="none"/>
        </w:rPr>
      </w:pPr>
    </w:p>
    <w:p w14:paraId="59E3E044" w14:textId="77777777" w:rsidR="003D4EAA" w:rsidRPr="003D4EAA" w:rsidRDefault="003D4EAA" w:rsidP="003D4EAA">
      <w:pPr>
        <w:spacing w:after="200" w:line="240" w:lineRule="auto"/>
        <w:jc w:val="both"/>
        <w:rPr>
          <w:rFonts w:ascii="Calibri" w:eastAsia="Calibri" w:hAnsi="Calibri" w:cs="Times New Roman"/>
          <w:kern w:val="0"/>
          <w:sz w:val="22"/>
          <w:szCs w:val="22"/>
          <w14:ligatures w14:val="none"/>
        </w:rPr>
      </w:pPr>
    </w:p>
    <w:p w14:paraId="161F6526" w14:textId="77777777" w:rsidR="003D4EAA" w:rsidRPr="003D4EAA" w:rsidRDefault="003D4EAA" w:rsidP="003D4EAA">
      <w:pPr>
        <w:spacing w:line="259" w:lineRule="auto"/>
        <w:jc w:val="center"/>
        <w:rPr>
          <w:sz w:val="22"/>
          <w:szCs w:val="22"/>
        </w:rPr>
      </w:pPr>
    </w:p>
    <w:p w14:paraId="75830BA2" w14:textId="77777777" w:rsidR="00B23742" w:rsidRPr="003D4EAA" w:rsidRDefault="00B23742" w:rsidP="00B23742">
      <w:pPr>
        <w:spacing w:after="0" w:line="240" w:lineRule="auto"/>
        <w:contextualSpacing/>
        <w:jc w:val="both"/>
        <w:rPr>
          <w:rFonts w:ascii="Cambria" w:eastAsia="Times New Roman" w:hAnsi="Cambria" w:cs="Times New Roman"/>
          <w:spacing w:val="-10"/>
          <w:kern w:val="28"/>
          <w:sz w:val="40"/>
          <w:szCs w:val="40"/>
          <w14:ligatures w14:val="none"/>
        </w:rPr>
      </w:pPr>
      <w:r w:rsidRPr="003D4EAA">
        <w:rPr>
          <w:rFonts w:ascii="Cambria" w:eastAsia="Times New Roman" w:hAnsi="Cambria" w:cs="Times New Roman"/>
          <w:spacing w:val="-10"/>
          <w:kern w:val="28"/>
          <w:sz w:val="40"/>
          <w:szCs w:val="40"/>
          <w14:ligatures w14:val="none"/>
        </w:rPr>
        <w:lastRenderedPageBreak/>
        <w:t>Attachment A: Addenda Acknowledgement</w:t>
      </w:r>
    </w:p>
    <w:p w14:paraId="3F62418F" w14:textId="77777777" w:rsidR="00B23742" w:rsidRPr="003D4EAA" w:rsidRDefault="00B23742" w:rsidP="00B23742">
      <w:pPr>
        <w:spacing w:after="0" w:line="240" w:lineRule="auto"/>
        <w:contextualSpacing/>
        <w:jc w:val="both"/>
        <w:rPr>
          <w:rFonts w:ascii="Cambria" w:eastAsia="Times New Roman" w:hAnsi="Cambria" w:cs="Times New Roman"/>
          <w:spacing w:val="-10"/>
          <w:kern w:val="28"/>
          <w:sz w:val="40"/>
          <w:szCs w:val="40"/>
          <w14:ligatures w14:val="none"/>
        </w:rPr>
      </w:pPr>
    </w:p>
    <w:p w14:paraId="3779E098"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59A9F24C"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67C12799" w14:textId="77777777" w:rsidR="00B23742" w:rsidRPr="003D4EAA" w:rsidRDefault="00B23742" w:rsidP="00B23742">
      <w:pPr>
        <w:spacing w:after="0" w:line="240" w:lineRule="auto"/>
        <w:ind w:left="288"/>
        <w:jc w:val="both"/>
        <w:rPr>
          <w:rFonts w:ascii="Calibri" w:eastAsia="Calibri" w:hAnsi="Calibri" w:cs="Times New Roman"/>
          <w:b/>
          <w:kern w:val="0"/>
          <w:sz w:val="32"/>
          <w:szCs w:val="32"/>
          <w:u w:val="single"/>
          <w14:ligatures w14:val="none"/>
        </w:rPr>
      </w:pPr>
      <w:r w:rsidRPr="003D4EAA">
        <w:rPr>
          <w:rFonts w:ascii="Calibri" w:eastAsia="Calibri" w:hAnsi="Calibri" w:cs="Times New Roman"/>
          <w:b/>
          <w:kern w:val="0"/>
          <w:sz w:val="32"/>
          <w:szCs w:val="32"/>
          <w:u w:val="single"/>
          <w14:ligatures w14:val="none"/>
        </w:rPr>
        <w:t>TO BE RETURNED WITH REQUEST FOR BID</w:t>
      </w:r>
    </w:p>
    <w:p w14:paraId="7818F830"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70F640F2"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RFI No.: _______________ Title: ________________________________________________</w:t>
      </w:r>
    </w:p>
    <w:p w14:paraId="32267954"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09095746"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4665BE0B" w14:textId="77777777" w:rsidR="00B23742" w:rsidRPr="003D4EAA" w:rsidRDefault="00B23742" w:rsidP="00B23742">
      <w:pPr>
        <w:spacing w:after="200" w:line="240" w:lineRule="auto"/>
        <w:ind w:firstLine="288"/>
        <w:contextualSpacing/>
        <w:jc w:val="both"/>
        <w:rPr>
          <w:rFonts w:ascii="Calibri" w:eastAsia="Calibri" w:hAnsi="Calibri" w:cs="Times New Roman"/>
          <w:b/>
          <w:kern w:val="0"/>
          <w14:ligatures w14:val="none"/>
        </w:rPr>
      </w:pPr>
      <w:r w:rsidRPr="003D4EAA">
        <w:rPr>
          <w:rFonts w:ascii="Calibri" w:eastAsia="Calibri" w:hAnsi="Calibri" w:cs="Times New Roman"/>
          <w:b/>
          <w:kern w:val="0"/>
          <w14:ligatures w14:val="none"/>
        </w:rPr>
        <w:t>ADDENDUM ACKNOWLEDGEMENT (Please initial for addendums received)</w:t>
      </w:r>
    </w:p>
    <w:p w14:paraId="48388CE1" w14:textId="77777777" w:rsidR="00B23742" w:rsidRPr="003D4EAA" w:rsidRDefault="00B23742" w:rsidP="00B23742">
      <w:pPr>
        <w:spacing w:after="200" w:line="240" w:lineRule="auto"/>
        <w:ind w:firstLine="288"/>
        <w:contextualSpacing/>
        <w:jc w:val="both"/>
        <w:rPr>
          <w:rFonts w:ascii="Calibri" w:eastAsia="Calibri" w:hAnsi="Calibri" w:cs="Times New Roman"/>
          <w:b/>
          <w:kern w:val="0"/>
          <w14:ligatures w14:val="none"/>
        </w:rPr>
      </w:pPr>
    </w:p>
    <w:p w14:paraId="3C816842" w14:textId="77777777" w:rsidR="00B23742" w:rsidRPr="003D4EAA" w:rsidRDefault="00B23742" w:rsidP="00B23742">
      <w:pPr>
        <w:spacing w:after="200" w:line="240" w:lineRule="auto"/>
        <w:ind w:firstLine="288"/>
        <w:contextualSpacing/>
        <w:jc w:val="both"/>
        <w:rPr>
          <w:rFonts w:ascii="Calibri" w:eastAsia="Calibri" w:hAnsi="Calibri" w:cs="Times New Roman"/>
          <w:b/>
          <w:kern w:val="0"/>
          <w14:ligatures w14:val="none"/>
        </w:rPr>
      </w:pPr>
    </w:p>
    <w:p w14:paraId="4B89819F" w14:textId="77777777" w:rsidR="00B23742" w:rsidRPr="003D4EAA" w:rsidRDefault="00B23742" w:rsidP="00B23742">
      <w:pPr>
        <w:spacing w:after="200" w:line="240" w:lineRule="auto"/>
        <w:ind w:firstLine="288"/>
        <w:jc w:val="both"/>
        <w:rPr>
          <w:rFonts w:ascii="Calibri" w:eastAsia="Calibri" w:hAnsi="Calibri" w:cs="Times New Roman"/>
          <w:kern w:val="0"/>
          <w14:ligatures w14:val="none"/>
        </w:rPr>
      </w:pPr>
      <w:r w:rsidRPr="003D4EAA">
        <w:rPr>
          <w:rFonts w:ascii="Calibri" w:eastAsia="Calibri" w:hAnsi="Calibri" w:cs="Times New Roman"/>
          <w:kern w:val="0"/>
          <w14:ligatures w14:val="none"/>
        </w:rPr>
        <w:t>Addendum #1: _________________</w:t>
      </w:r>
      <w:r w:rsidRPr="003D4EAA">
        <w:rPr>
          <w:rFonts w:ascii="Calibri" w:eastAsia="Calibri" w:hAnsi="Calibri" w:cs="Times New Roman"/>
          <w:kern w:val="0"/>
          <w14:ligatures w14:val="none"/>
        </w:rPr>
        <w:tab/>
      </w:r>
      <w:r w:rsidRPr="003D4EAA">
        <w:rPr>
          <w:rFonts w:ascii="Calibri" w:eastAsia="Calibri" w:hAnsi="Calibri" w:cs="Times New Roman"/>
          <w:kern w:val="0"/>
          <w14:ligatures w14:val="none"/>
        </w:rPr>
        <w:tab/>
        <w:t>Addendum #3: _____________________</w:t>
      </w:r>
    </w:p>
    <w:p w14:paraId="753E7BD6" w14:textId="77777777" w:rsidR="00B23742" w:rsidRPr="003D4EAA" w:rsidRDefault="00B23742" w:rsidP="00B23742">
      <w:pPr>
        <w:spacing w:after="200" w:line="240" w:lineRule="auto"/>
        <w:ind w:firstLine="288"/>
        <w:jc w:val="both"/>
        <w:rPr>
          <w:rFonts w:ascii="Calibri" w:eastAsia="Calibri" w:hAnsi="Calibri" w:cs="Times New Roman"/>
          <w:kern w:val="0"/>
          <w14:ligatures w14:val="none"/>
        </w:rPr>
      </w:pPr>
      <w:r w:rsidRPr="003D4EAA">
        <w:rPr>
          <w:rFonts w:ascii="Calibri" w:eastAsia="Calibri" w:hAnsi="Calibri" w:cs="Times New Roman"/>
          <w:kern w:val="0"/>
          <w14:ligatures w14:val="none"/>
        </w:rPr>
        <w:t>Addendum #2: _________________</w:t>
      </w:r>
      <w:r w:rsidRPr="003D4EAA">
        <w:rPr>
          <w:rFonts w:ascii="Calibri" w:eastAsia="Calibri" w:hAnsi="Calibri" w:cs="Times New Roman"/>
          <w:kern w:val="0"/>
          <w14:ligatures w14:val="none"/>
        </w:rPr>
        <w:tab/>
      </w:r>
      <w:r w:rsidRPr="003D4EAA">
        <w:rPr>
          <w:rFonts w:ascii="Calibri" w:eastAsia="Calibri" w:hAnsi="Calibri" w:cs="Times New Roman"/>
          <w:kern w:val="0"/>
          <w14:ligatures w14:val="none"/>
        </w:rPr>
        <w:tab/>
        <w:t>Addendum #4: _____________________</w:t>
      </w:r>
    </w:p>
    <w:p w14:paraId="7921C117"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1EF99568"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Company Name: _____________________________________________________________</w:t>
      </w:r>
    </w:p>
    <w:p w14:paraId="67E5689B"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66EAFA7E"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Contact Name: _______________________________________________________________</w:t>
      </w:r>
    </w:p>
    <w:p w14:paraId="5F989B19"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7C82FA6D"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Email Address: ____________________________________________ Phone No.: _________</w:t>
      </w:r>
    </w:p>
    <w:p w14:paraId="47CE1A76"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48DA0C3D"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Address:____________________________________________________________________</w:t>
      </w:r>
    </w:p>
    <w:p w14:paraId="70146529"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5979D067"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___________________________________________________________________________</w:t>
      </w:r>
    </w:p>
    <w:p w14:paraId="313CD8A9"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06508BB0"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Authorized Signature: _________________________________________________________</w:t>
      </w:r>
    </w:p>
    <w:p w14:paraId="5B0B8C91"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p>
    <w:p w14:paraId="651C8844" w14:textId="77777777" w:rsidR="00B23742" w:rsidRPr="003D4EAA" w:rsidRDefault="00B23742" w:rsidP="00B23742">
      <w:pPr>
        <w:spacing w:after="0" w:line="240" w:lineRule="auto"/>
        <w:ind w:left="288"/>
        <w:jc w:val="both"/>
        <w:rPr>
          <w:rFonts w:ascii="Calibri" w:eastAsia="Calibri" w:hAnsi="Calibri" w:cs="Times New Roman"/>
          <w:kern w:val="0"/>
          <w:szCs w:val="22"/>
          <w14:ligatures w14:val="none"/>
        </w:rPr>
      </w:pPr>
      <w:r w:rsidRPr="003D4EAA">
        <w:rPr>
          <w:rFonts w:ascii="Calibri" w:eastAsia="Calibri" w:hAnsi="Calibri" w:cs="Times New Roman"/>
          <w:kern w:val="0"/>
          <w:szCs w:val="22"/>
          <w14:ligatures w14:val="none"/>
        </w:rPr>
        <w:t>Date: _______________________________________________________________________</w:t>
      </w:r>
    </w:p>
    <w:p w14:paraId="04BDEAE0" w14:textId="77777777" w:rsidR="008E6CED" w:rsidRDefault="008E6CED" w:rsidP="003D4EAA">
      <w:pPr>
        <w:jc w:val="center"/>
      </w:pPr>
    </w:p>
    <w:sectPr w:rsidR="008E6CED" w:rsidSect="003D4EAA">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28CFF" w14:textId="77777777" w:rsidR="00856AC8" w:rsidRDefault="00856AC8" w:rsidP="006A251D">
      <w:pPr>
        <w:spacing w:after="0" w:line="240" w:lineRule="auto"/>
      </w:pPr>
      <w:r>
        <w:separator/>
      </w:r>
    </w:p>
  </w:endnote>
  <w:endnote w:type="continuationSeparator" w:id="0">
    <w:p w14:paraId="0E884C39" w14:textId="77777777" w:rsidR="00856AC8" w:rsidRDefault="00856AC8" w:rsidP="006A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ACBC" w14:textId="583D231D" w:rsidR="00CD7467" w:rsidRDefault="00CD7467" w:rsidP="006A251D">
    <w:pPr>
      <w:pStyle w:val="Footer"/>
      <w:rPr>
        <w:color w:val="156082" w:themeColor="accent1"/>
        <w:sz w:val="20"/>
        <w:szCs w:val="20"/>
      </w:rPr>
    </w:pPr>
    <w:r w:rsidRPr="00CD7467">
      <w:rPr>
        <w:color w:val="156082" w:themeColor="accent1"/>
        <w:sz w:val="20"/>
        <w:szCs w:val="20"/>
      </w:rPr>
      <w:t xml:space="preserve">Charge Point Operator Software and EVSE </w:t>
    </w:r>
    <w:r>
      <w:rPr>
        <w:color w:val="156082" w:themeColor="accent1"/>
        <w:sz w:val="20"/>
        <w:szCs w:val="20"/>
      </w:rPr>
      <w:t>O&amp;M</w:t>
    </w:r>
    <w:r w:rsidRPr="00CD7467">
      <w:rPr>
        <w:color w:val="156082" w:themeColor="accent1"/>
        <w:sz w:val="20"/>
        <w:szCs w:val="20"/>
      </w:rPr>
      <w:t xml:space="preserve"> Services</w:t>
    </w:r>
  </w:p>
  <w:p w14:paraId="5A61E03C" w14:textId="25A4FED3" w:rsidR="006A251D" w:rsidRDefault="006A251D" w:rsidP="006A251D">
    <w:pPr>
      <w:pStyle w:val="Footer"/>
    </w:pPr>
    <w:r>
      <w:rPr>
        <w:color w:val="156082" w:themeColor="accent1"/>
        <w:sz w:val="20"/>
        <w:szCs w:val="20"/>
      </w:rPr>
      <w:t xml:space="preserve">Solicitation No.: </w:t>
    </w:r>
    <w:r w:rsidR="00CD7467" w:rsidRPr="00CD7467">
      <w:rPr>
        <w:color w:val="156082" w:themeColor="accent1"/>
        <w:sz w:val="20"/>
        <w:szCs w:val="20"/>
      </w:rPr>
      <w:t>RFI_FORMAL-Contr-0000000009</w:t>
    </w:r>
    <w:r>
      <w:rPr>
        <w:color w:val="156082" w:themeColor="accent1"/>
        <w:sz w:val="20"/>
        <w:szCs w:val="20"/>
      </w:rPr>
      <w:tab/>
    </w:r>
    <w:r>
      <w:rPr>
        <w:color w:val="156082" w:themeColor="accent1"/>
        <w:sz w:val="20"/>
        <w:szCs w:val="20"/>
      </w:rPr>
      <w:tab/>
      <w:t xml:space="preserve">pg. </w:t>
    </w:r>
    <w:r>
      <w:rPr>
        <w:color w:val="156082" w:themeColor="accent1"/>
        <w:sz w:val="20"/>
        <w:szCs w:val="20"/>
      </w:rPr>
      <w:fldChar w:fldCharType="begin"/>
    </w:r>
    <w:r>
      <w:rPr>
        <w:color w:val="156082" w:themeColor="accent1"/>
        <w:sz w:val="20"/>
        <w:szCs w:val="20"/>
      </w:rPr>
      <w:instrText xml:space="preserve"> PAGE  \* Arabic </w:instrText>
    </w:r>
    <w:r>
      <w:rPr>
        <w:color w:val="156082" w:themeColor="accent1"/>
        <w:sz w:val="20"/>
        <w:szCs w:val="20"/>
      </w:rPr>
      <w:fldChar w:fldCharType="separate"/>
    </w:r>
    <w:r>
      <w:rPr>
        <w:noProof/>
        <w:color w:val="156082" w:themeColor="accent1"/>
        <w:sz w:val="20"/>
        <w:szCs w:val="20"/>
      </w:rPr>
      <w:t>1</w:t>
    </w:r>
    <w:r>
      <w:rPr>
        <w:color w:val="156082" w:themeColor="accent1"/>
        <w:sz w:val="20"/>
        <w:szCs w:val="20"/>
      </w:rPr>
      <w:fldChar w:fldCharType="end"/>
    </w:r>
  </w:p>
  <w:p w14:paraId="487C2D58" w14:textId="77777777" w:rsidR="00804367" w:rsidRDefault="0080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72238" w14:textId="77777777" w:rsidR="00856AC8" w:rsidRDefault="00856AC8" w:rsidP="006A251D">
      <w:pPr>
        <w:spacing w:after="0" w:line="240" w:lineRule="auto"/>
      </w:pPr>
      <w:r>
        <w:separator/>
      </w:r>
    </w:p>
  </w:footnote>
  <w:footnote w:type="continuationSeparator" w:id="0">
    <w:p w14:paraId="7538D47C" w14:textId="77777777" w:rsidR="00856AC8" w:rsidRDefault="00856AC8" w:rsidP="006A2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D8D"/>
    <w:multiLevelType w:val="hybridMultilevel"/>
    <w:tmpl w:val="F0963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46C90"/>
    <w:multiLevelType w:val="hybridMultilevel"/>
    <w:tmpl w:val="6096A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5262"/>
    <w:multiLevelType w:val="hybridMultilevel"/>
    <w:tmpl w:val="94F6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1041E"/>
    <w:multiLevelType w:val="hybridMultilevel"/>
    <w:tmpl w:val="28AC9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D072D"/>
    <w:multiLevelType w:val="hybridMultilevel"/>
    <w:tmpl w:val="10BC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94DD6"/>
    <w:multiLevelType w:val="hybridMultilevel"/>
    <w:tmpl w:val="5FF001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A13A50"/>
    <w:multiLevelType w:val="hybridMultilevel"/>
    <w:tmpl w:val="D7D46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7F00"/>
    <w:multiLevelType w:val="hybridMultilevel"/>
    <w:tmpl w:val="9BE0789C"/>
    <w:lvl w:ilvl="0" w:tplc="3CE0E4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3F1C3B"/>
    <w:multiLevelType w:val="hybridMultilevel"/>
    <w:tmpl w:val="89E21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16FB0"/>
    <w:multiLevelType w:val="hybridMultilevel"/>
    <w:tmpl w:val="6284F43E"/>
    <w:lvl w:ilvl="0" w:tplc="04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34837B1"/>
    <w:multiLevelType w:val="hybridMultilevel"/>
    <w:tmpl w:val="0394A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B151C"/>
    <w:multiLevelType w:val="hybridMultilevel"/>
    <w:tmpl w:val="F0F6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33A35"/>
    <w:multiLevelType w:val="hybridMultilevel"/>
    <w:tmpl w:val="A3C0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12FDD"/>
    <w:multiLevelType w:val="hybridMultilevel"/>
    <w:tmpl w:val="BC9EAA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BD671BF"/>
    <w:multiLevelType w:val="hybridMultilevel"/>
    <w:tmpl w:val="0B122E7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2416CD"/>
    <w:multiLevelType w:val="hybridMultilevel"/>
    <w:tmpl w:val="E3909260"/>
    <w:lvl w:ilvl="0" w:tplc="04090019">
      <w:start w:val="1"/>
      <w:numFmt w:val="lowerLetter"/>
      <w:lvlText w:val="%1."/>
      <w:lvlJc w:val="left"/>
      <w:pPr>
        <w:ind w:left="1080" w:hanging="360"/>
      </w:pPr>
    </w:lvl>
    <w:lvl w:ilvl="1" w:tplc="E99A3E70">
      <w:numFmt w:val="bullet"/>
      <w:lvlText w:val="•"/>
      <w:lvlJc w:val="left"/>
      <w:pPr>
        <w:ind w:left="1800" w:hanging="360"/>
      </w:pPr>
      <w:rPr>
        <w:rFonts w:ascii="Calibri" w:eastAsiaTheme="minorHAnsi" w:hAnsi="Calibri" w:cs="Calibri"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841540"/>
    <w:multiLevelType w:val="hybridMultilevel"/>
    <w:tmpl w:val="B526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D11C5"/>
    <w:multiLevelType w:val="hybridMultilevel"/>
    <w:tmpl w:val="DFEC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E3532"/>
    <w:multiLevelType w:val="hybridMultilevel"/>
    <w:tmpl w:val="4092A284"/>
    <w:lvl w:ilvl="0" w:tplc="DAE06D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425F4D"/>
    <w:multiLevelType w:val="hybridMultilevel"/>
    <w:tmpl w:val="D5907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97810"/>
    <w:multiLevelType w:val="multilevel"/>
    <w:tmpl w:val="825810B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DC40CB6"/>
    <w:multiLevelType w:val="hybridMultilevel"/>
    <w:tmpl w:val="471672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733E0E"/>
    <w:multiLevelType w:val="hybridMultilevel"/>
    <w:tmpl w:val="E49E0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80606"/>
    <w:multiLevelType w:val="hybridMultilevel"/>
    <w:tmpl w:val="8064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F36A0"/>
    <w:multiLevelType w:val="hybridMultilevel"/>
    <w:tmpl w:val="9604A8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0E33FBA"/>
    <w:multiLevelType w:val="hybridMultilevel"/>
    <w:tmpl w:val="1D0A8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D10B70"/>
    <w:multiLevelType w:val="hybridMultilevel"/>
    <w:tmpl w:val="F54A9E0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C512124"/>
    <w:multiLevelType w:val="hybridMultilevel"/>
    <w:tmpl w:val="A4B2DAA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297F62"/>
    <w:multiLevelType w:val="hybridMultilevel"/>
    <w:tmpl w:val="62B8A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820569"/>
    <w:multiLevelType w:val="hybridMultilevel"/>
    <w:tmpl w:val="5B4623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26F9F"/>
    <w:multiLevelType w:val="hybridMultilevel"/>
    <w:tmpl w:val="C9FEC92E"/>
    <w:lvl w:ilvl="0" w:tplc="8F50582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E93446"/>
    <w:multiLevelType w:val="hybridMultilevel"/>
    <w:tmpl w:val="58029B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1520403">
    <w:abstractNumId w:val="30"/>
  </w:num>
  <w:num w:numId="2" w16cid:durableId="1081294720">
    <w:abstractNumId w:val="31"/>
  </w:num>
  <w:num w:numId="3" w16cid:durableId="183911062">
    <w:abstractNumId w:val="25"/>
  </w:num>
  <w:num w:numId="4" w16cid:durableId="1060128042">
    <w:abstractNumId w:val="5"/>
  </w:num>
  <w:num w:numId="5" w16cid:durableId="623386336">
    <w:abstractNumId w:val="14"/>
  </w:num>
  <w:num w:numId="6" w16cid:durableId="1238249220">
    <w:abstractNumId w:val="15"/>
  </w:num>
  <w:num w:numId="7" w16cid:durableId="555363368">
    <w:abstractNumId w:val="10"/>
  </w:num>
  <w:num w:numId="8" w16cid:durableId="41708609">
    <w:abstractNumId w:val="20"/>
  </w:num>
  <w:num w:numId="9" w16cid:durableId="1931085156">
    <w:abstractNumId w:val="28"/>
  </w:num>
  <w:num w:numId="10" w16cid:durableId="865170859">
    <w:abstractNumId w:val="0"/>
  </w:num>
  <w:num w:numId="11" w16cid:durableId="1360013868">
    <w:abstractNumId w:val="8"/>
  </w:num>
  <w:num w:numId="12" w16cid:durableId="541720869">
    <w:abstractNumId w:val="11"/>
  </w:num>
  <w:num w:numId="13" w16cid:durableId="1423574228">
    <w:abstractNumId w:val="23"/>
  </w:num>
  <w:num w:numId="14" w16cid:durableId="1582637037">
    <w:abstractNumId w:val="2"/>
  </w:num>
  <w:num w:numId="15" w16cid:durableId="1364865200">
    <w:abstractNumId w:val="4"/>
  </w:num>
  <w:num w:numId="16" w16cid:durableId="1088576329">
    <w:abstractNumId w:val="22"/>
  </w:num>
  <w:num w:numId="17" w16cid:durableId="1745568673">
    <w:abstractNumId w:val="16"/>
  </w:num>
  <w:num w:numId="18" w16cid:durableId="990136392">
    <w:abstractNumId w:val="21"/>
  </w:num>
  <w:num w:numId="19" w16cid:durableId="875242485">
    <w:abstractNumId w:val="7"/>
  </w:num>
  <w:num w:numId="20" w16cid:durableId="687488865">
    <w:abstractNumId w:val="29"/>
  </w:num>
  <w:num w:numId="21" w16cid:durableId="1098714522">
    <w:abstractNumId w:val="18"/>
  </w:num>
  <w:num w:numId="22" w16cid:durableId="122430727">
    <w:abstractNumId w:val="19"/>
  </w:num>
  <w:num w:numId="23" w16cid:durableId="610018844">
    <w:abstractNumId w:val="17"/>
  </w:num>
  <w:num w:numId="24" w16cid:durableId="848057460">
    <w:abstractNumId w:val="12"/>
  </w:num>
  <w:num w:numId="25" w16cid:durableId="179972071">
    <w:abstractNumId w:val="26"/>
  </w:num>
  <w:num w:numId="26" w16cid:durableId="202669212">
    <w:abstractNumId w:val="27"/>
  </w:num>
  <w:num w:numId="27" w16cid:durableId="623199636">
    <w:abstractNumId w:val="3"/>
  </w:num>
  <w:num w:numId="28" w16cid:durableId="43259094">
    <w:abstractNumId w:val="1"/>
  </w:num>
  <w:num w:numId="29" w16cid:durableId="32266768">
    <w:abstractNumId w:val="6"/>
  </w:num>
  <w:num w:numId="30" w16cid:durableId="1692413533">
    <w:abstractNumId w:val="24"/>
  </w:num>
  <w:num w:numId="31" w16cid:durableId="1559241607">
    <w:abstractNumId w:val="13"/>
  </w:num>
  <w:num w:numId="32" w16cid:durableId="1793930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EAA"/>
    <w:rsid w:val="000025AE"/>
    <w:rsid w:val="000070B4"/>
    <w:rsid w:val="000107F4"/>
    <w:rsid w:val="00032000"/>
    <w:rsid w:val="0009109C"/>
    <w:rsid w:val="000A720E"/>
    <w:rsid w:val="000B53F3"/>
    <w:rsid w:val="000D79F7"/>
    <w:rsid w:val="000F3756"/>
    <w:rsid w:val="00102DEA"/>
    <w:rsid w:val="001070A1"/>
    <w:rsid w:val="00120EA2"/>
    <w:rsid w:val="0012643C"/>
    <w:rsid w:val="00130DF1"/>
    <w:rsid w:val="00135831"/>
    <w:rsid w:val="00164D8B"/>
    <w:rsid w:val="001708AC"/>
    <w:rsid w:val="00193100"/>
    <w:rsid w:val="0019360F"/>
    <w:rsid w:val="001B1BC6"/>
    <w:rsid w:val="001C5E67"/>
    <w:rsid w:val="001E4D6E"/>
    <w:rsid w:val="001F29AC"/>
    <w:rsid w:val="002022AC"/>
    <w:rsid w:val="002136D0"/>
    <w:rsid w:val="00220A72"/>
    <w:rsid w:val="002220A4"/>
    <w:rsid w:val="00231A54"/>
    <w:rsid w:val="00236458"/>
    <w:rsid w:val="00244FC4"/>
    <w:rsid w:val="00246F40"/>
    <w:rsid w:val="0027398E"/>
    <w:rsid w:val="00274F2D"/>
    <w:rsid w:val="00277050"/>
    <w:rsid w:val="00296FF3"/>
    <w:rsid w:val="002A4CD4"/>
    <w:rsid w:val="002A6F50"/>
    <w:rsid w:val="002B72F2"/>
    <w:rsid w:val="002C0B34"/>
    <w:rsid w:val="002E2F96"/>
    <w:rsid w:val="002F6208"/>
    <w:rsid w:val="00301880"/>
    <w:rsid w:val="00305CD1"/>
    <w:rsid w:val="00316B39"/>
    <w:rsid w:val="00316BB5"/>
    <w:rsid w:val="0032025E"/>
    <w:rsid w:val="0032064E"/>
    <w:rsid w:val="003341F2"/>
    <w:rsid w:val="003356C9"/>
    <w:rsid w:val="003423EF"/>
    <w:rsid w:val="00367F47"/>
    <w:rsid w:val="0037126B"/>
    <w:rsid w:val="00390521"/>
    <w:rsid w:val="00392119"/>
    <w:rsid w:val="003C3202"/>
    <w:rsid w:val="003C6085"/>
    <w:rsid w:val="003D1A9B"/>
    <w:rsid w:val="003D4EAA"/>
    <w:rsid w:val="003D67E9"/>
    <w:rsid w:val="003E4916"/>
    <w:rsid w:val="003E6F84"/>
    <w:rsid w:val="003F650F"/>
    <w:rsid w:val="00404062"/>
    <w:rsid w:val="00412CDA"/>
    <w:rsid w:val="00417ABA"/>
    <w:rsid w:val="00441EC7"/>
    <w:rsid w:val="0044529C"/>
    <w:rsid w:val="00452C3B"/>
    <w:rsid w:val="0045309E"/>
    <w:rsid w:val="0045321F"/>
    <w:rsid w:val="00456358"/>
    <w:rsid w:val="00467EAB"/>
    <w:rsid w:val="00485D8F"/>
    <w:rsid w:val="00496ABF"/>
    <w:rsid w:val="004B1581"/>
    <w:rsid w:val="004C1268"/>
    <w:rsid w:val="004C1DAF"/>
    <w:rsid w:val="004D016A"/>
    <w:rsid w:val="004D7659"/>
    <w:rsid w:val="004E64A3"/>
    <w:rsid w:val="004F0E50"/>
    <w:rsid w:val="004F73FA"/>
    <w:rsid w:val="0052311B"/>
    <w:rsid w:val="0052432E"/>
    <w:rsid w:val="00534F4D"/>
    <w:rsid w:val="00541624"/>
    <w:rsid w:val="005434F0"/>
    <w:rsid w:val="005545AB"/>
    <w:rsid w:val="005652BD"/>
    <w:rsid w:val="00585DFA"/>
    <w:rsid w:val="00587875"/>
    <w:rsid w:val="005A1D85"/>
    <w:rsid w:val="005A44DF"/>
    <w:rsid w:val="005A6565"/>
    <w:rsid w:val="005A6F7A"/>
    <w:rsid w:val="005B6544"/>
    <w:rsid w:val="005B6C0E"/>
    <w:rsid w:val="005B724B"/>
    <w:rsid w:val="005D49CA"/>
    <w:rsid w:val="005D591D"/>
    <w:rsid w:val="005E4F09"/>
    <w:rsid w:val="00617193"/>
    <w:rsid w:val="00620A19"/>
    <w:rsid w:val="006214AB"/>
    <w:rsid w:val="00630D26"/>
    <w:rsid w:val="006323C1"/>
    <w:rsid w:val="00633DB3"/>
    <w:rsid w:val="0066542B"/>
    <w:rsid w:val="00667228"/>
    <w:rsid w:val="006A251D"/>
    <w:rsid w:val="006A5DE0"/>
    <w:rsid w:val="006B54BD"/>
    <w:rsid w:val="006B56C5"/>
    <w:rsid w:val="006B5A0E"/>
    <w:rsid w:val="006D269E"/>
    <w:rsid w:val="006F563B"/>
    <w:rsid w:val="00704527"/>
    <w:rsid w:val="007220A3"/>
    <w:rsid w:val="0072773C"/>
    <w:rsid w:val="00727808"/>
    <w:rsid w:val="00727EA9"/>
    <w:rsid w:val="00732C40"/>
    <w:rsid w:val="0073468E"/>
    <w:rsid w:val="007530C1"/>
    <w:rsid w:val="007876F9"/>
    <w:rsid w:val="007B0965"/>
    <w:rsid w:val="007D0A51"/>
    <w:rsid w:val="007E0077"/>
    <w:rsid w:val="007E10A4"/>
    <w:rsid w:val="007F19C4"/>
    <w:rsid w:val="007F581F"/>
    <w:rsid w:val="00800DBC"/>
    <w:rsid w:val="00804367"/>
    <w:rsid w:val="00812F97"/>
    <w:rsid w:val="00820CEA"/>
    <w:rsid w:val="00822CED"/>
    <w:rsid w:val="00823717"/>
    <w:rsid w:val="00833914"/>
    <w:rsid w:val="008343B7"/>
    <w:rsid w:val="00843937"/>
    <w:rsid w:val="0084540C"/>
    <w:rsid w:val="008520CE"/>
    <w:rsid w:val="00855399"/>
    <w:rsid w:val="00856AC8"/>
    <w:rsid w:val="00861503"/>
    <w:rsid w:val="008922D9"/>
    <w:rsid w:val="008A3066"/>
    <w:rsid w:val="008A4012"/>
    <w:rsid w:val="008A5E08"/>
    <w:rsid w:val="008B130E"/>
    <w:rsid w:val="008D7245"/>
    <w:rsid w:val="008D77D0"/>
    <w:rsid w:val="008E6CED"/>
    <w:rsid w:val="008E6DE9"/>
    <w:rsid w:val="008F3A1A"/>
    <w:rsid w:val="00901039"/>
    <w:rsid w:val="00911F30"/>
    <w:rsid w:val="00926C74"/>
    <w:rsid w:val="00930237"/>
    <w:rsid w:val="00930993"/>
    <w:rsid w:val="00934090"/>
    <w:rsid w:val="009708CE"/>
    <w:rsid w:val="00976CF0"/>
    <w:rsid w:val="0097709F"/>
    <w:rsid w:val="009D0B08"/>
    <w:rsid w:val="00A0005C"/>
    <w:rsid w:val="00A10D0D"/>
    <w:rsid w:val="00A24257"/>
    <w:rsid w:val="00A27BE8"/>
    <w:rsid w:val="00A31C6C"/>
    <w:rsid w:val="00A34D9E"/>
    <w:rsid w:val="00A43CD9"/>
    <w:rsid w:val="00A4423F"/>
    <w:rsid w:val="00A6374A"/>
    <w:rsid w:val="00A70A83"/>
    <w:rsid w:val="00A80326"/>
    <w:rsid w:val="00A9519C"/>
    <w:rsid w:val="00AB20C6"/>
    <w:rsid w:val="00AC7254"/>
    <w:rsid w:val="00AC74C6"/>
    <w:rsid w:val="00AD1FF1"/>
    <w:rsid w:val="00AE1AEF"/>
    <w:rsid w:val="00AE690A"/>
    <w:rsid w:val="00AF6AD5"/>
    <w:rsid w:val="00AF6ED1"/>
    <w:rsid w:val="00B23742"/>
    <w:rsid w:val="00B25CA1"/>
    <w:rsid w:val="00B34BCF"/>
    <w:rsid w:val="00B41119"/>
    <w:rsid w:val="00B43184"/>
    <w:rsid w:val="00B453BE"/>
    <w:rsid w:val="00B453F6"/>
    <w:rsid w:val="00B475DC"/>
    <w:rsid w:val="00B63ECC"/>
    <w:rsid w:val="00B75958"/>
    <w:rsid w:val="00B93E7D"/>
    <w:rsid w:val="00BB14CD"/>
    <w:rsid w:val="00BC348E"/>
    <w:rsid w:val="00BD69A0"/>
    <w:rsid w:val="00BE7777"/>
    <w:rsid w:val="00C07E86"/>
    <w:rsid w:val="00C23DF1"/>
    <w:rsid w:val="00C50FE1"/>
    <w:rsid w:val="00C53D05"/>
    <w:rsid w:val="00C61E6B"/>
    <w:rsid w:val="00C91651"/>
    <w:rsid w:val="00C94AF2"/>
    <w:rsid w:val="00C97F2D"/>
    <w:rsid w:val="00CA720C"/>
    <w:rsid w:val="00CC0596"/>
    <w:rsid w:val="00CD2C87"/>
    <w:rsid w:val="00CD7467"/>
    <w:rsid w:val="00CE5123"/>
    <w:rsid w:val="00D0202A"/>
    <w:rsid w:val="00D03D66"/>
    <w:rsid w:val="00D14397"/>
    <w:rsid w:val="00D32AA8"/>
    <w:rsid w:val="00D34201"/>
    <w:rsid w:val="00D359B9"/>
    <w:rsid w:val="00D37919"/>
    <w:rsid w:val="00D401F3"/>
    <w:rsid w:val="00D4053D"/>
    <w:rsid w:val="00D50971"/>
    <w:rsid w:val="00D56673"/>
    <w:rsid w:val="00D574DD"/>
    <w:rsid w:val="00D636F8"/>
    <w:rsid w:val="00D80E25"/>
    <w:rsid w:val="00D9359A"/>
    <w:rsid w:val="00DA2A9A"/>
    <w:rsid w:val="00DA2F80"/>
    <w:rsid w:val="00DA4A4C"/>
    <w:rsid w:val="00DC683A"/>
    <w:rsid w:val="00DC7D2D"/>
    <w:rsid w:val="00DE0352"/>
    <w:rsid w:val="00DE0DC5"/>
    <w:rsid w:val="00DE533E"/>
    <w:rsid w:val="00DF56AE"/>
    <w:rsid w:val="00E00A05"/>
    <w:rsid w:val="00E10712"/>
    <w:rsid w:val="00E24076"/>
    <w:rsid w:val="00E54EF0"/>
    <w:rsid w:val="00E63755"/>
    <w:rsid w:val="00E64E79"/>
    <w:rsid w:val="00E80567"/>
    <w:rsid w:val="00E87927"/>
    <w:rsid w:val="00E926BA"/>
    <w:rsid w:val="00EA11E9"/>
    <w:rsid w:val="00EA5C6C"/>
    <w:rsid w:val="00EB6DF3"/>
    <w:rsid w:val="00EC7265"/>
    <w:rsid w:val="00ED711E"/>
    <w:rsid w:val="00EE247B"/>
    <w:rsid w:val="00EF62EA"/>
    <w:rsid w:val="00F04D72"/>
    <w:rsid w:val="00F147A8"/>
    <w:rsid w:val="00F25830"/>
    <w:rsid w:val="00F41D15"/>
    <w:rsid w:val="00F44310"/>
    <w:rsid w:val="00F45AB7"/>
    <w:rsid w:val="00F46B1A"/>
    <w:rsid w:val="00F56830"/>
    <w:rsid w:val="00F60C7F"/>
    <w:rsid w:val="00F621B4"/>
    <w:rsid w:val="00F97C04"/>
    <w:rsid w:val="00FA229B"/>
    <w:rsid w:val="00FB0721"/>
    <w:rsid w:val="00FB5E8E"/>
    <w:rsid w:val="00FB6EED"/>
    <w:rsid w:val="00FC4C25"/>
    <w:rsid w:val="00FD3F0E"/>
    <w:rsid w:val="00FD430B"/>
    <w:rsid w:val="00FF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F9995"/>
  <w15:chartTrackingRefBased/>
  <w15:docId w15:val="{F81ACBD4-F5FA-4160-BCD8-FBE63AFB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4E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4E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4E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4E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4E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4E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4E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4E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4E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4E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4E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4E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4E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4E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4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4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4E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4EAA"/>
    <w:rPr>
      <w:rFonts w:eastAsiaTheme="majorEastAsia" w:cstheme="majorBidi"/>
      <w:color w:val="272727" w:themeColor="text1" w:themeTint="D8"/>
    </w:rPr>
  </w:style>
  <w:style w:type="paragraph" w:styleId="Title">
    <w:name w:val="Title"/>
    <w:basedOn w:val="Normal"/>
    <w:next w:val="Normal"/>
    <w:link w:val="TitleChar"/>
    <w:uiPriority w:val="10"/>
    <w:qFormat/>
    <w:rsid w:val="003D4E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4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4E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4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4EAA"/>
    <w:pPr>
      <w:spacing w:before="160"/>
      <w:jc w:val="center"/>
    </w:pPr>
    <w:rPr>
      <w:i/>
      <w:iCs/>
      <w:color w:val="404040" w:themeColor="text1" w:themeTint="BF"/>
    </w:rPr>
  </w:style>
  <w:style w:type="character" w:customStyle="1" w:styleId="QuoteChar">
    <w:name w:val="Quote Char"/>
    <w:basedOn w:val="DefaultParagraphFont"/>
    <w:link w:val="Quote"/>
    <w:uiPriority w:val="29"/>
    <w:rsid w:val="003D4EAA"/>
    <w:rPr>
      <w:i/>
      <w:iCs/>
      <w:color w:val="404040" w:themeColor="text1" w:themeTint="BF"/>
    </w:rPr>
  </w:style>
  <w:style w:type="paragraph" w:styleId="ListParagraph">
    <w:name w:val="List Paragraph"/>
    <w:basedOn w:val="Normal"/>
    <w:uiPriority w:val="34"/>
    <w:qFormat/>
    <w:rsid w:val="003D4EAA"/>
    <w:pPr>
      <w:ind w:left="720"/>
      <w:contextualSpacing/>
    </w:pPr>
  </w:style>
  <w:style w:type="character" w:styleId="IntenseEmphasis">
    <w:name w:val="Intense Emphasis"/>
    <w:basedOn w:val="DefaultParagraphFont"/>
    <w:uiPriority w:val="21"/>
    <w:qFormat/>
    <w:rsid w:val="003D4EAA"/>
    <w:rPr>
      <w:i/>
      <w:iCs/>
      <w:color w:val="0F4761" w:themeColor="accent1" w:themeShade="BF"/>
    </w:rPr>
  </w:style>
  <w:style w:type="paragraph" w:styleId="IntenseQuote">
    <w:name w:val="Intense Quote"/>
    <w:basedOn w:val="Normal"/>
    <w:next w:val="Normal"/>
    <w:link w:val="IntenseQuoteChar"/>
    <w:uiPriority w:val="30"/>
    <w:qFormat/>
    <w:rsid w:val="003D4E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4EAA"/>
    <w:rPr>
      <w:i/>
      <w:iCs/>
      <w:color w:val="0F4761" w:themeColor="accent1" w:themeShade="BF"/>
    </w:rPr>
  </w:style>
  <w:style w:type="character" w:styleId="IntenseReference">
    <w:name w:val="Intense Reference"/>
    <w:basedOn w:val="DefaultParagraphFont"/>
    <w:uiPriority w:val="32"/>
    <w:qFormat/>
    <w:rsid w:val="003D4EAA"/>
    <w:rPr>
      <w:b/>
      <w:bCs/>
      <w:smallCaps/>
      <w:color w:val="0F4761" w:themeColor="accent1" w:themeShade="BF"/>
      <w:spacing w:val="5"/>
    </w:rPr>
  </w:style>
  <w:style w:type="numbering" w:customStyle="1" w:styleId="NoList1">
    <w:name w:val="No List1"/>
    <w:next w:val="NoList"/>
    <w:uiPriority w:val="99"/>
    <w:semiHidden/>
    <w:unhideWhenUsed/>
    <w:rsid w:val="003D4EAA"/>
  </w:style>
  <w:style w:type="paragraph" w:styleId="FootnoteText">
    <w:name w:val="footnote text"/>
    <w:basedOn w:val="Normal"/>
    <w:link w:val="FootnoteTextChar"/>
    <w:uiPriority w:val="99"/>
    <w:semiHidden/>
    <w:unhideWhenUsed/>
    <w:rsid w:val="003D4E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4EAA"/>
    <w:rPr>
      <w:sz w:val="20"/>
      <w:szCs w:val="20"/>
    </w:rPr>
  </w:style>
  <w:style w:type="table" w:customStyle="1" w:styleId="TableGrid1">
    <w:name w:val="Table Grid1"/>
    <w:basedOn w:val="TableNormal"/>
    <w:next w:val="TableGrid"/>
    <w:uiPriority w:val="59"/>
    <w:rsid w:val="003D4EA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D4EAA"/>
    <w:pPr>
      <w:tabs>
        <w:tab w:val="center" w:pos="4680"/>
        <w:tab w:val="right" w:pos="9360"/>
      </w:tabs>
      <w:spacing w:after="0" w:line="240" w:lineRule="auto"/>
    </w:pPr>
    <w:rPr>
      <w:kern w:val="0"/>
      <w:sz w:val="22"/>
      <w:szCs w:val="22"/>
      <w14:ligatures w14:val="none"/>
    </w:rPr>
  </w:style>
  <w:style w:type="character" w:customStyle="1" w:styleId="FooterChar">
    <w:name w:val="Footer Char"/>
    <w:basedOn w:val="DefaultParagraphFont"/>
    <w:link w:val="Footer"/>
    <w:uiPriority w:val="99"/>
    <w:rsid w:val="003D4EAA"/>
    <w:rPr>
      <w:kern w:val="0"/>
      <w:sz w:val="22"/>
      <w:szCs w:val="22"/>
      <w14:ligatures w14:val="none"/>
    </w:rPr>
  </w:style>
  <w:style w:type="table" w:styleId="TableGrid">
    <w:name w:val="Table Grid"/>
    <w:basedOn w:val="TableNormal"/>
    <w:uiPriority w:val="39"/>
    <w:rsid w:val="003D4EA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D4EAA"/>
    <w:rPr>
      <w:color w:val="0000FF"/>
      <w:u w:val="single"/>
    </w:rPr>
  </w:style>
  <w:style w:type="table" w:customStyle="1" w:styleId="Info-TechResearchGroup">
    <w:name w:val="Info-Tech Research Group"/>
    <w:basedOn w:val="TableNormal"/>
    <w:uiPriority w:val="99"/>
    <w:rsid w:val="003D4EAA"/>
    <w:pPr>
      <w:spacing w:after="0" w:line="240" w:lineRule="auto"/>
    </w:pPr>
    <w:rPr>
      <w:rFonts w:eastAsia="Times New Roman" w:cs="Times New Roman"/>
      <w:kern w:val="0"/>
      <w:sz w:val="20"/>
      <w:szCs w:val="20"/>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20" w:beforeAutospacing="0" w:afterLines="0" w:after="20" w:afterAutospacing="0"/>
        <w:jc w:val="left"/>
      </w:pPr>
      <w:rPr>
        <w:b/>
      </w:rPr>
      <w:tblPr/>
      <w:trPr>
        <w:cantSplit/>
        <w:tblHeader/>
      </w:trPr>
      <w:tcPr>
        <w:shd w:val="clear" w:color="auto" w:fill="DBE5F1"/>
        <w:vAlign w:val="center"/>
      </w:tcPr>
    </w:tblStylePr>
    <w:tblStylePr w:type="lastRow">
      <w:pPr>
        <w:wordWrap/>
        <w:spacing w:beforeLines="20" w:before="20" w:beforeAutospacing="0" w:afterLines="20" w:after="20" w:afterAutospacing="0"/>
        <w:jc w:val="left"/>
      </w:pPr>
      <w:rPr>
        <w:b/>
      </w:rPr>
      <w:tblPr/>
      <w:tcPr>
        <w:shd w:val="clear" w:color="auto" w:fill="DBE5F1"/>
        <w:vAlign w:val="center"/>
      </w:tcPr>
    </w:tblStylePr>
    <w:tblStylePr w:type="firstCol">
      <w:pPr>
        <w:wordWrap/>
        <w:spacing w:beforeLines="20" w:before="20" w:beforeAutospacing="0" w:afterLines="20" w:after="20" w:afterAutospacing="0"/>
        <w:jc w:val="left"/>
      </w:pPr>
      <w:rPr>
        <w:b/>
      </w:rPr>
      <w:tblPr/>
      <w:tcPr>
        <w:shd w:val="clear" w:color="auto" w:fill="DBE5F1"/>
      </w:tcPr>
    </w:tblStylePr>
    <w:tblStylePr w:type="lastCol">
      <w:pPr>
        <w:wordWrap/>
        <w:spacing w:beforeLines="20" w:before="20" w:beforeAutospacing="0" w:afterLines="20" w:after="20" w:afterAutospacing="0"/>
        <w:jc w:val="left"/>
      </w:pPr>
      <w:rPr>
        <w:b/>
      </w:rPr>
      <w:tblPr/>
      <w:tcPr>
        <w:shd w:val="clear" w:color="auto" w:fill="DBE5F1"/>
        <w:vAlign w:val="center"/>
      </w:tcPr>
    </w:tblStylePr>
    <w:tblStylePr w:type="band2Vert">
      <w:tblPr/>
      <w:tcPr>
        <w:shd w:val="clear" w:color="auto" w:fill="F2F2F2"/>
      </w:tcPr>
    </w:tblStylePr>
    <w:tblStylePr w:type="band1Horz">
      <w:tblPr/>
      <w:tcPr>
        <w:shd w:val="clear" w:color="auto" w:fill="FFFFFF"/>
      </w:tcPr>
    </w:tblStylePr>
    <w:tblStylePr w:type="band2Horz">
      <w:tblPr/>
      <w:tcPr>
        <w:shd w:val="clear" w:color="auto" w:fill="F2F2F2"/>
      </w:tcPr>
    </w:tblStylePr>
    <w:tblStylePr w:type="neCell">
      <w:pPr>
        <w:jc w:val="left"/>
      </w:pPr>
      <w:rPr>
        <w:b/>
      </w:rPr>
      <w:tblPr/>
      <w:tcPr>
        <w:shd w:val="clear" w:color="auto" w:fill="DBE5F1"/>
        <w:vAlign w:val="center"/>
      </w:tcPr>
    </w:tblStylePr>
    <w:tblStylePr w:type="nwCell">
      <w:pPr>
        <w:wordWrap/>
        <w:spacing w:beforeLines="20" w:before="20" w:beforeAutospacing="0" w:afterLines="20" w:after="20" w:afterAutospacing="0"/>
        <w:jc w:val="left"/>
      </w:pPr>
      <w:rPr>
        <w:b/>
      </w:rPr>
      <w:tblPr/>
      <w:tcPr>
        <w:shd w:val="clear" w:color="auto" w:fill="DBE5F1"/>
        <w:vAlign w:val="center"/>
      </w:tcPr>
    </w:tblStylePr>
  </w:style>
  <w:style w:type="character" w:styleId="FootnoteReference">
    <w:name w:val="footnote reference"/>
    <w:basedOn w:val="DefaultParagraphFont"/>
    <w:semiHidden/>
    <w:unhideWhenUsed/>
    <w:rsid w:val="003D4EAA"/>
    <w:rPr>
      <w:vertAlign w:val="superscript"/>
    </w:rPr>
  </w:style>
  <w:style w:type="character" w:styleId="Hyperlink">
    <w:name w:val="Hyperlink"/>
    <w:basedOn w:val="DefaultParagraphFont"/>
    <w:uiPriority w:val="99"/>
    <w:unhideWhenUsed/>
    <w:rsid w:val="003D4EAA"/>
    <w:rPr>
      <w:color w:val="467886" w:themeColor="hyperlink"/>
      <w:u w:val="single"/>
    </w:rPr>
  </w:style>
  <w:style w:type="table" w:customStyle="1" w:styleId="TableGrid2">
    <w:name w:val="Table Grid2"/>
    <w:basedOn w:val="TableNormal"/>
    <w:next w:val="TableGrid"/>
    <w:rsid w:val="003D4EA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D4EA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D4EA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D4EA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D4EA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D4EA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D4EAA"/>
    <w:rPr>
      <w:color w:val="605E5C"/>
      <w:shd w:val="clear" w:color="auto" w:fill="E1DFDD"/>
    </w:rPr>
  </w:style>
  <w:style w:type="paragraph" w:styleId="Header">
    <w:name w:val="header"/>
    <w:basedOn w:val="Normal"/>
    <w:link w:val="HeaderChar"/>
    <w:uiPriority w:val="99"/>
    <w:unhideWhenUsed/>
    <w:rsid w:val="003D4EAA"/>
    <w:pPr>
      <w:tabs>
        <w:tab w:val="center" w:pos="4680"/>
        <w:tab w:val="right" w:pos="9360"/>
      </w:tabs>
      <w:spacing w:after="0" w:line="240" w:lineRule="auto"/>
    </w:pPr>
    <w:rPr>
      <w:sz w:val="22"/>
      <w:szCs w:val="22"/>
    </w:rPr>
  </w:style>
  <w:style w:type="character" w:customStyle="1" w:styleId="HeaderChar">
    <w:name w:val="Header Char"/>
    <w:basedOn w:val="DefaultParagraphFont"/>
    <w:link w:val="Header"/>
    <w:uiPriority w:val="99"/>
    <w:rsid w:val="003D4EAA"/>
    <w:rPr>
      <w:sz w:val="22"/>
      <w:szCs w:val="22"/>
    </w:rPr>
  </w:style>
  <w:style w:type="numbering" w:customStyle="1" w:styleId="NoList2">
    <w:name w:val="No List2"/>
    <w:next w:val="NoList"/>
    <w:uiPriority w:val="99"/>
    <w:semiHidden/>
    <w:unhideWhenUsed/>
    <w:rsid w:val="00DC683A"/>
  </w:style>
  <w:style w:type="paragraph" w:customStyle="1" w:styleId="Default">
    <w:name w:val="Default"/>
    <w:rsid w:val="00DC683A"/>
    <w:pPr>
      <w:autoSpaceDE w:val="0"/>
      <w:autoSpaceDN w:val="0"/>
      <w:adjustRightInd w:val="0"/>
      <w:spacing w:after="0" w:line="240" w:lineRule="auto"/>
    </w:pPr>
    <w:rPr>
      <w:rFonts w:ascii="Calibri" w:hAnsi="Calibri" w:cs="Calibri"/>
      <w:color w:val="000000"/>
      <w:kern w:val="0"/>
      <w14:ligatures w14:val="none"/>
    </w:rPr>
  </w:style>
  <w:style w:type="paragraph" w:styleId="Revision">
    <w:name w:val="Revision"/>
    <w:hidden/>
    <w:uiPriority w:val="99"/>
    <w:semiHidden/>
    <w:rsid w:val="00DC683A"/>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DC683A"/>
    <w:rPr>
      <w:sz w:val="16"/>
      <w:szCs w:val="16"/>
    </w:rPr>
  </w:style>
  <w:style w:type="paragraph" w:styleId="CommentText">
    <w:name w:val="annotation text"/>
    <w:basedOn w:val="Normal"/>
    <w:link w:val="CommentTextChar"/>
    <w:uiPriority w:val="99"/>
    <w:unhideWhenUsed/>
    <w:rsid w:val="00DC683A"/>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DC683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683A"/>
    <w:rPr>
      <w:b/>
      <w:bCs/>
    </w:rPr>
  </w:style>
  <w:style w:type="character" w:customStyle="1" w:styleId="CommentSubjectChar">
    <w:name w:val="Comment Subject Char"/>
    <w:basedOn w:val="CommentTextChar"/>
    <w:link w:val="CommentSubject"/>
    <w:uiPriority w:val="99"/>
    <w:semiHidden/>
    <w:rsid w:val="00DC683A"/>
    <w:rPr>
      <w:b/>
      <w:bCs/>
      <w:kern w:val="0"/>
      <w:sz w:val="20"/>
      <w:szCs w:val="20"/>
      <w14:ligatures w14:val="none"/>
    </w:rPr>
  </w:style>
  <w:style w:type="character" w:customStyle="1" w:styleId="xrtl">
    <w:name w:val="xr_tl"/>
    <w:basedOn w:val="DefaultParagraphFont"/>
    <w:rsid w:val="00E6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12F2-B23A-4BBA-ADAA-7A32B3AC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4465</Words>
  <Characters>25451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Desbele Gebre</dc:creator>
  <cp:keywords/>
  <dc:description/>
  <cp:lastModifiedBy>Bryanna Alvarez</cp:lastModifiedBy>
  <cp:revision>5</cp:revision>
  <dcterms:created xsi:type="dcterms:W3CDTF">2026-06-16T23:07:00Z</dcterms:created>
  <dcterms:modified xsi:type="dcterms:W3CDTF">2026-06-17T15:24:00Z</dcterms:modified>
</cp:coreProperties>
</file>