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7754" w14:textId="77777777" w:rsidR="006C2805" w:rsidRDefault="00171F0E" w:rsidP="00171F0E">
      <w:pPr>
        <w:ind w:right="-30"/>
        <w:jc w:val="center"/>
        <w:rPr>
          <w:rFonts w:asciiTheme="minorHAnsi" w:hAnsiTheme="minorHAnsi" w:cstheme="minorHAnsi"/>
          <w:b/>
          <w:sz w:val="24"/>
          <w:szCs w:val="24"/>
        </w:rPr>
      </w:pPr>
      <w:r>
        <w:rPr>
          <w:rFonts w:asciiTheme="minorHAnsi" w:hAnsiTheme="minorHAnsi" w:cstheme="minorHAnsi"/>
          <w:b/>
          <w:sz w:val="24"/>
          <w:szCs w:val="24"/>
        </w:rPr>
        <w:t>CONSOLIDATED STATE LAW AFFIDAVIT</w:t>
      </w:r>
    </w:p>
    <w:p w14:paraId="6723AF3B" w14:textId="3582A011" w:rsidR="00171F0E" w:rsidRDefault="00171F0E" w:rsidP="00171F0E">
      <w:pPr>
        <w:ind w:right="-30"/>
        <w:jc w:val="center"/>
        <w:rPr>
          <w:rFonts w:asciiTheme="minorHAnsi" w:hAnsiTheme="minorHAnsi" w:cstheme="minorHAnsi"/>
          <w:b/>
          <w:sz w:val="24"/>
          <w:szCs w:val="24"/>
        </w:rPr>
      </w:pPr>
      <w:r>
        <w:rPr>
          <w:rFonts w:asciiTheme="minorHAnsi" w:hAnsiTheme="minorHAnsi" w:cstheme="minorHAnsi"/>
          <w:b/>
          <w:sz w:val="24"/>
          <w:szCs w:val="24"/>
        </w:rPr>
        <w:t xml:space="preserve"> </w:t>
      </w:r>
    </w:p>
    <w:p w14:paraId="5826AE81" w14:textId="197E98DF" w:rsidR="00171F0E" w:rsidRPr="00171F0E" w:rsidRDefault="002623FE" w:rsidP="00935A08">
      <w:pPr>
        <w:ind w:right="-30"/>
        <w:jc w:val="both"/>
        <w:rPr>
          <w:rFonts w:asciiTheme="minorHAnsi" w:hAnsiTheme="minorHAnsi" w:cstheme="minorHAnsi"/>
          <w:bCs/>
        </w:rPr>
      </w:pPr>
      <w:r w:rsidRPr="00171F0E">
        <w:rPr>
          <w:rFonts w:asciiTheme="minorHAnsi" w:hAnsiTheme="minorHAnsi" w:cstheme="minorHAnsi"/>
          <w:b/>
          <w:sz w:val="24"/>
          <w:szCs w:val="24"/>
        </w:rPr>
        <w:t>AFFIDAVIT OF COMPLIANCE WITH CONVICTED VENDOR LIST (PUBLIC ENTITY CRIME) PURSUANT TO SECTION 287.133, FLORIDA STATUTES, PROHIBITION AGAINST CONTRACTING WITH SCRUTINIZED COMPANIES PURSUANT TO SECTION 287.135, FLORIDA STATUTES, PROHIBITION AGAINST HUMAN TRAFFICKING PURSUANT TO SECTION 787.06, FLORIDA STATUTES,  COMPLIANCE WITH E-VERIFY PURSUANT TO SECTION 448.095, FLORIDA STATUTES</w:t>
      </w:r>
      <w:r w:rsidR="00554907">
        <w:rPr>
          <w:rFonts w:asciiTheme="minorHAnsi" w:hAnsiTheme="minorHAnsi" w:cstheme="minorHAnsi"/>
          <w:b/>
          <w:sz w:val="24"/>
          <w:szCs w:val="24"/>
        </w:rPr>
        <w:t xml:space="preserve">, </w:t>
      </w:r>
      <w:r w:rsidR="00C61989">
        <w:rPr>
          <w:rFonts w:asciiTheme="minorHAnsi" w:hAnsiTheme="minorHAnsi" w:cstheme="minorHAnsi"/>
          <w:b/>
          <w:sz w:val="24"/>
          <w:szCs w:val="24"/>
        </w:rPr>
        <w:t xml:space="preserve"> </w:t>
      </w:r>
      <w:r w:rsidR="00C61989" w:rsidRPr="00C61989">
        <w:rPr>
          <w:rFonts w:ascii="Calibri" w:hAnsi="Calibri" w:cs="Calibri"/>
          <w:b/>
          <w:bCs/>
          <w:caps/>
          <w:spacing w:val="-3"/>
          <w:sz w:val="24"/>
          <w:szCs w:val="24"/>
        </w:rPr>
        <w:t>Prohibition Against Economic Incentives to Foreign Countries of Concern</w:t>
      </w:r>
      <w:r w:rsidR="00C61989">
        <w:rPr>
          <w:rFonts w:ascii="Calibri" w:hAnsi="Calibri" w:cs="Calibri"/>
          <w:b/>
          <w:bCs/>
          <w:caps/>
          <w:spacing w:val="-3"/>
          <w:sz w:val="24"/>
          <w:szCs w:val="24"/>
        </w:rPr>
        <w:t xml:space="preserve"> PURSUANT TO SECTION 288.0071, FLORIDA STATUTES</w:t>
      </w:r>
      <w:r w:rsidR="00554907">
        <w:rPr>
          <w:rFonts w:ascii="Calibri" w:hAnsi="Calibri" w:cs="Calibri"/>
          <w:b/>
          <w:bCs/>
          <w:caps/>
          <w:spacing w:val="-3"/>
          <w:sz w:val="24"/>
          <w:szCs w:val="24"/>
        </w:rPr>
        <w:t>, AND COMPLIANCE WITH FOREIGN COUNTRIES OF CONCERN PURSUANT TO SECTION 287.138, FLORIDA STATUTES.</w:t>
      </w:r>
    </w:p>
    <w:p w14:paraId="18937ADF" w14:textId="77777777" w:rsidR="00A63326" w:rsidRDefault="00A63326" w:rsidP="000333E3">
      <w:pPr>
        <w:pStyle w:val="BodyText"/>
        <w:rPr>
          <w:rFonts w:asciiTheme="minorHAnsi" w:hAnsiTheme="minorHAnsi" w:cstheme="minorHAnsi"/>
          <w:bCs/>
        </w:rPr>
      </w:pPr>
    </w:p>
    <w:p w14:paraId="54D97E85" w14:textId="4F981611" w:rsidR="000D718F" w:rsidRPr="00171F0E" w:rsidRDefault="008C1B86" w:rsidP="006C2805">
      <w:pPr>
        <w:pStyle w:val="BodyText"/>
        <w:rPr>
          <w:rFonts w:asciiTheme="minorHAnsi" w:hAnsiTheme="minorHAnsi" w:cstheme="minorHAnsi"/>
          <w:bCs/>
        </w:rPr>
      </w:pPr>
      <w:r w:rsidRPr="00171F0E">
        <w:rPr>
          <w:rFonts w:asciiTheme="minorHAnsi" w:hAnsiTheme="minorHAnsi" w:cstheme="minorHAnsi"/>
          <w:bCs/>
        </w:rPr>
        <w:t>The undersigned</w:t>
      </w:r>
      <w:r w:rsidR="0013013C" w:rsidRPr="00171F0E">
        <w:rPr>
          <w:rFonts w:asciiTheme="minorHAnsi" w:hAnsiTheme="minorHAnsi" w:cstheme="minorHAnsi"/>
          <w:bCs/>
        </w:rPr>
        <w:t xml:space="preserve"> Affiant</w:t>
      </w:r>
      <w:r w:rsidRPr="00171F0E">
        <w:rPr>
          <w:rFonts w:asciiTheme="minorHAnsi" w:hAnsiTheme="minorHAnsi" w:cstheme="minorHAnsi"/>
          <w:bCs/>
        </w:rPr>
        <w:t>, on behalf of the Entity listed below (“Entity”), hereby attest</w:t>
      </w:r>
      <w:r w:rsidR="0013013C" w:rsidRPr="00171F0E">
        <w:rPr>
          <w:rFonts w:asciiTheme="minorHAnsi" w:hAnsiTheme="minorHAnsi" w:cstheme="minorHAnsi"/>
          <w:bCs/>
        </w:rPr>
        <w:t>s</w:t>
      </w:r>
      <w:r w:rsidRPr="00171F0E">
        <w:rPr>
          <w:rFonts w:asciiTheme="minorHAnsi" w:hAnsiTheme="minorHAnsi" w:cstheme="minorHAnsi"/>
          <w:bCs/>
        </w:rPr>
        <w:t xml:space="preserve"> under penalty of perjury as follows:</w:t>
      </w:r>
    </w:p>
    <w:p w14:paraId="1E59BA13" w14:textId="77777777" w:rsidR="00171F0E" w:rsidRDefault="00171F0E" w:rsidP="006C2805">
      <w:pPr>
        <w:ind w:right="-30"/>
        <w:rPr>
          <w:rFonts w:asciiTheme="minorHAnsi" w:hAnsiTheme="minorHAnsi" w:cstheme="minorHAnsi"/>
          <w:b/>
          <w:sz w:val="24"/>
          <w:szCs w:val="24"/>
        </w:rPr>
      </w:pPr>
    </w:p>
    <w:p w14:paraId="21D7F18D" w14:textId="77777777" w:rsidR="0053295B" w:rsidRDefault="000333E3" w:rsidP="0053295B">
      <w:pPr>
        <w:pStyle w:val="ListParagraph"/>
        <w:numPr>
          <w:ilvl w:val="0"/>
          <w:numId w:val="2"/>
        </w:numPr>
        <w:ind w:left="360" w:right="-30"/>
        <w:rPr>
          <w:rFonts w:asciiTheme="minorHAnsi" w:hAnsiTheme="minorHAnsi" w:cstheme="minorHAnsi"/>
          <w:b/>
          <w:sz w:val="24"/>
          <w:szCs w:val="24"/>
        </w:rPr>
      </w:pPr>
      <w:r w:rsidRPr="006C2805">
        <w:rPr>
          <w:rFonts w:asciiTheme="minorHAnsi" w:hAnsiTheme="minorHAnsi" w:cstheme="minorHAnsi"/>
          <w:b/>
          <w:sz w:val="24"/>
          <w:szCs w:val="24"/>
        </w:rPr>
        <w:t>Public Entity Crimes</w:t>
      </w:r>
    </w:p>
    <w:p w14:paraId="4103F5A6" w14:textId="2CE9E435" w:rsidR="0053295B" w:rsidRPr="0053295B" w:rsidRDefault="0013013C" w:rsidP="0053295B">
      <w:pPr>
        <w:pStyle w:val="ListParagraph"/>
        <w:numPr>
          <w:ilvl w:val="1"/>
          <w:numId w:val="2"/>
        </w:numPr>
        <w:ind w:left="720" w:right="-30"/>
        <w:rPr>
          <w:rFonts w:asciiTheme="minorHAnsi" w:hAnsiTheme="minorHAnsi" w:cstheme="minorHAnsi"/>
          <w:b/>
          <w:sz w:val="24"/>
          <w:szCs w:val="24"/>
        </w:rPr>
      </w:pPr>
      <w:r w:rsidRPr="0053295B">
        <w:rPr>
          <w:rFonts w:asciiTheme="minorHAnsi" w:hAnsiTheme="minorHAnsi" w:cstheme="minorHAnsi"/>
          <w:sz w:val="24"/>
          <w:szCs w:val="24"/>
        </w:rPr>
        <w:t>Affiant</w:t>
      </w:r>
      <w:r w:rsidR="008C1B86" w:rsidRPr="0053295B">
        <w:rPr>
          <w:rFonts w:asciiTheme="minorHAnsi" w:hAnsiTheme="minorHAnsi" w:cstheme="minorHAnsi"/>
          <w:sz w:val="24"/>
          <w:szCs w:val="24"/>
        </w:rPr>
        <w:t xml:space="preserve"> understand</w:t>
      </w:r>
      <w:r w:rsidRPr="0053295B">
        <w:rPr>
          <w:rFonts w:asciiTheme="minorHAnsi" w:hAnsiTheme="minorHAnsi" w:cstheme="minorHAnsi"/>
          <w:sz w:val="24"/>
          <w:szCs w:val="24"/>
        </w:rPr>
        <w:t>s</w:t>
      </w:r>
      <w:r w:rsidR="008C1B86" w:rsidRPr="0053295B">
        <w:rPr>
          <w:rFonts w:asciiTheme="minorHAnsi" w:hAnsiTheme="minorHAnsi" w:cstheme="minorHAnsi"/>
          <w:sz w:val="24"/>
          <w:szCs w:val="24"/>
        </w:rPr>
        <w:t xml:space="preserve"> that a</w:t>
      </w:r>
      <w:r w:rsidR="001077EC" w:rsidRPr="0053295B">
        <w:rPr>
          <w:rFonts w:asciiTheme="minorHAnsi" w:hAnsiTheme="minorHAnsi" w:cstheme="minorHAnsi"/>
          <w:sz w:val="24"/>
          <w:szCs w:val="24"/>
        </w:rPr>
        <w:t xml:space="preserve"> </w:t>
      </w:r>
      <w:r w:rsidR="001A2C3F" w:rsidRPr="0053295B">
        <w:rPr>
          <w:rFonts w:asciiTheme="minorHAnsi" w:hAnsiTheme="minorHAnsi" w:cstheme="minorHAnsi"/>
          <w:sz w:val="24"/>
          <w:szCs w:val="24"/>
        </w:rPr>
        <w:t xml:space="preserve">“person” or “affiliate” who has been placed on the “convicted vendor list” following a “conviction” for a “public entity crime” (as those terms are defined in Section 287.133, Florida Statutes) for a period of 36 months following the date of being placed on the convicted vendor list, </w:t>
      </w:r>
      <w:r w:rsidR="00B76A27" w:rsidRPr="0053295B">
        <w:rPr>
          <w:rFonts w:asciiTheme="minorHAnsi" w:hAnsiTheme="minorHAnsi" w:cstheme="minorHAnsi"/>
          <w:sz w:val="24"/>
          <w:szCs w:val="24"/>
        </w:rPr>
        <w:t>is</w:t>
      </w:r>
      <w:r w:rsidR="001A2C3F" w:rsidRPr="0053295B">
        <w:rPr>
          <w:rFonts w:asciiTheme="minorHAnsi" w:hAnsiTheme="minorHAnsi" w:cstheme="minorHAnsi"/>
          <w:sz w:val="24"/>
          <w:szCs w:val="24"/>
        </w:rPr>
        <w:t xml:space="preserve"> ineligible to </w:t>
      </w:r>
      <w:r w:rsidR="008C1B86" w:rsidRPr="0053295B">
        <w:rPr>
          <w:rFonts w:asciiTheme="minorHAnsi" w:hAnsiTheme="minorHAnsi" w:cstheme="minorHAnsi"/>
          <w:sz w:val="24"/>
          <w:szCs w:val="24"/>
        </w:rPr>
        <w:t xml:space="preserve">contract with or </w:t>
      </w:r>
      <w:r w:rsidR="001A2C3F" w:rsidRPr="0053295B">
        <w:rPr>
          <w:rFonts w:asciiTheme="minorHAnsi" w:hAnsiTheme="minorHAnsi" w:cstheme="minorHAnsi"/>
          <w:sz w:val="24"/>
          <w:szCs w:val="24"/>
        </w:rPr>
        <w:t xml:space="preserve">submit a </w:t>
      </w:r>
      <w:r w:rsidR="008C1B86" w:rsidRPr="0053295B">
        <w:rPr>
          <w:rFonts w:asciiTheme="minorHAnsi" w:hAnsiTheme="minorHAnsi" w:cstheme="minorHAnsi"/>
          <w:sz w:val="24"/>
          <w:szCs w:val="24"/>
        </w:rPr>
        <w:t xml:space="preserve">bid, </w:t>
      </w:r>
      <w:r w:rsidR="001A2C3F" w:rsidRPr="0053295B">
        <w:rPr>
          <w:rFonts w:asciiTheme="minorHAnsi" w:hAnsiTheme="minorHAnsi" w:cstheme="minorHAnsi"/>
          <w:sz w:val="24"/>
          <w:szCs w:val="24"/>
        </w:rPr>
        <w:t>proposal</w:t>
      </w:r>
      <w:r w:rsidR="008C1B86" w:rsidRPr="0053295B">
        <w:rPr>
          <w:rFonts w:asciiTheme="minorHAnsi" w:hAnsiTheme="minorHAnsi" w:cstheme="minorHAnsi"/>
          <w:sz w:val="24"/>
          <w:szCs w:val="24"/>
        </w:rPr>
        <w:t xml:space="preserve"> or reply</w:t>
      </w:r>
      <w:r w:rsidR="001A2C3F" w:rsidRPr="0053295B">
        <w:rPr>
          <w:rFonts w:asciiTheme="minorHAnsi" w:hAnsiTheme="minorHAnsi" w:cstheme="minorHAnsi"/>
          <w:sz w:val="24"/>
          <w:szCs w:val="24"/>
        </w:rPr>
        <w:t xml:space="preserve"> t</w:t>
      </w:r>
      <w:r w:rsidR="008C1B86" w:rsidRPr="0053295B">
        <w:rPr>
          <w:rFonts w:asciiTheme="minorHAnsi" w:hAnsiTheme="minorHAnsi" w:cstheme="minorHAnsi"/>
          <w:sz w:val="24"/>
          <w:szCs w:val="24"/>
        </w:rPr>
        <w:t xml:space="preserve">o contract with the City of </w:t>
      </w:r>
      <w:r w:rsidR="009D5E0A">
        <w:rPr>
          <w:rFonts w:asciiTheme="minorHAnsi" w:hAnsiTheme="minorHAnsi" w:cstheme="minorHAnsi"/>
          <w:sz w:val="24"/>
          <w:szCs w:val="24"/>
        </w:rPr>
        <w:t>Gainesville</w:t>
      </w:r>
      <w:r w:rsidR="001A2C3F" w:rsidRPr="0053295B">
        <w:rPr>
          <w:rFonts w:asciiTheme="minorHAnsi" w:hAnsiTheme="minorHAnsi" w:cstheme="minorHAnsi"/>
          <w:sz w:val="24"/>
          <w:szCs w:val="24"/>
        </w:rPr>
        <w:t>.</w:t>
      </w:r>
      <w:r w:rsidR="00F93595" w:rsidRPr="0053295B">
        <w:rPr>
          <w:rFonts w:asciiTheme="minorHAnsi" w:hAnsiTheme="minorHAnsi" w:cstheme="minorHAnsi"/>
          <w:sz w:val="24"/>
          <w:szCs w:val="24"/>
        </w:rPr>
        <w:t xml:space="preserve"> </w:t>
      </w:r>
      <w:r w:rsidR="008C1B86" w:rsidRPr="0053295B">
        <w:rPr>
          <w:rFonts w:asciiTheme="minorHAnsi" w:hAnsiTheme="minorHAnsi" w:cstheme="minorHAnsi"/>
          <w:sz w:val="24"/>
          <w:szCs w:val="24"/>
        </w:rPr>
        <w:t>Entities</w:t>
      </w:r>
      <w:r w:rsidR="00F93595" w:rsidRPr="0053295B">
        <w:rPr>
          <w:rFonts w:asciiTheme="minorHAnsi" w:hAnsiTheme="minorHAnsi" w:cstheme="minorHAnsi"/>
          <w:sz w:val="24"/>
          <w:szCs w:val="24"/>
        </w:rPr>
        <w:t xml:space="preserve"> placed on either the “discriminatory vendor list” or “antitrust vendor list” are ineligible to transact business with the City</w:t>
      </w:r>
      <w:r w:rsidR="008C1B86" w:rsidRPr="0053295B">
        <w:rPr>
          <w:rFonts w:asciiTheme="minorHAnsi" w:hAnsiTheme="minorHAnsi" w:cstheme="minorHAnsi"/>
          <w:sz w:val="24"/>
          <w:szCs w:val="24"/>
        </w:rPr>
        <w:t xml:space="preserve"> of </w:t>
      </w:r>
      <w:r w:rsidR="009D5E0A">
        <w:rPr>
          <w:rFonts w:asciiTheme="minorHAnsi" w:hAnsiTheme="minorHAnsi" w:cstheme="minorHAnsi"/>
          <w:sz w:val="24"/>
          <w:szCs w:val="24"/>
        </w:rPr>
        <w:t>Gainesville</w:t>
      </w:r>
      <w:r w:rsidR="00F93595" w:rsidRPr="0053295B">
        <w:rPr>
          <w:rFonts w:asciiTheme="minorHAnsi" w:hAnsiTheme="minorHAnsi" w:cstheme="minorHAnsi"/>
          <w:sz w:val="24"/>
          <w:szCs w:val="24"/>
        </w:rPr>
        <w:t>.</w:t>
      </w:r>
    </w:p>
    <w:p w14:paraId="046AD56E" w14:textId="0FDB9307" w:rsidR="000D718F" w:rsidRPr="00171F0E" w:rsidRDefault="0013013C" w:rsidP="0053295B">
      <w:pPr>
        <w:pStyle w:val="ListParagraph"/>
        <w:numPr>
          <w:ilvl w:val="1"/>
          <w:numId w:val="2"/>
        </w:numPr>
        <w:tabs>
          <w:tab w:val="left" w:pos="480"/>
        </w:tabs>
        <w:ind w:left="720" w:right="114"/>
        <w:rPr>
          <w:rFonts w:asciiTheme="minorHAnsi" w:hAnsiTheme="minorHAnsi" w:cstheme="minorHAnsi"/>
          <w:sz w:val="24"/>
          <w:szCs w:val="24"/>
        </w:rPr>
      </w:pPr>
      <w:r w:rsidRPr="00171F0E">
        <w:rPr>
          <w:rFonts w:asciiTheme="minorHAnsi" w:hAnsiTheme="minorHAnsi" w:cstheme="minorHAnsi"/>
          <w:sz w:val="24"/>
          <w:szCs w:val="24"/>
        </w:rPr>
        <w:t>Affiant</w:t>
      </w:r>
      <w:r w:rsidR="00DC526E" w:rsidRPr="00171F0E">
        <w:rPr>
          <w:rFonts w:asciiTheme="minorHAnsi" w:hAnsiTheme="minorHAnsi" w:cstheme="minorHAnsi"/>
          <w:sz w:val="24"/>
          <w:szCs w:val="24"/>
        </w:rPr>
        <w:t xml:space="preserve"> understand</w:t>
      </w:r>
      <w:r w:rsidRPr="00171F0E">
        <w:rPr>
          <w:rFonts w:asciiTheme="minorHAnsi" w:hAnsiTheme="minorHAnsi" w:cstheme="minorHAnsi"/>
          <w:sz w:val="24"/>
          <w:szCs w:val="24"/>
        </w:rPr>
        <w:t>s</w:t>
      </w:r>
      <w:r w:rsidR="00DC526E" w:rsidRPr="00171F0E">
        <w:rPr>
          <w:rFonts w:asciiTheme="minorHAnsi" w:hAnsiTheme="minorHAnsi" w:cstheme="minorHAnsi"/>
          <w:sz w:val="24"/>
          <w:szCs w:val="24"/>
        </w:rPr>
        <w:t xml:space="preserve"> and attest</w:t>
      </w:r>
      <w:r w:rsidRPr="00171F0E">
        <w:rPr>
          <w:rFonts w:asciiTheme="minorHAnsi" w:hAnsiTheme="minorHAnsi" w:cstheme="minorHAnsi"/>
          <w:sz w:val="24"/>
          <w:szCs w:val="24"/>
        </w:rPr>
        <w:t>s</w:t>
      </w:r>
      <w:r w:rsidR="00DC526E" w:rsidRPr="00171F0E">
        <w:rPr>
          <w:rFonts w:asciiTheme="minorHAnsi" w:hAnsiTheme="minorHAnsi" w:cstheme="minorHAnsi"/>
          <w:sz w:val="24"/>
          <w:szCs w:val="24"/>
        </w:rPr>
        <w:t xml:space="preserve"> that n</w:t>
      </w:r>
      <w:r w:rsidR="00C94C1A" w:rsidRPr="00171F0E">
        <w:rPr>
          <w:rFonts w:asciiTheme="minorHAnsi" w:hAnsiTheme="minorHAnsi" w:cstheme="minorHAnsi"/>
          <w:sz w:val="24"/>
          <w:szCs w:val="24"/>
        </w:rPr>
        <w:t xml:space="preserve">either </w:t>
      </w:r>
      <w:r w:rsidRPr="00171F0E">
        <w:rPr>
          <w:rFonts w:asciiTheme="minorHAnsi" w:hAnsiTheme="minorHAnsi" w:cstheme="minorHAnsi"/>
          <w:sz w:val="24"/>
          <w:szCs w:val="24"/>
        </w:rPr>
        <w:t>Affiant</w:t>
      </w:r>
      <w:r w:rsidR="00C94C1A" w:rsidRPr="00171F0E">
        <w:rPr>
          <w:rFonts w:asciiTheme="minorHAnsi" w:hAnsiTheme="minorHAnsi" w:cstheme="minorHAnsi"/>
          <w:sz w:val="24"/>
          <w:szCs w:val="24"/>
        </w:rPr>
        <w:t xml:space="preserve">, nor any person or affiliate </w:t>
      </w:r>
      <w:r w:rsidR="00DF0D89" w:rsidRPr="00171F0E">
        <w:rPr>
          <w:rFonts w:asciiTheme="minorHAnsi" w:hAnsiTheme="minorHAnsi" w:cstheme="minorHAnsi"/>
          <w:sz w:val="24"/>
          <w:szCs w:val="24"/>
        </w:rPr>
        <w:t>of</w:t>
      </w:r>
      <w:r w:rsidR="00C94C1A" w:rsidRPr="00171F0E">
        <w:rPr>
          <w:rFonts w:asciiTheme="minorHAnsi" w:hAnsiTheme="minorHAnsi" w:cstheme="minorHAnsi"/>
          <w:sz w:val="24"/>
          <w:szCs w:val="24"/>
        </w:rPr>
        <w:t xml:space="preserve"> </w:t>
      </w:r>
      <w:r w:rsidR="00490167" w:rsidRPr="00171F0E">
        <w:rPr>
          <w:rFonts w:asciiTheme="minorHAnsi" w:hAnsiTheme="minorHAnsi" w:cstheme="minorHAnsi"/>
          <w:sz w:val="24"/>
          <w:szCs w:val="24"/>
        </w:rPr>
        <w:t xml:space="preserve">the </w:t>
      </w:r>
      <w:r w:rsidR="008C1B86" w:rsidRPr="00171F0E">
        <w:rPr>
          <w:rFonts w:asciiTheme="minorHAnsi" w:hAnsiTheme="minorHAnsi" w:cstheme="minorHAnsi"/>
          <w:sz w:val="24"/>
          <w:szCs w:val="24"/>
        </w:rPr>
        <w:t>Entity</w:t>
      </w:r>
      <w:r w:rsidR="00C94C1A" w:rsidRPr="00171F0E">
        <w:rPr>
          <w:rFonts w:asciiTheme="minorHAnsi" w:hAnsiTheme="minorHAnsi" w:cstheme="minorHAnsi"/>
          <w:sz w:val="24"/>
          <w:szCs w:val="24"/>
        </w:rPr>
        <w:t xml:space="preserve">, nor </w:t>
      </w:r>
      <w:r w:rsidR="00490167" w:rsidRPr="00171F0E">
        <w:rPr>
          <w:rFonts w:asciiTheme="minorHAnsi" w:hAnsiTheme="minorHAnsi" w:cstheme="minorHAnsi"/>
          <w:sz w:val="24"/>
          <w:szCs w:val="24"/>
        </w:rPr>
        <w:t xml:space="preserve">the </w:t>
      </w:r>
      <w:r w:rsidR="008C1B86" w:rsidRPr="00171F0E">
        <w:rPr>
          <w:rFonts w:asciiTheme="minorHAnsi" w:hAnsiTheme="minorHAnsi" w:cstheme="minorHAnsi"/>
          <w:sz w:val="24"/>
          <w:szCs w:val="24"/>
        </w:rPr>
        <w:t>Entity</w:t>
      </w:r>
      <w:r w:rsidR="00C94C1A" w:rsidRPr="00171F0E">
        <w:rPr>
          <w:rFonts w:asciiTheme="minorHAnsi" w:hAnsiTheme="minorHAnsi" w:cstheme="minorHAnsi"/>
          <w:sz w:val="24"/>
          <w:szCs w:val="24"/>
        </w:rPr>
        <w:t xml:space="preserve"> ha</w:t>
      </w:r>
      <w:r w:rsidR="00DF0D89" w:rsidRPr="00171F0E">
        <w:rPr>
          <w:rFonts w:asciiTheme="minorHAnsi" w:hAnsiTheme="minorHAnsi" w:cstheme="minorHAnsi"/>
          <w:sz w:val="24"/>
          <w:szCs w:val="24"/>
        </w:rPr>
        <w:t>ve</w:t>
      </w:r>
      <w:r w:rsidR="00C94C1A" w:rsidRPr="00171F0E">
        <w:rPr>
          <w:rFonts w:asciiTheme="minorHAnsi" w:hAnsiTheme="minorHAnsi" w:cstheme="minorHAnsi"/>
          <w:sz w:val="24"/>
          <w:szCs w:val="24"/>
        </w:rPr>
        <w:t xml:space="preserve"> been placed on </w:t>
      </w:r>
      <w:r w:rsidR="00DC526E" w:rsidRPr="00171F0E">
        <w:rPr>
          <w:rFonts w:asciiTheme="minorHAnsi" w:hAnsiTheme="minorHAnsi" w:cstheme="minorHAnsi"/>
          <w:sz w:val="24"/>
          <w:szCs w:val="24"/>
        </w:rPr>
        <w:t xml:space="preserve">any of </w:t>
      </w:r>
      <w:r w:rsidR="00C94C1A" w:rsidRPr="00171F0E">
        <w:rPr>
          <w:rFonts w:asciiTheme="minorHAnsi" w:hAnsiTheme="minorHAnsi" w:cstheme="minorHAnsi"/>
          <w:sz w:val="24"/>
          <w:szCs w:val="24"/>
        </w:rPr>
        <w:t xml:space="preserve">the </w:t>
      </w:r>
      <w:r w:rsidR="00F93595" w:rsidRPr="00171F0E">
        <w:rPr>
          <w:rFonts w:asciiTheme="minorHAnsi" w:hAnsiTheme="minorHAnsi" w:cstheme="minorHAnsi"/>
          <w:sz w:val="24"/>
          <w:szCs w:val="24"/>
        </w:rPr>
        <w:t>above referenced</w:t>
      </w:r>
      <w:r w:rsidR="00C94C1A" w:rsidRPr="00171F0E">
        <w:rPr>
          <w:rFonts w:asciiTheme="minorHAnsi" w:hAnsiTheme="minorHAnsi" w:cstheme="minorHAnsi"/>
          <w:sz w:val="24"/>
          <w:szCs w:val="24"/>
        </w:rPr>
        <w:t xml:space="preserve"> vendor list</w:t>
      </w:r>
      <w:r w:rsidR="00F93595" w:rsidRPr="00171F0E">
        <w:rPr>
          <w:rFonts w:asciiTheme="minorHAnsi" w:hAnsiTheme="minorHAnsi" w:cstheme="minorHAnsi"/>
          <w:sz w:val="24"/>
          <w:szCs w:val="24"/>
        </w:rPr>
        <w:t>s</w:t>
      </w:r>
      <w:r w:rsidR="00C94C1A" w:rsidRPr="00171F0E">
        <w:rPr>
          <w:rFonts w:asciiTheme="minorHAnsi" w:hAnsiTheme="minorHAnsi" w:cstheme="minorHAnsi"/>
          <w:sz w:val="24"/>
          <w:szCs w:val="24"/>
        </w:rPr>
        <w:t xml:space="preserve"> that would render </w:t>
      </w:r>
      <w:r w:rsidR="00F93595" w:rsidRPr="00171F0E">
        <w:rPr>
          <w:rFonts w:asciiTheme="minorHAnsi" w:hAnsiTheme="minorHAnsi" w:cstheme="minorHAnsi"/>
          <w:sz w:val="24"/>
          <w:szCs w:val="24"/>
        </w:rPr>
        <w:t xml:space="preserve">the </w:t>
      </w:r>
      <w:r w:rsidR="008C1B86" w:rsidRPr="00171F0E">
        <w:rPr>
          <w:rFonts w:asciiTheme="minorHAnsi" w:hAnsiTheme="minorHAnsi" w:cstheme="minorHAnsi"/>
          <w:sz w:val="24"/>
          <w:szCs w:val="24"/>
        </w:rPr>
        <w:t>Entity</w:t>
      </w:r>
      <w:r w:rsidR="00C94C1A" w:rsidRPr="00171F0E">
        <w:rPr>
          <w:rFonts w:asciiTheme="minorHAnsi" w:hAnsiTheme="minorHAnsi" w:cstheme="minorHAnsi"/>
          <w:sz w:val="24"/>
          <w:szCs w:val="24"/>
        </w:rPr>
        <w:t xml:space="preserve"> ineligible to </w:t>
      </w:r>
      <w:r w:rsidR="008C1B86" w:rsidRPr="00171F0E">
        <w:rPr>
          <w:rFonts w:asciiTheme="minorHAnsi" w:hAnsiTheme="minorHAnsi" w:cstheme="minorHAnsi"/>
          <w:sz w:val="24"/>
          <w:szCs w:val="24"/>
        </w:rPr>
        <w:t xml:space="preserve">contract with or </w:t>
      </w:r>
      <w:r w:rsidR="00C94C1A" w:rsidRPr="00171F0E">
        <w:rPr>
          <w:rFonts w:asciiTheme="minorHAnsi" w:hAnsiTheme="minorHAnsi" w:cstheme="minorHAnsi"/>
          <w:sz w:val="24"/>
          <w:szCs w:val="24"/>
        </w:rPr>
        <w:t xml:space="preserve">submit a </w:t>
      </w:r>
      <w:r w:rsidR="008C1B86" w:rsidRPr="00171F0E">
        <w:rPr>
          <w:rFonts w:asciiTheme="minorHAnsi" w:hAnsiTheme="minorHAnsi" w:cstheme="minorHAnsi"/>
          <w:sz w:val="24"/>
          <w:szCs w:val="24"/>
        </w:rPr>
        <w:t xml:space="preserve">bid, </w:t>
      </w:r>
      <w:r w:rsidR="00C94C1A" w:rsidRPr="00171F0E">
        <w:rPr>
          <w:rFonts w:asciiTheme="minorHAnsi" w:hAnsiTheme="minorHAnsi" w:cstheme="minorHAnsi"/>
          <w:sz w:val="24"/>
          <w:szCs w:val="24"/>
        </w:rPr>
        <w:t>proposal</w:t>
      </w:r>
      <w:r w:rsidR="008C1B86" w:rsidRPr="00171F0E">
        <w:rPr>
          <w:rFonts w:asciiTheme="minorHAnsi" w:hAnsiTheme="minorHAnsi" w:cstheme="minorHAnsi"/>
          <w:sz w:val="24"/>
          <w:szCs w:val="24"/>
        </w:rPr>
        <w:t xml:space="preserve"> or reply to contract with the City of </w:t>
      </w:r>
      <w:r w:rsidR="009D5E0A">
        <w:rPr>
          <w:rFonts w:asciiTheme="minorHAnsi" w:hAnsiTheme="minorHAnsi" w:cstheme="minorHAnsi"/>
          <w:sz w:val="24"/>
          <w:szCs w:val="24"/>
        </w:rPr>
        <w:t>Gainesville</w:t>
      </w:r>
      <w:r w:rsidR="00C94C1A" w:rsidRPr="00171F0E">
        <w:rPr>
          <w:rFonts w:asciiTheme="minorHAnsi" w:hAnsiTheme="minorHAnsi" w:cstheme="minorHAnsi"/>
          <w:sz w:val="24"/>
          <w:szCs w:val="24"/>
        </w:rPr>
        <w:t xml:space="preserve">. </w:t>
      </w:r>
    </w:p>
    <w:p w14:paraId="1EE769D4" w14:textId="77777777" w:rsidR="006C2805" w:rsidRDefault="006C2805" w:rsidP="006C2805">
      <w:pPr>
        <w:ind w:right="-30"/>
        <w:rPr>
          <w:rFonts w:asciiTheme="minorHAnsi" w:hAnsiTheme="minorHAnsi" w:cstheme="minorHAnsi"/>
          <w:b/>
          <w:sz w:val="24"/>
          <w:szCs w:val="24"/>
        </w:rPr>
      </w:pPr>
      <w:bookmarkStart w:id="0" w:name="_Hlk176873900"/>
    </w:p>
    <w:p w14:paraId="2583281E" w14:textId="42EA785A" w:rsidR="000333E3" w:rsidRDefault="000333E3" w:rsidP="0053295B">
      <w:pPr>
        <w:pStyle w:val="ListParagraph"/>
        <w:numPr>
          <w:ilvl w:val="0"/>
          <w:numId w:val="2"/>
        </w:numPr>
        <w:ind w:left="360" w:right="-30"/>
        <w:rPr>
          <w:rFonts w:asciiTheme="minorHAnsi" w:hAnsiTheme="minorHAnsi" w:cstheme="minorHAnsi"/>
          <w:b/>
          <w:sz w:val="24"/>
          <w:szCs w:val="24"/>
        </w:rPr>
      </w:pPr>
      <w:r w:rsidRPr="0053295B">
        <w:rPr>
          <w:rFonts w:asciiTheme="minorHAnsi" w:hAnsiTheme="minorHAnsi" w:cstheme="minorHAnsi"/>
          <w:b/>
          <w:sz w:val="24"/>
          <w:szCs w:val="24"/>
        </w:rPr>
        <w:t>Scrutinized Companies</w:t>
      </w:r>
    </w:p>
    <w:p w14:paraId="0A91DBD3" w14:textId="77777777" w:rsidR="005F757C" w:rsidRDefault="0013013C" w:rsidP="0053295B">
      <w:pPr>
        <w:pStyle w:val="ListParagraph"/>
        <w:numPr>
          <w:ilvl w:val="1"/>
          <w:numId w:val="2"/>
        </w:numPr>
        <w:ind w:left="720" w:right="-30"/>
        <w:rPr>
          <w:rFonts w:asciiTheme="minorHAnsi" w:hAnsiTheme="minorHAnsi" w:cstheme="minorHAnsi"/>
          <w:sz w:val="24"/>
          <w:szCs w:val="24"/>
        </w:rPr>
      </w:pPr>
      <w:r w:rsidRPr="0053295B">
        <w:rPr>
          <w:rFonts w:asciiTheme="minorHAnsi" w:hAnsiTheme="minorHAnsi" w:cstheme="minorHAnsi"/>
          <w:sz w:val="24"/>
          <w:szCs w:val="24"/>
        </w:rPr>
        <w:t>Affiant</w:t>
      </w:r>
      <w:r w:rsidR="000333E3" w:rsidRPr="0053295B">
        <w:rPr>
          <w:rFonts w:asciiTheme="minorHAnsi" w:hAnsiTheme="minorHAnsi" w:cstheme="minorHAnsi"/>
          <w:sz w:val="24"/>
          <w:szCs w:val="24"/>
        </w:rPr>
        <w:t xml:space="preserve"> understand</w:t>
      </w:r>
      <w:r w:rsidRPr="0053295B">
        <w:rPr>
          <w:rFonts w:asciiTheme="minorHAnsi" w:hAnsiTheme="minorHAnsi" w:cstheme="minorHAnsi"/>
          <w:sz w:val="24"/>
          <w:szCs w:val="24"/>
        </w:rPr>
        <w:t>s</w:t>
      </w:r>
      <w:r w:rsidR="000333E3" w:rsidRPr="0053295B">
        <w:rPr>
          <w:rFonts w:asciiTheme="minorHAnsi" w:hAnsiTheme="minorHAnsi" w:cstheme="minorHAnsi"/>
          <w:sz w:val="24"/>
          <w:szCs w:val="24"/>
        </w:rPr>
        <w:t xml:space="preserve"> </w:t>
      </w:r>
      <w:r w:rsidR="00DF0D89" w:rsidRPr="0053295B">
        <w:rPr>
          <w:rFonts w:asciiTheme="minorHAnsi" w:hAnsiTheme="minorHAnsi" w:cstheme="minorHAnsi"/>
          <w:sz w:val="24"/>
          <w:szCs w:val="24"/>
        </w:rPr>
        <w:t>that</w:t>
      </w:r>
      <w:r w:rsidR="000333E3" w:rsidRPr="0053295B">
        <w:rPr>
          <w:rFonts w:asciiTheme="minorHAnsi" w:hAnsiTheme="minorHAnsi" w:cstheme="minorHAnsi"/>
          <w:sz w:val="24"/>
          <w:szCs w:val="24"/>
        </w:rPr>
        <w:t xml:space="preserve"> pursuant to Section 287.135(2)(a), Florida Statutes, </w:t>
      </w:r>
      <w:bookmarkStart w:id="1" w:name="_Hlk46924419"/>
      <w:r w:rsidR="00F9537A" w:rsidRPr="0053295B">
        <w:rPr>
          <w:rFonts w:asciiTheme="minorHAnsi" w:hAnsiTheme="minorHAnsi" w:cstheme="minorHAnsi"/>
          <w:sz w:val="24"/>
          <w:szCs w:val="24"/>
        </w:rPr>
        <w:t>the</w:t>
      </w:r>
      <w:r w:rsidR="00DF0D89" w:rsidRPr="0053295B">
        <w:rPr>
          <w:rFonts w:asciiTheme="minorHAnsi" w:hAnsiTheme="minorHAnsi" w:cstheme="minorHAnsi"/>
          <w:sz w:val="24"/>
          <w:szCs w:val="24"/>
        </w:rPr>
        <w:t xml:space="preserve"> </w:t>
      </w:r>
      <w:r w:rsidR="00B76A27" w:rsidRPr="0053295B">
        <w:rPr>
          <w:rFonts w:asciiTheme="minorHAnsi" w:hAnsiTheme="minorHAnsi" w:cstheme="minorHAnsi"/>
          <w:sz w:val="24"/>
          <w:szCs w:val="24"/>
        </w:rPr>
        <w:t>Entity</w:t>
      </w:r>
      <w:r w:rsidR="000333E3" w:rsidRPr="0053295B">
        <w:rPr>
          <w:rFonts w:asciiTheme="minorHAnsi" w:hAnsiTheme="minorHAnsi" w:cstheme="minorHAnsi"/>
          <w:sz w:val="24"/>
          <w:szCs w:val="24"/>
        </w:rPr>
        <w:t xml:space="preserve"> would be ineligible to </w:t>
      </w:r>
      <w:r w:rsidR="00B76A27" w:rsidRPr="0053295B">
        <w:rPr>
          <w:rFonts w:asciiTheme="minorHAnsi" w:hAnsiTheme="minorHAnsi" w:cstheme="minorHAnsi"/>
          <w:sz w:val="24"/>
          <w:szCs w:val="24"/>
        </w:rPr>
        <w:t xml:space="preserve">contract with or </w:t>
      </w:r>
      <w:r w:rsidR="000333E3" w:rsidRPr="0053295B">
        <w:rPr>
          <w:rFonts w:asciiTheme="minorHAnsi" w:hAnsiTheme="minorHAnsi" w:cstheme="minorHAnsi"/>
          <w:sz w:val="24"/>
          <w:szCs w:val="24"/>
        </w:rPr>
        <w:t xml:space="preserve">submit a </w:t>
      </w:r>
      <w:r w:rsidR="00B76A27" w:rsidRPr="0053295B">
        <w:rPr>
          <w:rFonts w:asciiTheme="minorHAnsi" w:hAnsiTheme="minorHAnsi" w:cstheme="minorHAnsi"/>
          <w:sz w:val="24"/>
          <w:szCs w:val="24"/>
        </w:rPr>
        <w:t xml:space="preserve">bid, </w:t>
      </w:r>
      <w:r w:rsidR="000333E3" w:rsidRPr="0053295B">
        <w:rPr>
          <w:rFonts w:asciiTheme="minorHAnsi" w:hAnsiTheme="minorHAnsi" w:cstheme="minorHAnsi"/>
          <w:sz w:val="24"/>
          <w:szCs w:val="24"/>
        </w:rPr>
        <w:t>proposal</w:t>
      </w:r>
      <w:r w:rsidR="00B76A27" w:rsidRPr="0053295B">
        <w:rPr>
          <w:rFonts w:asciiTheme="minorHAnsi" w:hAnsiTheme="minorHAnsi" w:cstheme="minorHAnsi"/>
          <w:sz w:val="24"/>
          <w:szCs w:val="24"/>
        </w:rPr>
        <w:t xml:space="preserve"> or reply to contract with the City of </w:t>
      </w:r>
      <w:r w:rsidR="009D5E0A">
        <w:rPr>
          <w:rFonts w:asciiTheme="minorHAnsi" w:hAnsiTheme="minorHAnsi" w:cstheme="minorHAnsi"/>
          <w:sz w:val="24"/>
          <w:szCs w:val="24"/>
        </w:rPr>
        <w:t>Gainesville</w:t>
      </w:r>
      <w:r w:rsidR="000333E3" w:rsidRPr="0053295B">
        <w:rPr>
          <w:rFonts w:asciiTheme="minorHAnsi" w:hAnsiTheme="minorHAnsi" w:cstheme="minorHAnsi"/>
          <w:sz w:val="24"/>
          <w:szCs w:val="24"/>
        </w:rPr>
        <w:t xml:space="preserve"> if </w:t>
      </w:r>
      <w:r w:rsidR="00F9537A" w:rsidRPr="0053295B">
        <w:rPr>
          <w:rFonts w:asciiTheme="minorHAnsi" w:hAnsiTheme="minorHAnsi" w:cstheme="minorHAnsi"/>
          <w:sz w:val="24"/>
          <w:szCs w:val="24"/>
        </w:rPr>
        <w:t>the</w:t>
      </w:r>
      <w:r w:rsidR="00B76A27" w:rsidRPr="0053295B">
        <w:rPr>
          <w:rFonts w:asciiTheme="minorHAnsi" w:hAnsiTheme="minorHAnsi" w:cstheme="minorHAnsi"/>
          <w:sz w:val="24"/>
          <w:szCs w:val="24"/>
        </w:rPr>
        <w:t xml:space="preserve"> Entity</w:t>
      </w:r>
      <w:r w:rsidR="000333E3" w:rsidRPr="0053295B">
        <w:rPr>
          <w:rFonts w:asciiTheme="minorHAnsi" w:hAnsiTheme="minorHAnsi" w:cstheme="minorHAnsi"/>
          <w:sz w:val="24"/>
          <w:szCs w:val="24"/>
        </w:rPr>
        <w:t xml:space="preserve"> is on the “Scrutinized Companies that Boycott Israel List” (created pursuant to Section 215.4725, Florida Statutes) or </w:t>
      </w:r>
      <w:r w:rsidR="00B76A27" w:rsidRPr="0053295B">
        <w:rPr>
          <w:rFonts w:asciiTheme="minorHAnsi" w:hAnsiTheme="minorHAnsi" w:cstheme="minorHAnsi"/>
          <w:sz w:val="24"/>
          <w:szCs w:val="24"/>
        </w:rPr>
        <w:t>is</w:t>
      </w:r>
      <w:r w:rsidR="000333E3" w:rsidRPr="0053295B">
        <w:rPr>
          <w:rFonts w:asciiTheme="minorHAnsi" w:hAnsiTheme="minorHAnsi" w:cstheme="minorHAnsi"/>
          <w:sz w:val="24"/>
          <w:szCs w:val="24"/>
        </w:rPr>
        <w:t xml:space="preserve"> engaged in a boycott of Israel. </w:t>
      </w:r>
      <w:bookmarkEnd w:id="1"/>
    </w:p>
    <w:p w14:paraId="078BF784" w14:textId="50756D9A" w:rsidR="00F93595" w:rsidRPr="0053295B" w:rsidRDefault="005F757C" w:rsidP="0053295B">
      <w:pPr>
        <w:pStyle w:val="ListParagraph"/>
        <w:numPr>
          <w:ilvl w:val="1"/>
          <w:numId w:val="2"/>
        </w:numPr>
        <w:ind w:left="720" w:right="-30"/>
        <w:rPr>
          <w:rFonts w:asciiTheme="minorHAnsi" w:hAnsiTheme="minorHAnsi" w:cstheme="minorHAnsi"/>
          <w:sz w:val="24"/>
          <w:szCs w:val="24"/>
        </w:rPr>
      </w:pPr>
      <w:proofErr w:type="gramStart"/>
      <w:r>
        <w:rPr>
          <w:rFonts w:asciiTheme="minorHAnsi" w:hAnsiTheme="minorHAnsi" w:cstheme="minorHAnsi"/>
          <w:sz w:val="24"/>
          <w:szCs w:val="24"/>
        </w:rPr>
        <w:t>Affiant</w:t>
      </w:r>
      <w:proofErr w:type="gramEnd"/>
      <w:r>
        <w:rPr>
          <w:rFonts w:asciiTheme="minorHAnsi" w:hAnsiTheme="minorHAnsi" w:cstheme="minorHAnsi"/>
          <w:sz w:val="24"/>
          <w:szCs w:val="24"/>
        </w:rPr>
        <w:t xml:space="preserve"> </w:t>
      </w:r>
      <w:proofErr w:type="gramStart"/>
      <w:r>
        <w:rPr>
          <w:rFonts w:asciiTheme="minorHAnsi" w:hAnsiTheme="minorHAnsi" w:cstheme="minorHAnsi"/>
          <w:sz w:val="24"/>
          <w:szCs w:val="24"/>
        </w:rPr>
        <w:t>understand</w:t>
      </w:r>
      <w:proofErr w:type="gramEnd"/>
      <w:r>
        <w:rPr>
          <w:rFonts w:asciiTheme="minorHAnsi" w:hAnsiTheme="minorHAnsi" w:cstheme="minorHAnsi"/>
          <w:sz w:val="24"/>
          <w:szCs w:val="24"/>
        </w:rPr>
        <w:t xml:space="preserve"> that </w:t>
      </w:r>
      <w:r w:rsidR="00FD209B">
        <w:rPr>
          <w:rFonts w:asciiTheme="minorHAnsi" w:hAnsiTheme="minorHAnsi" w:cstheme="minorHAnsi"/>
          <w:sz w:val="24"/>
          <w:szCs w:val="24"/>
        </w:rPr>
        <w:t>i</w:t>
      </w:r>
      <w:r w:rsidR="00F93595" w:rsidRPr="0053295B">
        <w:rPr>
          <w:rFonts w:asciiTheme="minorHAnsi" w:hAnsiTheme="minorHAnsi" w:cstheme="minorHAnsi"/>
          <w:sz w:val="24"/>
          <w:szCs w:val="24"/>
        </w:rPr>
        <w:t xml:space="preserve">f </w:t>
      </w:r>
      <w:r w:rsidR="00DC526E" w:rsidRPr="0053295B">
        <w:rPr>
          <w:rFonts w:asciiTheme="minorHAnsi" w:hAnsiTheme="minorHAnsi" w:cstheme="minorHAnsi"/>
          <w:sz w:val="24"/>
          <w:szCs w:val="24"/>
        </w:rPr>
        <w:t xml:space="preserve">the value of </w:t>
      </w:r>
      <w:r w:rsidR="00B76A27" w:rsidRPr="0053295B">
        <w:rPr>
          <w:rFonts w:asciiTheme="minorHAnsi" w:hAnsiTheme="minorHAnsi" w:cstheme="minorHAnsi"/>
          <w:sz w:val="24"/>
          <w:szCs w:val="24"/>
        </w:rPr>
        <w:t xml:space="preserve">the contract is </w:t>
      </w:r>
      <w:r w:rsidR="00F93595" w:rsidRPr="0053295B">
        <w:rPr>
          <w:rFonts w:asciiTheme="minorHAnsi" w:hAnsiTheme="minorHAnsi" w:cstheme="minorHAnsi"/>
          <w:sz w:val="24"/>
          <w:szCs w:val="24"/>
        </w:rPr>
        <w:t xml:space="preserve">one million dollars or more if, at the time of bidding on, submitting a proposal </w:t>
      </w:r>
      <w:r w:rsidR="00B76A27" w:rsidRPr="0053295B">
        <w:rPr>
          <w:rFonts w:asciiTheme="minorHAnsi" w:hAnsiTheme="minorHAnsi" w:cstheme="minorHAnsi"/>
          <w:sz w:val="24"/>
          <w:szCs w:val="24"/>
        </w:rPr>
        <w:t xml:space="preserve">or reply </w:t>
      </w:r>
      <w:r w:rsidR="00F93595" w:rsidRPr="0053295B">
        <w:rPr>
          <w:rFonts w:asciiTheme="minorHAnsi" w:hAnsiTheme="minorHAnsi" w:cstheme="minorHAnsi"/>
          <w:sz w:val="24"/>
          <w:szCs w:val="24"/>
        </w:rPr>
        <w:t xml:space="preserve">for, or </w:t>
      </w:r>
      <w:proofErr w:type="gramStart"/>
      <w:r w:rsidR="00F93595" w:rsidRPr="0053295B">
        <w:rPr>
          <w:rFonts w:asciiTheme="minorHAnsi" w:hAnsiTheme="minorHAnsi" w:cstheme="minorHAnsi"/>
          <w:sz w:val="24"/>
          <w:szCs w:val="24"/>
        </w:rPr>
        <w:t>entering into</w:t>
      </w:r>
      <w:proofErr w:type="gramEnd"/>
      <w:r w:rsidR="00F93595" w:rsidRPr="0053295B">
        <w:rPr>
          <w:rFonts w:asciiTheme="minorHAnsi" w:hAnsiTheme="minorHAnsi" w:cstheme="minorHAnsi"/>
          <w:sz w:val="24"/>
          <w:szCs w:val="24"/>
        </w:rPr>
        <w:t xml:space="preserve"> or renewing a contract, the </w:t>
      </w:r>
      <w:r w:rsidR="00490167" w:rsidRPr="0053295B">
        <w:rPr>
          <w:rFonts w:asciiTheme="minorHAnsi" w:hAnsiTheme="minorHAnsi" w:cstheme="minorHAnsi"/>
          <w:sz w:val="24"/>
          <w:szCs w:val="24"/>
        </w:rPr>
        <w:t>Entity</w:t>
      </w:r>
      <w:r w:rsidR="00F93595" w:rsidRPr="0053295B">
        <w:rPr>
          <w:rFonts w:asciiTheme="minorHAnsi" w:hAnsiTheme="minorHAnsi" w:cstheme="minorHAnsi"/>
          <w:sz w:val="24"/>
          <w:szCs w:val="24"/>
        </w:rPr>
        <w:t>:</w:t>
      </w:r>
    </w:p>
    <w:p w14:paraId="1FA3480A" w14:textId="2D20E06E" w:rsidR="00F93595" w:rsidRPr="00171F0E" w:rsidRDefault="00F93595" w:rsidP="0053295B">
      <w:pPr>
        <w:pStyle w:val="BodyText"/>
        <w:numPr>
          <w:ilvl w:val="0"/>
          <w:numId w:val="8"/>
        </w:numPr>
        <w:ind w:right="119"/>
        <w:rPr>
          <w:rFonts w:asciiTheme="minorHAnsi" w:hAnsiTheme="minorHAnsi" w:cstheme="minorHAnsi"/>
        </w:rPr>
      </w:pPr>
      <w:r w:rsidRPr="00171F0E">
        <w:rPr>
          <w:rFonts w:asciiTheme="minorHAnsi" w:hAnsiTheme="minorHAnsi" w:cstheme="minorHAnsi"/>
        </w:rPr>
        <w:t xml:space="preserve">Is on the Scrutinized Companies with Activities in Sudan List or the Scrutinized Companies with Activities in Iran Terrorism Sectors List, created pursuant to </w:t>
      </w:r>
      <w:r w:rsidR="007968B0" w:rsidRPr="00171F0E">
        <w:rPr>
          <w:rFonts w:asciiTheme="minorHAnsi" w:hAnsiTheme="minorHAnsi" w:cstheme="minorHAnsi"/>
        </w:rPr>
        <w:t>Section</w:t>
      </w:r>
      <w:r w:rsidRPr="00171F0E">
        <w:rPr>
          <w:rFonts w:asciiTheme="minorHAnsi" w:hAnsiTheme="minorHAnsi" w:cstheme="minorHAnsi"/>
        </w:rPr>
        <w:t> </w:t>
      </w:r>
      <w:hyperlink r:id="rId7" w:history="1">
        <w:r w:rsidRPr="00171F0E">
          <w:rPr>
            <w:rStyle w:val="Hyperlink"/>
            <w:rFonts w:asciiTheme="minorHAnsi" w:hAnsiTheme="minorHAnsi" w:cstheme="minorHAnsi"/>
            <w:color w:val="auto"/>
          </w:rPr>
          <w:t>215.473</w:t>
        </w:r>
      </w:hyperlink>
      <w:r w:rsidR="007968B0" w:rsidRPr="00171F0E">
        <w:rPr>
          <w:rStyle w:val="Hyperlink"/>
          <w:rFonts w:asciiTheme="minorHAnsi" w:hAnsiTheme="minorHAnsi" w:cstheme="minorHAnsi"/>
          <w:color w:val="auto"/>
        </w:rPr>
        <w:t>, Florida Statutes</w:t>
      </w:r>
      <w:r w:rsidRPr="00171F0E">
        <w:rPr>
          <w:rFonts w:asciiTheme="minorHAnsi" w:hAnsiTheme="minorHAnsi" w:cstheme="minorHAnsi"/>
        </w:rPr>
        <w:t>; or</w:t>
      </w:r>
    </w:p>
    <w:p w14:paraId="226F3D5B" w14:textId="77777777" w:rsidR="0053295B" w:rsidRDefault="00F93595" w:rsidP="0053295B">
      <w:pPr>
        <w:pStyle w:val="BodyText"/>
        <w:numPr>
          <w:ilvl w:val="0"/>
          <w:numId w:val="8"/>
        </w:numPr>
        <w:ind w:right="119"/>
        <w:rPr>
          <w:rFonts w:asciiTheme="minorHAnsi" w:hAnsiTheme="minorHAnsi" w:cstheme="minorHAnsi"/>
        </w:rPr>
      </w:pPr>
      <w:r w:rsidRPr="00171F0E">
        <w:rPr>
          <w:rFonts w:asciiTheme="minorHAnsi" w:hAnsiTheme="minorHAnsi" w:cstheme="minorHAnsi"/>
        </w:rPr>
        <w:t>Is engaged in business operations in Cuba or Syria.</w:t>
      </w:r>
      <w:bookmarkStart w:id="2" w:name="_Hlk46927013"/>
    </w:p>
    <w:p w14:paraId="1B0F95C8" w14:textId="2C71EE9F" w:rsidR="000333E3" w:rsidRPr="0053295B" w:rsidRDefault="0013013C" w:rsidP="0053295B">
      <w:pPr>
        <w:pStyle w:val="BodyText"/>
        <w:numPr>
          <w:ilvl w:val="1"/>
          <w:numId w:val="2"/>
        </w:numPr>
        <w:ind w:left="720" w:right="115"/>
        <w:rPr>
          <w:rFonts w:asciiTheme="minorHAnsi" w:hAnsiTheme="minorHAnsi" w:cstheme="minorHAnsi"/>
        </w:rPr>
      </w:pPr>
      <w:r w:rsidRPr="0053295B">
        <w:rPr>
          <w:rFonts w:asciiTheme="minorHAnsi" w:hAnsiTheme="minorHAnsi" w:cstheme="minorHAnsi"/>
        </w:rPr>
        <w:t>Affiant</w:t>
      </w:r>
      <w:r w:rsidR="007968B0" w:rsidRPr="0053295B">
        <w:rPr>
          <w:rFonts w:asciiTheme="minorHAnsi" w:hAnsiTheme="minorHAnsi" w:cstheme="minorHAnsi"/>
        </w:rPr>
        <w:t xml:space="preserve"> attest</w:t>
      </w:r>
      <w:r w:rsidRPr="0053295B">
        <w:rPr>
          <w:rFonts w:asciiTheme="minorHAnsi" w:hAnsiTheme="minorHAnsi" w:cstheme="minorHAnsi"/>
        </w:rPr>
        <w:t>s</w:t>
      </w:r>
      <w:r w:rsidR="007968B0" w:rsidRPr="0053295B">
        <w:rPr>
          <w:rFonts w:asciiTheme="minorHAnsi" w:hAnsiTheme="minorHAnsi" w:cstheme="minorHAnsi"/>
        </w:rPr>
        <w:t xml:space="preserve"> that n</w:t>
      </w:r>
      <w:r w:rsidR="000333E3" w:rsidRPr="0053295B">
        <w:rPr>
          <w:rFonts w:asciiTheme="minorHAnsi" w:hAnsiTheme="minorHAnsi" w:cstheme="minorHAnsi"/>
        </w:rPr>
        <w:t xml:space="preserve">either </w:t>
      </w:r>
      <w:r w:rsidRPr="0053295B">
        <w:rPr>
          <w:rFonts w:asciiTheme="minorHAnsi" w:hAnsiTheme="minorHAnsi" w:cstheme="minorHAnsi"/>
        </w:rPr>
        <w:t>Affiant</w:t>
      </w:r>
      <w:r w:rsidR="000333E3" w:rsidRPr="0053295B">
        <w:rPr>
          <w:rFonts w:asciiTheme="minorHAnsi" w:hAnsiTheme="minorHAnsi" w:cstheme="minorHAnsi"/>
        </w:rPr>
        <w:t xml:space="preserve"> nor </w:t>
      </w:r>
      <w:r w:rsidR="00F9537A" w:rsidRPr="0053295B">
        <w:rPr>
          <w:rFonts w:asciiTheme="minorHAnsi" w:hAnsiTheme="minorHAnsi" w:cstheme="minorHAnsi"/>
        </w:rPr>
        <w:t>the</w:t>
      </w:r>
      <w:r w:rsidR="000333E3" w:rsidRPr="0053295B">
        <w:rPr>
          <w:rFonts w:asciiTheme="minorHAnsi" w:hAnsiTheme="minorHAnsi" w:cstheme="minorHAnsi"/>
        </w:rPr>
        <w:t xml:space="preserve"> </w:t>
      </w:r>
      <w:r w:rsidR="007968B0" w:rsidRPr="0053295B">
        <w:rPr>
          <w:rFonts w:asciiTheme="minorHAnsi" w:hAnsiTheme="minorHAnsi" w:cstheme="minorHAnsi"/>
        </w:rPr>
        <w:t>Entity</w:t>
      </w:r>
      <w:r w:rsidR="000333E3" w:rsidRPr="0053295B">
        <w:rPr>
          <w:rFonts w:asciiTheme="minorHAnsi" w:hAnsiTheme="minorHAnsi" w:cstheme="minorHAnsi"/>
        </w:rPr>
        <w:t xml:space="preserve"> are </w:t>
      </w:r>
      <w:bookmarkEnd w:id="2"/>
      <w:r w:rsidR="000333E3" w:rsidRPr="0053295B">
        <w:rPr>
          <w:rFonts w:asciiTheme="minorHAnsi" w:hAnsiTheme="minorHAnsi" w:cstheme="minorHAnsi"/>
        </w:rPr>
        <w:t>on the Scrutinized Companies that Boycott Israel List</w:t>
      </w:r>
      <w:r w:rsidR="007968B0" w:rsidRPr="0053295B">
        <w:rPr>
          <w:rFonts w:asciiTheme="minorHAnsi" w:hAnsiTheme="minorHAnsi" w:cstheme="minorHAnsi"/>
        </w:rPr>
        <w:t xml:space="preserve">, Scrutinized Companies with Activities in Sudan List or the Scrutinized Companies with Activities in Iran Terrorism Sectors List, </w:t>
      </w:r>
      <w:r w:rsidR="000333E3" w:rsidRPr="0053295B">
        <w:rPr>
          <w:rFonts w:asciiTheme="minorHAnsi" w:hAnsiTheme="minorHAnsi" w:cstheme="minorHAnsi"/>
        </w:rPr>
        <w:t>nor are we engaged in a boycott of Israel</w:t>
      </w:r>
      <w:r w:rsidR="007968B0" w:rsidRPr="0053295B">
        <w:rPr>
          <w:rFonts w:asciiTheme="minorHAnsi" w:hAnsiTheme="minorHAnsi" w:cstheme="minorHAnsi"/>
        </w:rPr>
        <w:t xml:space="preserve">, and understand that any resulting contract may be </w:t>
      </w:r>
      <w:r w:rsidR="007968B0" w:rsidRPr="0053295B">
        <w:rPr>
          <w:rFonts w:asciiTheme="minorHAnsi" w:hAnsiTheme="minorHAnsi" w:cstheme="minorHAnsi"/>
        </w:rPr>
        <w:lastRenderedPageBreak/>
        <w:t>terminated for a falsification of this Affidavit</w:t>
      </w:r>
      <w:r w:rsidR="000333E3" w:rsidRPr="0053295B">
        <w:rPr>
          <w:rFonts w:asciiTheme="minorHAnsi" w:hAnsiTheme="minorHAnsi" w:cstheme="minorHAnsi"/>
        </w:rPr>
        <w:t xml:space="preserve">. </w:t>
      </w:r>
    </w:p>
    <w:bookmarkEnd w:id="0"/>
    <w:p w14:paraId="07E335B9" w14:textId="77777777" w:rsidR="006C2805" w:rsidRDefault="006C2805" w:rsidP="006C2805">
      <w:pPr>
        <w:ind w:right="-30"/>
        <w:rPr>
          <w:rFonts w:asciiTheme="minorHAnsi" w:hAnsiTheme="minorHAnsi" w:cstheme="minorHAnsi"/>
          <w:b/>
          <w:sz w:val="24"/>
          <w:szCs w:val="24"/>
        </w:rPr>
      </w:pPr>
    </w:p>
    <w:p w14:paraId="3DA741CD" w14:textId="78D14357" w:rsidR="000333E3" w:rsidRDefault="000333E3" w:rsidP="0053295B">
      <w:pPr>
        <w:pStyle w:val="ListParagraph"/>
        <w:numPr>
          <w:ilvl w:val="0"/>
          <w:numId w:val="2"/>
        </w:numPr>
        <w:ind w:left="360" w:right="-30"/>
        <w:rPr>
          <w:rFonts w:asciiTheme="minorHAnsi" w:hAnsiTheme="minorHAnsi" w:cstheme="minorHAnsi"/>
          <w:b/>
          <w:sz w:val="24"/>
          <w:szCs w:val="24"/>
        </w:rPr>
      </w:pPr>
      <w:r w:rsidRPr="0053295B">
        <w:rPr>
          <w:rFonts w:asciiTheme="minorHAnsi" w:hAnsiTheme="minorHAnsi" w:cstheme="minorHAnsi"/>
          <w:b/>
          <w:sz w:val="24"/>
          <w:szCs w:val="24"/>
        </w:rPr>
        <w:t>E-Verify</w:t>
      </w:r>
    </w:p>
    <w:p w14:paraId="27BDA848" w14:textId="488BF16A" w:rsidR="00051364" w:rsidRDefault="00051364" w:rsidP="00051364">
      <w:pPr>
        <w:pStyle w:val="ListParagraph"/>
        <w:ind w:left="720" w:right="115" w:firstLine="0"/>
        <w:rPr>
          <w:rFonts w:asciiTheme="minorHAnsi" w:hAnsiTheme="minorHAnsi" w:cstheme="minorHAnsi"/>
          <w:sz w:val="24"/>
          <w:szCs w:val="24"/>
        </w:rPr>
      </w:pPr>
      <w:proofErr w:type="gramStart"/>
      <w:r>
        <w:rPr>
          <w:rFonts w:asciiTheme="minorHAnsi" w:hAnsiTheme="minorHAnsi" w:cstheme="minorHAnsi"/>
          <w:sz w:val="24"/>
          <w:szCs w:val="24"/>
        </w:rPr>
        <w:t>Affiant</w:t>
      </w:r>
      <w:proofErr w:type="gramEnd"/>
      <w:r>
        <w:rPr>
          <w:rFonts w:asciiTheme="minorHAnsi" w:hAnsiTheme="minorHAnsi" w:cstheme="minorHAnsi"/>
          <w:sz w:val="24"/>
          <w:szCs w:val="24"/>
        </w:rPr>
        <w:t xml:space="preserve"> understand and attests that:</w:t>
      </w:r>
    </w:p>
    <w:p w14:paraId="69750388" w14:textId="1B9698AC" w:rsidR="00137600" w:rsidRDefault="00051364" w:rsidP="0053295B">
      <w:pPr>
        <w:pStyle w:val="ListParagraph"/>
        <w:numPr>
          <w:ilvl w:val="1"/>
          <w:numId w:val="2"/>
        </w:numPr>
        <w:ind w:left="720" w:right="115"/>
        <w:rPr>
          <w:rFonts w:asciiTheme="minorHAnsi" w:hAnsiTheme="minorHAnsi" w:cstheme="minorHAnsi"/>
          <w:sz w:val="24"/>
          <w:szCs w:val="24"/>
        </w:rPr>
      </w:pPr>
      <w:r>
        <w:rPr>
          <w:rFonts w:asciiTheme="minorHAnsi" w:hAnsiTheme="minorHAnsi" w:cstheme="minorHAnsi"/>
          <w:sz w:val="24"/>
          <w:szCs w:val="24"/>
        </w:rPr>
        <w:t>P</w:t>
      </w:r>
      <w:r w:rsidR="00137600" w:rsidRPr="00171F0E">
        <w:rPr>
          <w:rFonts w:asciiTheme="minorHAnsi" w:hAnsiTheme="minorHAnsi" w:cstheme="minorHAnsi"/>
          <w:sz w:val="24"/>
          <w:szCs w:val="24"/>
        </w:rPr>
        <w:t>ursuant to Section 448.095(</w:t>
      </w:r>
      <w:r w:rsidR="00D3122B" w:rsidRPr="00171F0E">
        <w:rPr>
          <w:rFonts w:asciiTheme="minorHAnsi" w:hAnsiTheme="minorHAnsi" w:cstheme="minorHAnsi"/>
          <w:sz w:val="24"/>
          <w:szCs w:val="24"/>
        </w:rPr>
        <w:t>5</w:t>
      </w:r>
      <w:r w:rsidR="00137600" w:rsidRPr="00171F0E">
        <w:rPr>
          <w:rFonts w:asciiTheme="minorHAnsi" w:hAnsiTheme="minorHAnsi" w:cstheme="minorHAnsi"/>
          <w:sz w:val="24"/>
          <w:szCs w:val="24"/>
        </w:rPr>
        <w:t xml:space="preserve">), Florida Statutes, </w:t>
      </w:r>
      <w:r w:rsidR="00F9537A" w:rsidRPr="00171F0E">
        <w:rPr>
          <w:rFonts w:asciiTheme="minorHAnsi" w:hAnsiTheme="minorHAnsi" w:cstheme="minorHAnsi"/>
          <w:sz w:val="24"/>
          <w:szCs w:val="24"/>
        </w:rPr>
        <w:t>the</w:t>
      </w:r>
      <w:r w:rsidR="00DF0D89" w:rsidRPr="00171F0E">
        <w:rPr>
          <w:rFonts w:asciiTheme="minorHAnsi" w:hAnsiTheme="minorHAnsi" w:cstheme="minorHAnsi"/>
          <w:sz w:val="24"/>
          <w:szCs w:val="24"/>
        </w:rPr>
        <w:t xml:space="preserve"> </w:t>
      </w:r>
      <w:r w:rsidR="007968B0" w:rsidRPr="00171F0E">
        <w:rPr>
          <w:rFonts w:asciiTheme="minorHAnsi" w:hAnsiTheme="minorHAnsi" w:cstheme="minorHAnsi"/>
          <w:sz w:val="24"/>
          <w:szCs w:val="24"/>
        </w:rPr>
        <w:t>Entity</w:t>
      </w:r>
      <w:r w:rsidR="00137600" w:rsidRPr="00171F0E">
        <w:rPr>
          <w:rFonts w:asciiTheme="minorHAnsi" w:hAnsiTheme="minorHAnsi" w:cstheme="minorHAnsi"/>
          <w:sz w:val="24"/>
          <w:szCs w:val="24"/>
        </w:rPr>
        <w:t xml:space="preserve"> must comply with Florida’s E-Verify law </w:t>
      </w:r>
      <w:r w:rsidR="00DF0D89" w:rsidRPr="00171F0E">
        <w:rPr>
          <w:rFonts w:asciiTheme="minorHAnsi" w:hAnsiTheme="minorHAnsi" w:cstheme="minorHAnsi"/>
          <w:sz w:val="24"/>
          <w:szCs w:val="24"/>
        </w:rPr>
        <w:t>to</w:t>
      </w:r>
      <w:r w:rsidR="00137600" w:rsidRPr="00171F0E">
        <w:rPr>
          <w:rFonts w:asciiTheme="minorHAnsi" w:hAnsiTheme="minorHAnsi" w:cstheme="minorHAnsi"/>
          <w:sz w:val="24"/>
          <w:szCs w:val="24"/>
        </w:rPr>
        <w:t xml:space="preserve"> </w:t>
      </w:r>
      <w:proofErr w:type="gramStart"/>
      <w:r w:rsidR="00137600" w:rsidRPr="00171F0E">
        <w:rPr>
          <w:rFonts w:asciiTheme="minorHAnsi" w:hAnsiTheme="minorHAnsi" w:cstheme="minorHAnsi"/>
          <w:sz w:val="24"/>
          <w:szCs w:val="24"/>
        </w:rPr>
        <w:t>enter into</w:t>
      </w:r>
      <w:proofErr w:type="gramEnd"/>
      <w:r w:rsidR="00137600" w:rsidRPr="00171F0E">
        <w:rPr>
          <w:rFonts w:asciiTheme="minorHAnsi" w:hAnsiTheme="minorHAnsi" w:cstheme="minorHAnsi"/>
          <w:sz w:val="24"/>
          <w:szCs w:val="24"/>
        </w:rPr>
        <w:t xml:space="preserve"> a </w:t>
      </w:r>
      <w:r w:rsidR="007968B0" w:rsidRPr="00171F0E">
        <w:rPr>
          <w:rFonts w:asciiTheme="minorHAnsi" w:hAnsiTheme="minorHAnsi" w:cstheme="minorHAnsi"/>
          <w:sz w:val="24"/>
          <w:szCs w:val="24"/>
        </w:rPr>
        <w:t xml:space="preserve">contract with the City of </w:t>
      </w:r>
      <w:r w:rsidR="009D5E0A">
        <w:rPr>
          <w:rFonts w:asciiTheme="minorHAnsi" w:hAnsiTheme="minorHAnsi" w:cstheme="minorHAnsi"/>
          <w:sz w:val="24"/>
          <w:szCs w:val="24"/>
        </w:rPr>
        <w:t>Gainesville</w:t>
      </w:r>
      <w:r w:rsidR="00137600" w:rsidRPr="00171F0E">
        <w:rPr>
          <w:rFonts w:asciiTheme="minorHAnsi" w:hAnsiTheme="minorHAnsi" w:cstheme="minorHAnsi"/>
          <w:sz w:val="24"/>
          <w:szCs w:val="24"/>
        </w:rPr>
        <w:t xml:space="preserve">. </w:t>
      </w:r>
    </w:p>
    <w:p w14:paraId="207AAEAE" w14:textId="71C409B0" w:rsidR="000333E3" w:rsidRDefault="00EA5C3D" w:rsidP="00A12A25">
      <w:pPr>
        <w:pStyle w:val="ListParagraph"/>
        <w:numPr>
          <w:ilvl w:val="1"/>
          <w:numId w:val="2"/>
        </w:numPr>
        <w:ind w:left="720" w:right="115"/>
        <w:rPr>
          <w:rFonts w:asciiTheme="minorHAnsi" w:hAnsiTheme="minorHAnsi" w:cstheme="minorHAnsi"/>
          <w:sz w:val="24"/>
          <w:szCs w:val="24"/>
        </w:rPr>
      </w:pPr>
      <w:r w:rsidRPr="00A12A25">
        <w:rPr>
          <w:rFonts w:asciiTheme="minorHAnsi" w:hAnsiTheme="minorHAnsi" w:cstheme="minorHAnsi"/>
          <w:sz w:val="24"/>
          <w:szCs w:val="24"/>
        </w:rPr>
        <w:t xml:space="preserve">The undersigned </w:t>
      </w:r>
      <w:r w:rsidR="007968B0" w:rsidRPr="00A12A25">
        <w:rPr>
          <w:rFonts w:asciiTheme="minorHAnsi" w:hAnsiTheme="minorHAnsi" w:cstheme="minorHAnsi"/>
          <w:sz w:val="24"/>
          <w:szCs w:val="24"/>
        </w:rPr>
        <w:t>Entity</w:t>
      </w:r>
      <w:r w:rsidR="000333E3" w:rsidRPr="00A12A25">
        <w:rPr>
          <w:rFonts w:asciiTheme="minorHAnsi" w:hAnsiTheme="minorHAnsi" w:cstheme="minorHAnsi"/>
          <w:sz w:val="24"/>
          <w:szCs w:val="24"/>
        </w:rPr>
        <w:t xml:space="preserve"> is registered with and uses the United States Department of Homeland Security’s E-Verify system to verify the work authorization status of all </w:t>
      </w:r>
      <w:r w:rsidR="00D3122B" w:rsidRPr="00A12A25">
        <w:rPr>
          <w:rFonts w:asciiTheme="minorHAnsi" w:hAnsiTheme="minorHAnsi" w:cstheme="minorHAnsi"/>
          <w:sz w:val="24"/>
          <w:szCs w:val="24"/>
        </w:rPr>
        <w:t xml:space="preserve">new </w:t>
      </w:r>
      <w:r w:rsidR="000333E3" w:rsidRPr="00A12A25">
        <w:rPr>
          <w:rFonts w:asciiTheme="minorHAnsi" w:hAnsiTheme="minorHAnsi" w:cstheme="minorHAnsi"/>
          <w:sz w:val="24"/>
          <w:szCs w:val="24"/>
        </w:rPr>
        <w:t xml:space="preserve">employees. </w:t>
      </w:r>
    </w:p>
    <w:p w14:paraId="308AB62E" w14:textId="5F54AC5D" w:rsidR="00644135" w:rsidRPr="00A12A25" w:rsidRDefault="00051364" w:rsidP="00A12A25">
      <w:pPr>
        <w:pStyle w:val="ListParagraph"/>
        <w:numPr>
          <w:ilvl w:val="1"/>
          <w:numId w:val="2"/>
        </w:numPr>
        <w:ind w:left="720" w:right="115"/>
        <w:rPr>
          <w:rFonts w:asciiTheme="minorHAnsi" w:hAnsiTheme="minorHAnsi" w:cstheme="minorHAnsi"/>
          <w:sz w:val="24"/>
          <w:szCs w:val="24"/>
        </w:rPr>
      </w:pPr>
      <w:r>
        <w:rPr>
          <w:rFonts w:asciiTheme="minorHAnsi" w:hAnsiTheme="minorHAnsi" w:cstheme="minorHAnsi"/>
          <w:sz w:val="24"/>
          <w:szCs w:val="24"/>
        </w:rPr>
        <w:t>I</w:t>
      </w:r>
      <w:r w:rsidR="00727530">
        <w:rPr>
          <w:rFonts w:asciiTheme="minorHAnsi" w:hAnsiTheme="minorHAnsi" w:cstheme="minorHAnsi"/>
          <w:sz w:val="24"/>
          <w:szCs w:val="24"/>
        </w:rPr>
        <w:t xml:space="preserve">f </w:t>
      </w:r>
      <w:r w:rsidR="006E7247">
        <w:rPr>
          <w:rFonts w:asciiTheme="minorHAnsi" w:hAnsiTheme="minorHAnsi" w:cstheme="minorHAnsi"/>
          <w:sz w:val="24"/>
          <w:szCs w:val="24"/>
        </w:rPr>
        <w:t>the Entity has subcontractors, that the Entity requires subcontractors to provide affidavits stating the subcontractor does not employ, contract with, or subcontract with an unauthorized alien.</w:t>
      </w:r>
    </w:p>
    <w:p w14:paraId="218E9966" w14:textId="716E0FCF" w:rsidR="000333E3" w:rsidRPr="00A12A25" w:rsidRDefault="000333E3" w:rsidP="00A12A25">
      <w:pPr>
        <w:pStyle w:val="ListParagraph"/>
        <w:widowControl/>
        <w:numPr>
          <w:ilvl w:val="1"/>
          <w:numId w:val="2"/>
        </w:numPr>
        <w:ind w:left="720" w:right="115"/>
        <w:contextualSpacing/>
        <w:rPr>
          <w:rFonts w:asciiTheme="minorHAnsi" w:hAnsiTheme="minorHAnsi" w:cstheme="minorHAnsi"/>
          <w:sz w:val="24"/>
          <w:szCs w:val="24"/>
        </w:rPr>
      </w:pPr>
      <w:r w:rsidRPr="00A12A25">
        <w:rPr>
          <w:rFonts w:asciiTheme="minorHAnsi" w:hAnsiTheme="minorHAnsi" w:cstheme="minorHAnsi"/>
          <w:sz w:val="24"/>
          <w:szCs w:val="24"/>
        </w:rPr>
        <w:t xml:space="preserve">No public employer has terminated a contract with </w:t>
      </w:r>
      <w:r w:rsidR="00F9537A" w:rsidRPr="00A12A25">
        <w:rPr>
          <w:rFonts w:asciiTheme="minorHAnsi" w:hAnsiTheme="minorHAnsi" w:cstheme="minorHAnsi"/>
          <w:sz w:val="24"/>
          <w:szCs w:val="24"/>
        </w:rPr>
        <w:t>the Entity</w:t>
      </w:r>
      <w:r w:rsidR="00033C29" w:rsidRPr="00A12A25">
        <w:rPr>
          <w:rFonts w:asciiTheme="minorHAnsi" w:hAnsiTheme="minorHAnsi" w:cstheme="minorHAnsi"/>
          <w:sz w:val="24"/>
          <w:szCs w:val="24"/>
        </w:rPr>
        <w:t xml:space="preserve"> </w:t>
      </w:r>
      <w:r w:rsidR="00EA5C3D" w:rsidRPr="00A12A25">
        <w:rPr>
          <w:rFonts w:asciiTheme="minorHAnsi" w:hAnsiTheme="minorHAnsi" w:cstheme="minorHAnsi"/>
          <w:sz w:val="24"/>
          <w:szCs w:val="24"/>
        </w:rPr>
        <w:t xml:space="preserve">pursuant to </w:t>
      </w:r>
      <w:r w:rsidRPr="00A12A25">
        <w:rPr>
          <w:rFonts w:asciiTheme="minorHAnsi" w:hAnsiTheme="minorHAnsi" w:cstheme="minorHAnsi"/>
          <w:sz w:val="24"/>
          <w:szCs w:val="24"/>
        </w:rPr>
        <w:t>Section 448.095(</w:t>
      </w:r>
      <w:r w:rsidR="00D3122B" w:rsidRPr="00A12A25">
        <w:rPr>
          <w:rFonts w:asciiTheme="minorHAnsi" w:hAnsiTheme="minorHAnsi" w:cstheme="minorHAnsi"/>
          <w:sz w:val="24"/>
          <w:szCs w:val="24"/>
        </w:rPr>
        <w:t>5</w:t>
      </w:r>
      <w:r w:rsidRPr="00A12A25">
        <w:rPr>
          <w:rFonts w:asciiTheme="minorHAnsi" w:hAnsiTheme="minorHAnsi" w:cstheme="minorHAnsi"/>
          <w:sz w:val="24"/>
          <w:szCs w:val="24"/>
        </w:rPr>
        <w:t xml:space="preserve">), Florida Statutes, within the year immediately preceding the date of </w:t>
      </w:r>
      <w:r w:rsidR="004C4545">
        <w:rPr>
          <w:rFonts w:asciiTheme="minorHAnsi" w:hAnsiTheme="minorHAnsi" w:cstheme="minorHAnsi"/>
          <w:sz w:val="24"/>
          <w:szCs w:val="24"/>
        </w:rPr>
        <w:t xml:space="preserve">termination of the </w:t>
      </w:r>
      <w:r w:rsidR="00F9537A" w:rsidRPr="00A12A25">
        <w:rPr>
          <w:rFonts w:asciiTheme="minorHAnsi" w:hAnsiTheme="minorHAnsi" w:cstheme="minorHAnsi"/>
          <w:sz w:val="24"/>
          <w:szCs w:val="24"/>
        </w:rPr>
        <w:t>contract</w:t>
      </w:r>
      <w:r w:rsidRPr="00A12A25">
        <w:rPr>
          <w:rFonts w:asciiTheme="minorHAnsi" w:hAnsiTheme="minorHAnsi" w:cstheme="minorHAnsi"/>
          <w:sz w:val="24"/>
          <w:szCs w:val="24"/>
        </w:rPr>
        <w:t>.</w:t>
      </w:r>
    </w:p>
    <w:p w14:paraId="67DA63CF" w14:textId="31520219" w:rsidR="000333E3" w:rsidRPr="00A12A25" w:rsidRDefault="00F9537A" w:rsidP="00A12A25">
      <w:pPr>
        <w:pStyle w:val="ListParagraph"/>
        <w:numPr>
          <w:ilvl w:val="1"/>
          <w:numId w:val="2"/>
        </w:numPr>
        <w:ind w:left="720" w:right="115"/>
        <w:rPr>
          <w:rFonts w:asciiTheme="minorHAnsi" w:hAnsiTheme="minorHAnsi" w:cstheme="minorHAnsi"/>
          <w:sz w:val="24"/>
          <w:szCs w:val="24"/>
        </w:rPr>
      </w:pPr>
      <w:r w:rsidRPr="00A12A25">
        <w:rPr>
          <w:rFonts w:asciiTheme="minorHAnsi" w:hAnsiTheme="minorHAnsi" w:cstheme="minorHAnsi"/>
          <w:sz w:val="24"/>
          <w:szCs w:val="24"/>
        </w:rPr>
        <w:t>Entity</w:t>
      </w:r>
      <w:r w:rsidR="000333E3" w:rsidRPr="00A12A25">
        <w:rPr>
          <w:rFonts w:asciiTheme="minorHAnsi" w:hAnsiTheme="minorHAnsi" w:cstheme="minorHAnsi"/>
          <w:sz w:val="24"/>
          <w:szCs w:val="24"/>
        </w:rPr>
        <w:t xml:space="preserve"> is currently in compliance and will remain in compliance, for the duration of </w:t>
      </w:r>
      <w:r w:rsidRPr="00A12A25">
        <w:rPr>
          <w:rFonts w:asciiTheme="minorHAnsi" w:hAnsiTheme="minorHAnsi" w:cstheme="minorHAnsi"/>
          <w:sz w:val="24"/>
          <w:szCs w:val="24"/>
        </w:rPr>
        <w:t xml:space="preserve">any contract with the City of </w:t>
      </w:r>
      <w:r w:rsidR="009D5E0A">
        <w:rPr>
          <w:rFonts w:asciiTheme="minorHAnsi" w:hAnsiTheme="minorHAnsi" w:cstheme="minorHAnsi"/>
          <w:sz w:val="24"/>
          <w:szCs w:val="24"/>
        </w:rPr>
        <w:t>Gainesville</w:t>
      </w:r>
      <w:r w:rsidR="000333E3" w:rsidRPr="00A12A25">
        <w:rPr>
          <w:rFonts w:asciiTheme="minorHAnsi" w:hAnsiTheme="minorHAnsi" w:cstheme="minorHAnsi"/>
          <w:sz w:val="24"/>
          <w:szCs w:val="24"/>
        </w:rPr>
        <w:t>, with all requirements of Section 448.095(</w:t>
      </w:r>
      <w:r w:rsidR="00D3122B" w:rsidRPr="00A12A25">
        <w:rPr>
          <w:rFonts w:asciiTheme="minorHAnsi" w:hAnsiTheme="minorHAnsi" w:cstheme="minorHAnsi"/>
          <w:sz w:val="24"/>
          <w:szCs w:val="24"/>
        </w:rPr>
        <w:t>5</w:t>
      </w:r>
      <w:r w:rsidR="000333E3" w:rsidRPr="00A12A25">
        <w:rPr>
          <w:rFonts w:asciiTheme="minorHAnsi" w:hAnsiTheme="minorHAnsi" w:cstheme="minorHAnsi"/>
          <w:sz w:val="24"/>
          <w:szCs w:val="24"/>
        </w:rPr>
        <w:t>), Florida Statutes.</w:t>
      </w:r>
      <w:r w:rsidR="00137600" w:rsidRPr="00A12A25">
        <w:rPr>
          <w:rFonts w:asciiTheme="minorHAnsi" w:hAnsiTheme="minorHAnsi" w:cstheme="minorHAnsi"/>
          <w:sz w:val="24"/>
          <w:szCs w:val="24"/>
        </w:rPr>
        <w:t xml:space="preserve"> </w:t>
      </w:r>
    </w:p>
    <w:p w14:paraId="24FF51BF" w14:textId="0C4E2A0E" w:rsidR="000333E3" w:rsidRPr="00A12A25" w:rsidRDefault="00051364" w:rsidP="00A12A25">
      <w:pPr>
        <w:pStyle w:val="ListParagraph"/>
        <w:widowControl/>
        <w:numPr>
          <w:ilvl w:val="1"/>
          <w:numId w:val="2"/>
        </w:numPr>
        <w:ind w:left="720" w:right="115"/>
        <w:contextualSpacing/>
        <w:rPr>
          <w:rFonts w:asciiTheme="minorHAnsi" w:hAnsiTheme="minorHAnsi" w:cstheme="minorHAnsi"/>
          <w:sz w:val="24"/>
          <w:szCs w:val="24"/>
        </w:rPr>
      </w:pPr>
      <w:r>
        <w:rPr>
          <w:rFonts w:asciiTheme="minorHAnsi" w:hAnsiTheme="minorHAnsi" w:cstheme="minorHAnsi"/>
          <w:sz w:val="24"/>
          <w:szCs w:val="24"/>
        </w:rPr>
        <w:t>I</w:t>
      </w:r>
      <w:r w:rsidR="000333E3" w:rsidRPr="00A12A25">
        <w:rPr>
          <w:rFonts w:asciiTheme="minorHAnsi" w:hAnsiTheme="minorHAnsi" w:cstheme="minorHAnsi"/>
          <w:sz w:val="24"/>
          <w:szCs w:val="24"/>
        </w:rPr>
        <w:t xml:space="preserve">f there is a good faith belief that </w:t>
      </w:r>
      <w:r w:rsidR="00F9537A" w:rsidRPr="00A12A25">
        <w:rPr>
          <w:rFonts w:asciiTheme="minorHAnsi" w:hAnsiTheme="minorHAnsi" w:cstheme="minorHAnsi"/>
          <w:sz w:val="24"/>
          <w:szCs w:val="24"/>
        </w:rPr>
        <w:t>the Entity</w:t>
      </w:r>
      <w:r w:rsidR="00DC526E" w:rsidRPr="00A12A25">
        <w:rPr>
          <w:rFonts w:asciiTheme="minorHAnsi" w:hAnsiTheme="minorHAnsi" w:cstheme="minorHAnsi"/>
          <w:sz w:val="24"/>
          <w:szCs w:val="24"/>
        </w:rPr>
        <w:t xml:space="preserve"> </w:t>
      </w:r>
      <w:r w:rsidR="000333E3" w:rsidRPr="00A12A25">
        <w:rPr>
          <w:rFonts w:asciiTheme="minorHAnsi" w:hAnsiTheme="minorHAnsi" w:cstheme="minorHAnsi"/>
          <w:sz w:val="24"/>
          <w:szCs w:val="24"/>
        </w:rPr>
        <w:t>has knowingly violated</w:t>
      </w:r>
      <w:r w:rsidR="000333E3" w:rsidRPr="00A12A25">
        <w:rPr>
          <w:rFonts w:asciiTheme="minorHAnsi" w:hAnsiTheme="minorHAnsi" w:cstheme="minorHAnsi"/>
          <w:bCs/>
          <w:sz w:val="24"/>
          <w:szCs w:val="24"/>
        </w:rPr>
        <w:t xml:space="preserve"> Section 448.09(1), Florida Statutes, there is an obligation </w:t>
      </w:r>
      <w:r w:rsidR="00F9537A" w:rsidRPr="00A12A25">
        <w:rPr>
          <w:rFonts w:asciiTheme="minorHAnsi" w:hAnsiTheme="minorHAnsi" w:cstheme="minorHAnsi"/>
          <w:bCs/>
          <w:sz w:val="24"/>
          <w:szCs w:val="24"/>
        </w:rPr>
        <w:t xml:space="preserve">on the part of the City of </w:t>
      </w:r>
      <w:r w:rsidR="009D5E0A">
        <w:rPr>
          <w:rFonts w:asciiTheme="minorHAnsi" w:hAnsiTheme="minorHAnsi" w:cstheme="minorHAnsi"/>
          <w:bCs/>
          <w:sz w:val="24"/>
          <w:szCs w:val="24"/>
        </w:rPr>
        <w:t>Gainesville</w:t>
      </w:r>
      <w:r w:rsidR="00F9537A" w:rsidRPr="00A12A25">
        <w:rPr>
          <w:rFonts w:asciiTheme="minorHAnsi" w:hAnsiTheme="minorHAnsi" w:cstheme="minorHAnsi"/>
          <w:bCs/>
          <w:sz w:val="24"/>
          <w:szCs w:val="24"/>
        </w:rPr>
        <w:t xml:space="preserve"> </w:t>
      </w:r>
      <w:r w:rsidR="000333E3" w:rsidRPr="00A12A25">
        <w:rPr>
          <w:rFonts w:asciiTheme="minorHAnsi" w:hAnsiTheme="minorHAnsi" w:cstheme="minorHAnsi"/>
          <w:bCs/>
          <w:sz w:val="24"/>
          <w:szCs w:val="24"/>
        </w:rPr>
        <w:t xml:space="preserve">to terminate </w:t>
      </w:r>
      <w:r w:rsidR="00F9537A" w:rsidRPr="00A12A25">
        <w:rPr>
          <w:rFonts w:asciiTheme="minorHAnsi" w:hAnsiTheme="minorHAnsi" w:cstheme="minorHAnsi"/>
          <w:bCs/>
          <w:sz w:val="24"/>
          <w:szCs w:val="24"/>
        </w:rPr>
        <w:t xml:space="preserve">a contract </w:t>
      </w:r>
      <w:r w:rsidR="000333E3" w:rsidRPr="00A12A25">
        <w:rPr>
          <w:rFonts w:asciiTheme="minorHAnsi" w:hAnsiTheme="minorHAnsi" w:cstheme="minorHAnsi"/>
          <w:bCs/>
          <w:sz w:val="24"/>
          <w:szCs w:val="24"/>
        </w:rPr>
        <w:t xml:space="preserve">pursuant to </w:t>
      </w:r>
      <w:r w:rsidR="000333E3" w:rsidRPr="00A12A25">
        <w:rPr>
          <w:rFonts w:asciiTheme="minorHAnsi" w:hAnsiTheme="minorHAnsi" w:cstheme="minorHAnsi"/>
          <w:sz w:val="24"/>
          <w:szCs w:val="24"/>
        </w:rPr>
        <w:t>Section 448.095(</w:t>
      </w:r>
      <w:r w:rsidR="00D3122B" w:rsidRPr="00A12A25">
        <w:rPr>
          <w:rFonts w:asciiTheme="minorHAnsi" w:hAnsiTheme="minorHAnsi" w:cstheme="minorHAnsi"/>
          <w:sz w:val="24"/>
          <w:szCs w:val="24"/>
        </w:rPr>
        <w:t>5</w:t>
      </w:r>
      <w:r w:rsidR="000333E3" w:rsidRPr="00A12A25">
        <w:rPr>
          <w:rFonts w:asciiTheme="minorHAnsi" w:hAnsiTheme="minorHAnsi" w:cstheme="minorHAnsi"/>
          <w:sz w:val="24"/>
          <w:szCs w:val="24"/>
        </w:rPr>
        <w:t>), Florida Statutes</w:t>
      </w:r>
      <w:r w:rsidR="000333E3" w:rsidRPr="00A12A25">
        <w:rPr>
          <w:rFonts w:asciiTheme="minorHAnsi" w:hAnsiTheme="minorHAnsi" w:cstheme="minorHAnsi"/>
          <w:bCs/>
          <w:sz w:val="24"/>
          <w:szCs w:val="24"/>
        </w:rPr>
        <w:t xml:space="preserve">. </w:t>
      </w:r>
    </w:p>
    <w:p w14:paraId="3FA072E2" w14:textId="1E71C910" w:rsidR="004D00FC" w:rsidRPr="00A12A25" w:rsidRDefault="00051364" w:rsidP="00A12A25">
      <w:pPr>
        <w:pStyle w:val="ListParagraph"/>
        <w:widowControl/>
        <w:numPr>
          <w:ilvl w:val="1"/>
          <w:numId w:val="2"/>
        </w:numPr>
        <w:ind w:left="720" w:right="115"/>
        <w:contextualSpacing/>
        <w:rPr>
          <w:rFonts w:asciiTheme="minorHAnsi" w:hAnsiTheme="minorHAnsi" w:cstheme="minorHAnsi"/>
          <w:b/>
          <w:bCs/>
          <w:sz w:val="24"/>
          <w:szCs w:val="24"/>
        </w:rPr>
      </w:pPr>
      <w:r>
        <w:rPr>
          <w:rFonts w:asciiTheme="minorHAnsi" w:hAnsiTheme="minorHAnsi" w:cstheme="minorHAnsi"/>
          <w:sz w:val="24"/>
          <w:szCs w:val="24"/>
        </w:rPr>
        <w:t>I</w:t>
      </w:r>
      <w:r w:rsidR="00B039DB" w:rsidRPr="00A12A25">
        <w:rPr>
          <w:rFonts w:asciiTheme="minorHAnsi" w:hAnsiTheme="minorHAnsi" w:cstheme="minorHAnsi"/>
          <w:sz w:val="24"/>
          <w:szCs w:val="24"/>
        </w:rPr>
        <w:t xml:space="preserve">f </w:t>
      </w:r>
      <w:r w:rsidR="000333E3" w:rsidRPr="00A12A25">
        <w:rPr>
          <w:rFonts w:asciiTheme="minorHAnsi" w:hAnsiTheme="minorHAnsi" w:cstheme="minorHAnsi"/>
          <w:sz w:val="24"/>
          <w:szCs w:val="24"/>
        </w:rPr>
        <w:t xml:space="preserve">there is a good faith belief that </w:t>
      </w:r>
      <w:r w:rsidR="00B039DB" w:rsidRPr="00A12A25">
        <w:rPr>
          <w:rFonts w:asciiTheme="minorHAnsi" w:hAnsiTheme="minorHAnsi" w:cstheme="minorHAnsi"/>
          <w:sz w:val="24"/>
          <w:szCs w:val="24"/>
        </w:rPr>
        <w:t xml:space="preserve">one of </w:t>
      </w:r>
      <w:r w:rsidR="00F9537A" w:rsidRPr="00A12A25">
        <w:rPr>
          <w:rFonts w:asciiTheme="minorHAnsi" w:hAnsiTheme="minorHAnsi" w:cstheme="minorHAnsi"/>
          <w:sz w:val="24"/>
          <w:szCs w:val="24"/>
        </w:rPr>
        <w:t>Entity’s</w:t>
      </w:r>
      <w:r w:rsidR="00B039DB" w:rsidRPr="00A12A25">
        <w:rPr>
          <w:rFonts w:asciiTheme="minorHAnsi" w:hAnsiTheme="minorHAnsi" w:cstheme="minorHAnsi"/>
          <w:sz w:val="24"/>
          <w:szCs w:val="24"/>
        </w:rPr>
        <w:t xml:space="preserve"> </w:t>
      </w:r>
      <w:r w:rsidR="000333E3" w:rsidRPr="00A12A25">
        <w:rPr>
          <w:rFonts w:asciiTheme="minorHAnsi" w:hAnsiTheme="minorHAnsi" w:cstheme="minorHAnsi"/>
          <w:sz w:val="24"/>
          <w:szCs w:val="24"/>
        </w:rPr>
        <w:t>subcontractor</w:t>
      </w:r>
      <w:r w:rsidR="00B039DB" w:rsidRPr="00A12A25">
        <w:rPr>
          <w:rFonts w:asciiTheme="minorHAnsi" w:hAnsiTheme="minorHAnsi" w:cstheme="minorHAnsi"/>
          <w:sz w:val="24"/>
          <w:szCs w:val="24"/>
        </w:rPr>
        <w:t>(s)</w:t>
      </w:r>
      <w:r w:rsidR="000333E3" w:rsidRPr="00A12A25">
        <w:rPr>
          <w:rFonts w:asciiTheme="minorHAnsi" w:hAnsiTheme="minorHAnsi" w:cstheme="minorHAnsi"/>
          <w:sz w:val="24"/>
          <w:szCs w:val="24"/>
        </w:rPr>
        <w:t xml:space="preserve"> has knowingly violated </w:t>
      </w:r>
      <w:proofErr w:type="gramStart"/>
      <w:r w:rsidR="000333E3" w:rsidRPr="00A12A25">
        <w:rPr>
          <w:rFonts w:asciiTheme="minorHAnsi" w:hAnsiTheme="minorHAnsi" w:cstheme="minorHAnsi"/>
          <w:sz w:val="24"/>
          <w:szCs w:val="24"/>
        </w:rPr>
        <w:t xml:space="preserve">the </w:t>
      </w:r>
      <w:r w:rsidR="000333E3" w:rsidRPr="00A12A25">
        <w:rPr>
          <w:rFonts w:asciiTheme="minorHAnsi" w:hAnsiTheme="minorHAnsi" w:cstheme="minorHAnsi"/>
          <w:bCs/>
          <w:sz w:val="24"/>
          <w:szCs w:val="24"/>
        </w:rPr>
        <w:t>Section</w:t>
      </w:r>
      <w:proofErr w:type="gramEnd"/>
      <w:r w:rsidR="000333E3" w:rsidRPr="00A12A25">
        <w:rPr>
          <w:rFonts w:asciiTheme="minorHAnsi" w:hAnsiTheme="minorHAnsi" w:cstheme="minorHAnsi"/>
          <w:bCs/>
          <w:sz w:val="24"/>
          <w:szCs w:val="24"/>
        </w:rPr>
        <w:t xml:space="preserve"> 448.09(1), Florida Statutes</w:t>
      </w:r>
      <w:r w:rsidR="000333E3" w:rsidRPr="00A12A25">
        <w:rPr>
          <w:rFonts w:asciiTheme="minorHAnsi" w:hAnsiTheme="minorHAnsi" w:cstheme="minorHAnsi"/>
          <w:sz w:val="24"/>
          <w:szCs w:val="24"/>
        </w:rPr>
        <w:t xml:space="preserve">, but </w:t>
      </w:r>
      <w:r w:rsidR="00F9537A" w:rsidRPr="00A12A25">
        <w:rPr>
          <w:rFonts w:asciiTheme="minorHAnsi" w:hAnsiTheme="minorHAnsi" w:cstheme="minorHAnsi"/>
          <w:sz w:val="24"/>
          <w:szCs w:val="24"/>
        </w:rPr>
        <w:t>the Entity</w:t>
      </w:r>
      <w:r w:rsidR="00033C29" w:rsidRPr="00A12A25">
        <w:rPr>
          <w:rFonts w:asciiTheme="minorHAnsi" w:hAnsiTheme="minorHAnsi" w:cstheme="minorHAnsi"/>
          <w:sz w:val="24"/>
          <w:szCs w:val="24"/>
        </w:rPr>
        <w:t xml:space="preserve"> </w:t>
      </w:r>
      <w:r w:rsidR="000333E3" w:rsidRPr="00A12A25">
        <w:rPr>
          <w:rFonts w:asciiTheme="minorHAnsi" w:hAnsiTheme="minorHAnsi" w:cstheme="minorHAnsi"/>
          <w:sz w:val="24"/>
          <w:szCs w:val="24"/>
        </w:rPr>
        <w:t>has otherwise complied with its obligations thereunder, the</w:t>
      </w:r>
      <w:r w:rsidR="00033C29" w:rsidRPr="00A12A25">
        <w:rPr>
          <w:rFonts w:asciiTheme="minorHAnsi" w:hAnsiTheme="minorHAnsi" w:cstheme="minorHAnsi"/>
          <w:sz w:val="24"/>
          <w:szCs w:val="24"/>
        </w:rPr>
        <w:t>n</w:t>
      </w:r>
      <w:r w:rsidR="00DC526E" w:rsidRPr="00A12A25">
        <w:rPr>
          <w:rFonts w:asciiTheme="minorHAnsi" w:hAnsiTheme="minorHAnsi" w:cstheme="minorHAnsi"/>
          <w:sz w:val="24"/>
          <w:szCs w:val="24"/>
        </w:rPr>
        <w:t xml:space="preserve"> </w:t>
      </w:r>
      <w:r w:rsidR="00F9537A" w:rsidRPr="00A12A25">
        <w:rPr>
          <w:rFonts w:asciiTheme="minorHAnsi" w:hAnsiTheme="minorHAnsi" w:cstheme="minorHAnsi"/>
          <w:sz w:val="24"/>
          <w:szCs w:val="24"/>
        </w:rPr>
        <w:t>the Entity</w:t>
      </w:r>
      <w:r w:rsidR="00DC526E" w:rsidRPr="00A12A25">
        <w:rPr>
          <w:rFonts w:asciiTheme="minorHAnsi" w:hAnsiTheme="minorHAnsi" w:cstheme="minorHAnsi"/>
          <w:sz w:val="24"/>
          <w:szCs w:val="24"/>
        </w:rPr>
        <w:t xml:space="preserve"> will</w:t>
      </w:r>
      <w:r w:rsidR="000333E3" w:rsidRPr="00A12A25">
        <w:rPr>
          <w:rFonts w:asciiTheme="minorHAnsi" w:hAnsiTheme="minorHAnsi" w:cstheme="minorHAnsi"/>
          <w:sz w:val="24"/>
          <w:szCs w:val="24"/>
        </w:rPr>
        <w:t xml:space="preserve"> </w:t>
      </w:r>
      <w:r w:rsidR="00B039DB" w:rsidRPr="00A12A25">
        <w:rPr>
          <w:rFonts w:asciiTheme="minorHAnsi" w:hAnsiTheme="minorHAnsi" w:cstheme="minorHAnsi"/>
          <w:sz w:val="24"/>
          <w:szCs w:val="24"/>
        </w:rPr>
        <w:t xml:space="preserve">be required to </w:t>
      </w:r>
      <w:r w:rsidR="000333E3" w:rsidRPr="00A12A25">
        <w:rPr>
          <w:rFonts w:asciiTheme="minorHAnsi" w:hAnsiTheme="minorHAnsi" w:cstheme="minorHAnsi"/>
          <w:sz w:val="24"/>
          <w:szCs w:val="24"/>
        </w:rPr>
        <w:t xml:space="preserve">immediately terminate </w:t>
      </w:r>
      <w:r w:rsidR="00DC526E" w:rsidRPr="00A12A25">
        <w:rPr>
          <w:rFonts w:asciiTheme="minorHAnsi" w:hAnsiTheme="minorHAnsi" w:cstheme="minorHAnsi"/>
          <w:sz w:val="24"/>
          <w:szCs w:val="24"/>
        </w:rPr>
        <w:t xml:space="preserve">the </w:t>
      </w:r>
      <w:r w:rsidR="000333E3" w:rsidRPr="00A12A25">
        <w:rPr>
          <w:rFonts w:asciiTheme="minorHAnsi" w:hAnsiTheme="minorHAnsi" w:cstheme="minorHAnsi"/>
          <w:sz w:val="24"/>
          <w:szCs w:val="24"/>
        </w:rPr>
        <w:t>contract with the subcontractor</w:t>
      </w:r>
      <w:r w:rsidR="00B039DB" w:rsidRPr="00A12A25">
        <w:rPr>
          <w:rFonts w:asciiTheme="minorHAnsi" w:hAnsiTheme="minorHAnsi" w:cstheme="minorHAnsi"/>
          <w:sz w:val="24"/>
          <w:szCs w:val="24"/>
        </w:rPr>
        <w:t xml:space="preserve"> </w:t>
      </w:r>
      <w:proofErr w:type="gramStart"/>
      <w:r w:rsidR="00B039DB" w:rsidRPr="00A12A25">
        <w:rPr>
          <w:rFonts w:asciiTheme="minorHAnsi" w:hAnsiTheme="minorHAnsi" w:cstheme="minorHAnsi"/>
          <w:sz w:val="24"/>
          <w:szCs w:val="24"/>
        </w:rPr>
        <w:t>in order to</w:t>
      </w:r>
      <w:proofErr w:type="gramEnd"/>
      <w:r w:rsidR="00B039DB" w:rsidRPr="00A12A25">
        <w:rPr>
          <w:rFonts w:asciiTheme="minorHAnsi" w:hAnsiTheme="minorHAnsi" w:cstheme="minorHAnsi"/>
          <w:sz w:val="24"/>
          <w:szCs w:val="24"/>
        </w:rPr>
        <w:t xml:space="preserve"> continue providing services to </w:t>
      </w:r>
      <w:r w:rsidR="00DC526E" w:rsidRPr="00A12A25">
        <w:rPr>
          <w:rFonts w:asciiTheme="minorHAnsi" w:hAnsiTheme="minorHAnsi" w:cstheme="minorHAnsi"/>
          <w:sz w:val="24"/>
          <w:szCs w:val="24"/>
        </w:rPr>
        <w:t>the City</w:t>
      </w:r>
      <w:r w:rsidR="00F9537A" w:rsidRPr="00A12A25">
        <w:rPr>
          <w:rFonts w:asciiTheme="minorHAnsi" w:hAnsiTheme="minorHAnsi" w:cstheme="minorHAnsi"/>
          <w:sz w:val="24"/>
          <w:szCs w:val="24"/>
        </w:rPr>
        <w:t xml:space="preserve"> of </w:t>
      </w:r>
      <w:r w:rsidR="009D5E0A">
        <w:rPr>
          <w:rFonts w:asciiTheme="minorHAnsi" w:hAnsiTheme="minorHAnsi" w:cstheme="minorHAnsi"/>
          <w:sz w:val="24"/>
          <w:szCs w:val="24"/>
        </w:rPr>
        <w:t>Gainesville</w:t>
      </w:r>
      <w:r w:rsidR="000333E3" w:rsidRPr="00A12A25">
        <w:rPr>
          <w:rFonts w:asciiTheme="minorHAnsi" w:hAnsiTheme="minorHAnsi" w:cstheme="minorHAnsi"/>
          <w:sz w:val="24"/>
          <w:szCs w:val="24"/>
        </w:rPr>
        <w:t xml:space="preserve">. </w:t>
      </w:r>
    </w:p>
    <w:p w14:paraId="604919CD" w14:textId="77777777" w:rsidR="004D00FC" w:rsidRPr="00171F0E" w:rsidRDefault="004D00FC" w:rsidP="006C2805">
      <w:pPr>
        <w:pStyle w:val="ListParagraph"/>
        <w:widowControl/>
        <w:ind w:left="720" w:right="0" w:firstLine="0"/>
        <w:contextualSpacing/>
        <w:rPr>
          <w:rFonts w:asciiTheme="minorHAnsi" w:hAnsiTheme="minorHAnsi" w:cstheme="minorHAnsi"/>
          <w:b/>
          <w:bCs/>
          <w:sz w:val="24"/>
          <w:szCs w:val="24"/>
        </w:rPr>
      </w:pPr>
    </w:p>
    <w:p w14:paraId="08B8E4DD" w14:textId="7AD35204" w:rsidR="000333E3" w:rsidRPr="00171F0E" w:rsidRDefault="00506EBC" w:rsidP="006C2805">
      <w:pPr>
        <w:pStyle w:val="ListParagraph"/>
        <w:widowControl/>
        <w:numPr>
          <w:ilvl w:val="0"/>
          <w:numId w:val="2"/>
        </w:numPr>
        <w:ind w:right="0"/>
        <w:contextualSpacing/>
        <w:rPr>
          <w:rFonts w:asciiTheme="minorHAnsi" w:hAnsiTheme="minorHAnsi" w:cstheme="minorHAnsi"/>
          <w:b/>
          <w:bCs/>
          <w:sz w:val="24"/>
          <w:szCs w:val="24"/>
        </w:rPr>
      </w:pPr>
      <w:r w:rsidRPr="00171F0E">
        <w:rPr>
          <w:rFonts w:asciiTheme="minorHAnsi" w:hAnsiTheme="minorHAnsi" w:cstheme="minorHAnsi"/>
          <w:b/>
          <w:bCs/>
          <w:sz w:val="24"/>
          <w:szCs w:val="24"/>
        </w:rPr>
        <w:t>Anti-Human Trafficking</w:t>
      </w:r>
    </w:p>
    <w:p w14:paraId="017F81FD" w14:textId="3480110F" w:rsidR="00506EBC" w:rsidRPr="00171F0E" w:rsidRDefault="0013013C" w:rsidP="006C2805">
      <w:pPr>
        <w:pStyle w:val="BodyText"/>
        <w:ind w:left="720"/>
        <w:rPr>
          <w:rFonts w:asciiTheme="minorHAnsi" w:hAnsiTheme="minorHAnsi" w:cstheme="minorHAnsi"/>
        </w:rPr>
      </w:pPr>
      <w:r w:rsidRPr="00171F0E">
        <w:rPr>
          <w:rFonts w:asciiTheme="minorHAnsi" w:hAnsiTheme="minorHAnsi" w:cstheme="minorHAnsi"/>
        </w:rPr>
        <w:t>Affiant</w:t>
      </w:r>
      <w:r w:rsidR="00506EBC" w:rsidRPr="00171F0E">
        <w:rPr>
          <w:rFonts w:asciiTheme="minorHAnsi" w:hAnsiTheme="minorHAnsi" w:cstheme="minorHAnsi"/>
        </w:rPr>
        <w:t xml:space="preserve"> hereby </w:t>
      </w:r>
      <w:r w:rsidR="00EF3C02">
        <w:rPr>
          <w:rFonts w:asciiTheme="minorHAnsi" w:hAnsiTheme="minorHAnsi" w:cstheme="minorHAnsi"/>
        </w:rPr>
        <w:t>certifies</w:t>
      </w:r>
      <w:r w:rsidR="00EF3C02" w:rsidRPr="00171F0E">
        <w:rPr>
          <w:rFonts w:asciiTheme="minorHAnsi" w:hAnsiTheme="minorHAnsi" w:cstheme="minorHAnsi"/>
        </w:rPr>
        <w:t xml:space="preserve"> </w:t>
      </w:r>
      <w:r w:rsidR="00506EBC" w:rsidRPr="00171F0E">
        <w:rPr>
          <w:rFonts w:asciiTheme="minorHAnsi" w:hAnsiTheme="minorHAnsi" w:cstheme="minorHAnsi"/>
        </w:rPr>
        <w:t xml:space="preserve">that the undersigned </w:t>
      </w:r>
      <w:r w:rsidR="007968B0" w:rsidRPr="00171F0E">
        <w:rPr>
          <w:rFonts w:asciiTheme="minorHAnsi" w:hAnsiTheme="minorHAnsi" w:cstheme="minorHAnsi"/>
        </w:rPr>
        <w:t>E</w:t>
      </w:r>
      <w:r w:rsidR="00506EBC" w:rsidRPr="00171F0E">
        <w:rPr>
          <w:rFonts w:asciiTheme="minorHAnsi" w:hAnsiTheme="minorHAnsi" w:cstheme="minorHAnsi"/>
        </w:rPr>
        <w:t>ntity does not use coercion of labor or services as those terms are defined in section 787.06(13)</w:t>
      </w:r>
      <w:r w:rsidR="007968B0" w:rsidRPr="00171F0E">
        <w:rPr>
          <w:rFonts w:asciiTheme="minorHAnsi" w:hAnsiTheme="minorHAnsi" w:cstheme="minorHAnsi"/>
        </w:rPr>
        <w:t>, Florida Statutes</w:t>
      </w:r>
      <w:r w:rsidR="00506EBC" w:rsidRPr="00171F0E">
        <w:rPr>
          <w:rFonts w:asciiTheme="minorHAnsi" w:hAnsiTheme="minorHAnsi" w:cstheme="minorHAnsi"/>
        </w:rPr>
        <w:t xml:space="preserve">. </w:t>
      </w:r>
    </w:p>
    <w:p w14:paraId="695D936B" w14:textId="7F771BF3" w:rsidR="00171F0E" w:rsidRDefault="007968B0" w:rsidP="006C2805">
      <w:pPr>
        <w:pStyle w:val="BodyText"/>
        <w:rPr>
          <w:rFonts w:asciiTheme="minorHAnsi" w:hAnsiTheme="minorHAnsi" w:cstheme="minorHAnsi"/>
        </w:rPr>
      </w:pPr>
      <w:r w:rsidRPr="00171F0E">
        <w:rPr>
          <w:rFonts w:asciiTheme="minorHAnsi" w:hAnsiTheme="minorHAnsi" w:cstheme="minorHAnsi"/>
        </w:rPr>
        <w:tab/>
      </w:r>
    </w:p>
    <w:p w14:paraId="212B184D" w14:textId="77777777" w:rsidR="009C5A54" w:rsidRDefault="009C5A54" w:rsidP="006C2805">
      <w:pPr>
        <w:pStyle w:val="ListParagraph"/>
        <w:numPr>
          <w:ilvl w:val="0"/>
          <w:numId w:val="2"/>
        </w:numPr>
        <w:autoSpaceDE w:val="0"/>
        <w:autoSpaceDN w:val="0"/>
        <w:rPr>
          <w:rFonts w:ascii="Calibri" w:hAnsi="Calibri" w:cs="Calibri"/>
          <w:spacing w:val="-3"/>
          <w:sz w:val="24"/>
          <w:szCs w:val="24"/>
        </w:rPr>
      </w:pPr>
      <w:r>
        <w:rPr>
          <w:rFonts w:ascii="Calibri" w:hAnsi="Calibri" w:cs="Calibri"/>
          <w:b/>
          <w:bCs/>
          <w:spacing w:val="-3"/>
          <w:sz w:val="24"/>
          <w:szCs w:val="24"/>
        </w:rPr>
        <w:t xml:space="preserve">Compliance with </w:t>
      </w:r>
      <w:r w:rsidR="00171F0E" w:rsidRPr="00171F0E">
        <w:rPr>
          <w:rFonts w:ascii="Calibri" w:hAnsi="Calibri" w:cs="Calibri"/>
          <w:b/>
          <w:bCs/>
          <w:spacing w:val="-3"/>
          <w:sz w:val="24"/>
          <w:szCs w:val="24"/>
        </w:rPr>
        <w:t>Prohibition Against Economic Incentives to Foreign Countries of Concern</w:t>
      </w:r>
      <w:r w:rsidR="00171F0E" w:rsidRPr="00171F0E">
        <w:rPr>
          <w:rFonts w:ascii="Calibri" w:hAnsi="Calibri" w:cs="Calibri"/>
          <w:spacing w:val="-3"/>
          <w:sz w:val="24"/>
          <w:szCs w:val="24"/>
        </w:rPr>
        <w:t>.</w:t>
      </w:r>
    </w:p>
    <w:p w14:paraId="6CEAA75E" w14:textId="7A1E443A" w:rsidR="009C5A54" w:rsidRPr="00171F0E" w:rsidRDefault="009C5A54" w:rsidP="00A12A25">
      <w:pPr>
        <w:pStyle w:val="BodyText"/>
        <w:ind w:left="360" w:firstLine="360"/>
        <w:rPr>
          <w:rFonts w:asciiTheme="minorHAnsi" w:hAnsiTheme="minorHAnsi" w:cstheme="minorHAnsi"/>
        </w:rPr>
      </w:pPr>
      <w:r>
        <w:rPr>
          <w:rFonts w:ascii="Calibri" w:hAnsi="Calibri" w:cs="Calibri"/>
          <w:spacing w:val="-3"/>
        </w:rPr>
        <w:t xml:space="preserve">Affiant, </w:t>
      </w:r>
      <w:r w:rsidRPr="00171F0E">
        <w:rPr>
          <w:rFonts w:asciiTheme="minorHAnsi" w:hAnsiTheme="minorHAnsi" w:cstheme="minorHAnsi"/>
        </w:rPr>
        <w:t>on behalf of the Entity attest to the following:</w:t>
      </w:r>
    </w:p>
    <w:p w14:paraId="1C87409C" w14:textId="301B428B" w:rsidR="00171F0E" w:rsidRPr="00A12A25" w:rsidRDefault="009C5A54" w:rsidP="00A12A25">
      <w:pPr>
        <w:autoSpaceDE w:val="0"/>
        <w:autoSpaceDN w:val="0"/>
        <w:ind w:left="720"/>
        <w:rPr>
          <w:rFonts w:ascii="Calibri" w:hAnsi="Calibri" w:cs="Calibri"/>
          <w:spacing w:val="-3"/>
          <w:sz w:val="24"/>
          <w:szCs w:val="24"/>
        </w:rPr>
      </w:pPr>
      <w:r w:rsidRPr="00A12A25">
        <w:rPr>
          <w:rFonts w:ascii="Calibri" w:hAnsi="Calibri" w:cs="Calibri"/>
          <w:spacing w:val="-3"/>
          <w:sz w:val="24"/>
          <w:szCs w:val="24"/>
        </w:rPr>
        <w:t>That pu</w:t>
      </w:r>
      <w:r w:rsidR="00171F0E" w:rsidRPr="00A12A25">
        <w:rPr>
          <w:rFonts w:ascii="Calibri" w:hAnsi="Calibri" w:cs="Calibri"/>
          <w:spacing w:val="-3"/>
          <w:sz w:val="24"/>
          <w:szCs w:val="24"/>
        </w:rPr>
        <w:t xml:space="preserve">rsuant to Section 288.0071, F.S, as a condition of this Agreement, the </w:t>
      </w:r>
      <w:r w:rsidRPr="00A12A25">
        <w:rPr>
          <w:rFonts w:ascii="Calibri" w:hAnsi="Calibri" w:cs="Calibri"/>
          <w:spacing w:val="-3"/>
          <w:sz w:val="24"/>
          <w:szCs w:val="24"/>
        </w:rPr>
        <w:t xml:space="preserve">Entity attests to the following: </w:t>
      </w:r>
      <w:r w:rsidR="00171F0E" w:rsidRPr="00A12A25">
        <w:rPr>
          <w:rFonts w:ascii="Calibri" w:hAnsi="Calibri" w:cs="Calibri"/>
          <w:spacing w:val="-3"/>
          <w:sz w:val="24"/>
          <w:szCs w:val="24"/>
        </w:rPr>
        <w:t xml:space="preserve"> that it is not a foreign entity or a foreign country of concern such as the People’s Republic of China, the Russian Federation, the Islamic Republic of Iran, the Democratic People’s Republic of Korea, the Republic of Cuba, the Venezuelan regime of Nicol</w:t>
      </w:r>
      <w:r w:rsidR="00D56E7E">
        <w:rPr>
          <w:rFonts w:ascii="Calibri" w:hAnsi="Calibri" w:cs="Calibri"/>
          <w:spacing w:val="-3"/>
          <w:sz w:val="24"/>
          <w:szCs w:val="24"/>
        </w:rPr>
        <w:t>á</w:t>
      </w:r>
      <w:r w:rsidR="00171F0E" w:rsidRPr="00A12A25">
        <w:rPr>
          <w:rFonts w:ascii="Calibri" w:hAnsi="Calibri" w:cs="Calibri"/>
          <w:spacing w:val="-3"/>
          <w:sz w:val="24"/>
          <w:szCs w:val="24"/>
        </w:rPr>
        <w:t>s Maduro or the Syrian Arab Republic with whom the City is prohibited from contracting with under Florida law.</w:t>
      </w:r>
    </w:p>
    <w:p w14:paraId="3E776F68" w14:textId="36DCFD3C" w:rsidR="00A63326" w:rsidRDefault="00A63326" w:rsidP="006C2805">
      <w:pPr>
        <w:autoSpaceDE w:val="0"/>
        <w:autoSpaceDN w:val="0"/>
        <w:rPr>
          <w:rFonts w:ascii="Calibri" w:hAnsi="Calibri" w:cs="Calibri"/>
          <w:spacing w:val="-3"/>
          <w:sz w:val="24"/>
          <w:szCs w:val="24"/>
        </w:rPr>
      </w:pPr>
    </w:p>
    <w:p w14:paraId="44FE4AC1" w14:textId="170C57FC" w:rsidR="00A63326" w:rsidRDefault="00A63326" w:rsidP="006C2805">
      <w:pPr>
        <w:pStyle w:val="BodyText"/>
        <w:numPr>
          <w:ilvl w:val="0"/>
          <w:numId w:val="2"/>
        </w:numPr>
        <w:rPr>
          <w:rFonts w:asciiTheme="minorHAnsi" w:hAnsiTheme="minorHAnsi" w:cstheme="minorHAnsi"/>
          <w:b/>
          <w:bCs/>
        </w:rPr>
      </w:pPr>
      <w:r>
        <w:rPr>
          <w:rFonts w:asciiTheme="minorHAnsi" w:hAnsiTheme="minorHAnsi" w:cstheme="minorHAnsi"/>
          <w:b/>
          <w:bCs/>
        </w:rPr>
        <w:t>Compliance with Foreign Countries of Concern</w:t>
      </w:r>
    </w:p>
    <w:p w14:paraId="6A86B630" w14:textId="40F5A45D" w:rsidR="00A63326" w:rsidRDefault="00A63326" w:rsidP="00A12A25">
      <w:pPr>
        <w:pStyle w:val="BodyText"/>
        <w:ind w:left="360" w:firstLine="360"/>
        <w:rPr>
          <w:rFonts w:asciiTheme="minorHAnsi" w:hAnsiTheme="minorHAnsi" w:cstheme="minorHAnsi"/>
        </w:rPr>
      </w:pPr>
      <w:r>
        <w:rPr>
          <w:rFonts w:asciiTheme="minorHAnsi" w:hAnsiTheme="minorHAnsi" w:cstheme="minorHAnsi"/>
        </w:rPr>
        <w:t>Affiant, on behalf of the Entity attest to the following:</w:t>
      </w:r>
    </w:p>
    <w:p w14:paraId="4D0834BD" w14:textId="77777777" w:rsidR="00A63326" w:rsidRDefault="00A63326" w:rsidP="006C2805">
      <w:pPr>
        <w:pStyle w:val="ListParagraph"/>
        <w:widowControl/>
        <w:numPr>
          <w:ilvl w:val="0"/>
          <w:numId w:val="13"/>
        </w:numPr>
        <w:ind w:right="0"/>
        <w:contextualSpacing/>
        <w:rPr>
          <w:rFonts w:asciiTheme="minorHAnsi" w:hAnsiTheme="minorHAnsi" w:cstheme="minorHAnsi"/>
          <w:sz w:val="24"/>
          <w:szCs w:val="24"/>
        </w:rPr>
      </w:pPr>
      <w:r>
        <w:rPr>
          <w:rFonts w:asciiTheme="minorHAnsi" w:hAnsiTheme="minorHAnsi" w:cstheme="minorHAnsi"/>
          <w:sz w:val="24"/>
          <w:szCs w:val="24"/>
        </w:rPr>
        <w:lastRenderedPageBreak/>
        <w:t>Entity is not owned by the government of a foreign country of concern as defined in Section 287.138, Florida Statutes.  (Source: § 287.138(2)(a), Florida Statutes.)</w:t>
      </w:r>
    </w:p>
    <w:p w14:paraId="6EC4A9E4" w14:textId="77777777" w:rsidR="00A63326" w:rsidRDefault="00A63326" w:rsidP="006C2805">
      <w:pPr>
        <w:pStyle w:val="ListParagraph"/>
        <w:widowControl/>
        <w:numPr>
          <w:ilvl w:val="0"/>
          <w:numId w:val="13"/>
        </w:numPr>
        <w:ind w:right="0"/>
        <w:contextualSpacing/>
        <w:rPr>
          <w:rFonts w:asciiTheme="minorHAnsi" w:hAnsiTheme="minorHAnsi" w:cstheme="minorHAnsi"/>
          <w:sz w:val="24"/>
          <w:szCs w:val="24"/>
        </w:rPr>
      </w:pPr>
      <w:r>
        <w:rPr>
          <w:rFonts w:asciiTheme="minorHAnsi" w:hAnsiTheme="minorHAnsi" w:cstheme="minorHAnsi"/>
          <w:sz w:val="24"/>
          <w:szCs w:val="24"/>
        </w:rPr>
        <w:t>The government of a foreign country of concern does not have a controlling interest in Entity.  (Source:  § 287.138(2)(b), Florida Statutes.)</w:t>
      </w:r>
    </w:p>
    <w:p w14:paraId="371A4A32" w14:textId="5EF2E5FC" w:rsidR="00A63326" w:rsidRDefault="00A63326" w:rsidP="006C2805">
      <w:pPr>
        <w:pStyle w:val="ListParagraph"/>
        <w:widowControl/>
        <w:numPr>
          <w:ilvl w:val="0"/>
          <w:numId w:val="13"/>
        </w:numPr>
        <w:ind w:right="0"/>
        <w:contextualSpacing/>
        <w:rPr>
          <w:rFonts w:asciiTheme="minorHAnsi" w:hAnsiTheme="minorHAnsi" w:cstheme="minorHAnsi"/>
          <w:sz w:val="24"/>
          <w:szCs w:val="24"/>
        </w:rPr>
      </w:pPr>
      <w:r>
        <w:rPr>
          <w:rFonts w:asciiTheme="minorHAnsi" w:hAnsiTheme="minorHAnsi" w:cstheme="minorHAnsi"/>
          <w:sz w:val="24"/>
          <w:szCs w:val="24"/>
        </w:rPr>
        <w:t xml:space="preserve">Entity is not organized under the laws </w:t>
      </w:r>
      <w:r w:rsidR="0007787F">
        <w:rPr>
          <w:rFonts w:asciiTheme="minorHAnsi" w:hAnsiTheme="minorHAnsi" w:cstheme="minorHAnsi"/>
          <w:sz w:val="24"/>
          <w:szCs w:val="24"/>
        </w:rPr>
        <w:t>of and</w:t>
      </w:r>
      <w:r>
        <w:rPr>
          <w:rFonts w:asciiTheme="minorHAnsi" w:hAnsiTheme="minorHAnsi" w:cstheme="minorHAnsi"/>
          <w:sz w:val="24"/>
          <w:szCs w:val="24"/>
        </w:rPr>
        <w:t xml:space="preserve"> does not have a principal place of business in a foreign country of concern.  (Source:  § 287.138(2)(c), Florida Statutes.)</w:t>
      </w:r>
    </w:p>
    <w:p w14:paraId="069D2C4C" w14:textId="77777777" w:rsidR="00A63326" w:rsidRDefault="00A63326" w:rsidP="00A63326">
      <w:pPr>
        <w:pStyle w:val="ListParagraph"/>
        <w:rPr>
          <w:rFonts w:asciiTheme="minorHAnsi" w:hAnsiTheme="minorHAnsi" w:cstheme="minorHAnsi"/>
          <w:sz w:val="24"/>
          <w:szCs w:val="24"/>
        </w:rPr>
      </w:pPr>
    </w:p>
    <w:p w14:paraId="76839E62" w14:textId="57B5C0E8" w:rsidR="004B0B2F" w:rsidRPr="00171F0E" w:rsidRDefault="00EF3C02" w:rsidP="00EF3C02">
      <w:pPr>
        <w:pStyle w:val="ListParagraph"/>
        <w:widowControl/>
        <w:ind w:left="0" w:right="0" w:firstLine="0"/>
        <w:contextualSpacing/>
        <w:jc w:val="both"/>
        <w:rPr>
          <w:rFonts w:asciiTheme="minorHAnsi" w:hAnsiTheme="minorHAnsi" w:cstheme="minorHAnsi"/>
          <w:sz w:val="24"/>
          <w:szCs w:val="24"/>
        </w:rPr>
      </w:pPr>
      <w:r>
        <w:rPr>
          <w:rFonts w:asciiTheme="minorHAnsi" w:hAnsiTheme="minorHAnsi" w:cstheme="minorHAnsi"/>
          <w:sz w:val="24"/>
          <w:szCs w:val="24"/>
        </w:rPr>
        <w:t xml:space="preserve">THE AFFIANT IS AUTHORIZED TO EXECUTE THIS AFFIDAVIT ON BEHALF OF THE ENTITY.  </w:t>
      </w:r>
    </w:p>
    <w:p w14:paraId="32600D90" w14:textId="77777777" w:rsidR="004B0B2F" w:rsidRPr="00171F0E" w:rsidRDefault="004B0B2F" w:rsidP="004B0B2F">
      <w:pPr>
        <w:pStyle w:val="ListParagraph"/>
        <w:rPr>
          <w:rFonts w:asciiTheme="minorHAnsi" w:hAnsiTheme="minorHAnsi" w:cstheme="minorHAnsi"/>
          <w:sz w:val="24"/>
          <w:szCs w:val="24"/>
        </w:rPr>
      </w:pPr>
    </w:p>
    <w:p w14:paraId="128F8D33" w14:textId="77777777" w:rsidR="00EF3C02" w:rsidRPr="00EF3C02" w:rsidRDefault="00EF3C02" w:rsidP="00EF3C02">
      <w:pPr>
        <w:rPr>
          <w:rFonts w:asciiTheme="minorHAnsi" w:hAnsiTheme="minorHAnsi" w:cstheme="minorHAnsi"/>
          <w:sz w:val="24"/>
          <w:szCs w:val="24"/>
        </w:rPr>
      </w:pPr>
      <w:r w:rsidRPr="00EF3C02">
        <w:rPr>
          <w:rFonts w:asciiTheme="minorHAnsi" w:hAnsiTheme="minorHAnsi" w:cstheme="minorHAnsi"/>
          <w:sz w:val="24"/>
          <w:szCs w:val="24"/>
        </w:rPr>
        <w:t xml:space="preserve">AFFIANT HEREBY CERTIFIES UNDER PENALTY OF PERJURY THAT THE STATEMENTS AND FACTS IN THIS AFFIDAVIT AND IN ANY ATTACHMENTS ARE TRUE AND CORRECT TO THE BEST OF MY KNOWLEDGE. </w:t>
      </w:r>
    </w:p>
    <w:p w14:paraId="3BD22184" w14:textId="77777777" w:rsidR="004B0B2F" w:rsidRPr="00171F0E" w:rsidRDefault="004B0B2F" w:rsidP="004B0B2F">
      <w:pPr>
        <w:pStyle w:val="ListParagraph"/>
        <w:rPr>
          <w:rFonts w:asciiTheme="minorHAnsi" w:hAnsiTheme="minorHAnsi" w:cstheme="minorHAnsi"/>
          <w:sz w:val="24"/>
          <w:szCs w:val="24"/>
        </w:rPr>
      </w:pPr>
    </w:p>
    <w:p w14:paraId="075C8C37" w14:textId="313E3BD8" w:rsidR="004B0B2F" w:rsidRPr="00171F0E" w:rsidRDefault="004B0B2F" w:rsidP="004B0B2F">
      <w:pPr>
        <w:jc w:val="both"/>
        <w:rPr>
          <w:rFonts w:asciiTheme="minorHAnsi" w:hAnsiTheme="minorHAnsi" w:cstheme="minorHAnsi"/>
          <w:sz w:val="24"/>
          <w:szCs w:val="24"/>
        </w:rPr>
      </w:pPr>
      <w:r w:rsidRPr="00171F0E">
        <w:rPr>
          <w:rFonts w:asciiTheme="minorHAnsi" w:hAnsiTheme="minorHAnsi" w:cstheme="minorHAnsi"/>
          <w:sz w:val="24"/>
          <w:szCs w:val="24"/>
        </w:rPr>
        <w:t>Date: ________________________</w:t>
      </w:r>
      <w:r w:rsidR="006C2805">
        <w:rPr>
          <w:rFonts w:asciiTheme="minorHAnsi" w:hAnsiTheme="minorHAnsi" w:cstheme="minorHAnsi"/>
          <w:sz w:val="24"/>
          <w:szCs w:val="24"/>
        </w:rPr>
        <w:tab/>
      </w:r>
      <w:r w:rsidR="0013013C" w:rsidRPr="00171F0E">
        <w:rPr>
          <w:rFonts w:asciiTheme="minorHAnsi" w:hAnsiTheme="minorHAnsi" w:cstheme="minorHAnsi"/>
          <w:sz w:val="24"/>
          <w:szCs w:val="24"/>
        </w:rPr>
        <w:t>(Affiant)</w:t>
      </w:r>
      <w:r w:rsidR="006C2805">
        <w:rPr>
          <w:rFonts w:asciiTheme="minorHAnsi" w:hAnsiTheme="minorHAnsi" w:cstheme="minorHAnsi"/>
          <w:sz w:val="24"/>
          <w:szCs w:val="24"/>
        </w:rPr>
        <w:t xml:space="preserve"> </w:t>
      </w:r>
      <w:r w:rsidRPr="00171F0E">
        <w:rPr>
          <w:rFonts w:asciiTheme="minorHAnsi" w:hAnsiTheme="minorHAnsi" w:cstheme="minorHAnsi"/>
          <w:sz w:val="24"/>
          <w:szCs w:val="24"/>
        </w:rPr>
        <w:t>Signed:</w:t>
      </w:r>
      <w:r w:rsidR="006C2805">
        <w:rPr>
          <w:rFonts w:asciiTheme="minorHAnsi" w:hAnsiTheme="minorHAnsi" w:cstheme="minorHAnsi"/>
          <w:sz w:val="24"/>
          <w:szCs w:val="24"/>
        </w:rPr>
        <w:t xml:space="preserve"> </w:t>
      </w:r>
      <w:r w:rsidRPr="00171F0E">
        <w:rPr>
          <w:rFonts w:asciiTheme="minorHAnsi" w:hAnsiTheme="minorHAnsi" w:cstheme="minorHAnsi"/>
          <w:sz w:val="24"/>
          <w:szCs w:val="24"/>
        </w:rPr>
        <w:t>______________________________</w:t>
      </w:r>
    </w:p>
    <w:p w14:paraId="047BC37F" w14:textId="77777777" w:rsidR="004B0B2F" w:rsidRPr="00171F0E" w:rsidRDefault="004B0B2F" w:rsidP="004B0B2F">
      <w:pPr>
        <w:rPr>
          <w:rFonts w:asciiTheme="minorHAnsi" w:hAnsiTheme="minorHAnsi" w:cstheme="minorHAnsi"/>
          <w:sz w:val="24"/>
          <w:szCs w:val="24"/>
        </w:rPr>
      </w:pPr>
    </w:p>
    <w:p w14:paraId="1B078461" w14:textId="3ADC5A78" w:rsidR="004B0B2F" w:rsidRPr="00171F0E" w:rsidRDefault="004B0B2F" w:rsidP="004B0B2F">
      <w:pPr>
        <w:rPr>
          <w:rFonts w:asciiTheme="minorHAnsi" w:hAnsiTheme="minorHAnsi" w:cstheme="minorHAnsi"/>
          <w:sz w:val="24"/>
          <w:szCs w:val="24"/>
        </w:rPr>
      </w:pPr>
      <w:r w:rsidRPr="00171F0E">
        <w:rPr>
          <w:rFonts w:asciiTheme="minorHAnsi" w:hAnsiTheme="minorHAnsi" w:cstheme="minorHAnsi"/>
          <w:sz w:val="24"/>
          <w:szCs w:val="24"/>
        </w:rPr>
        <w:t>Entity: _______________________</w:t>
      </w:r>
      <w:r w:rsidRPr="00171F0E">
        <w:rPr>
          <w:rFonts w:asciiTheme="minorHAnsi" w:hAnsiTheme="minorHAnsi" w:cstheme="minorHAnsi"/>
          <w:sz w:val="24"/>
          <w:szCs w:val="24"/>
        </w:rPr>
        <w:tab/>
        <w:t>Name: _______________________________</w:t>
      </w:r>
    </w:p>
    <w:p w14:paraId="0A6E3B48" w14:textId="77777777" w:rsidR="004B0B2F" w:rsidRPr="00171F0E" w:rsidRDefault="004B0B2F" w:rsidP="004B0B2F">
      <w:pPr>
        <w:rPr>
          <w:rFonts w:asciiTheme="minorHAnsi" w:hAnsiTheme="minorHAnsi" w:cstheme="minorHAnsi"/>
          <w:sz w:val="24"/>
          <w:szCs w:val="24"/>
        </w:rPr>
      </w:pPr>
    </w:p>
    <w:p w14:paraId="41E4FBEB" w14:textId="32878E2D" w:rsidR="004B0B2F" w:rsidRDefault="004B0B2F" w:rsidP="004B0B2F">
      <w:pPr>
        <w:rPr>
          <w:rFonts w:asciiTheme="minorHAnsi" w:hAnsiTheme="minorHAnsi" w:cstheme="minorHAnsi"/>
          <w:sz w:val="24"/>
          <w:szCs w:val="24"/>
        </w:rPr>
      </w:pPr>
      <w:r w:rsidRPr="00171F0E">
        <w:rPr>
          <w:rFonts w:asciiTheme="minorHAnsi" w:hAnsiTheme="minorHAnsi" w:cstheme="minorHAnsi"/>
          <w:sz w:val="24"/>
          <w:szCs w:val="24"/>
        </w:rPr>
        <w:tab/>
      </w:r>
      <w:r w:rsidRPr="00171F0E">
        <w:rPr>
          <w:rFonts w:asciiTheme="minorHAnsi" w:hAnsiTheme="minorHAnsi" w:cstheme="minorHAnsi"/>
          <w:sz w:val="24"/>
          <w:szCs w:val="24"/>
        </w:rPr>
        <w:tab/>
      </w:r>
      <w:r w:rsidRPr="00171F0E">
        <w:rPr>
          <w:rFonts w:asciiTheme="minorHAnsi" w:hAnsiTheme="minorHAnsi" w:cstheme="minorHAnsi"/>
          <w:sz w:val="24"/>
          <w:szCs w:val="24"/>
        </w:rPr>
        <w:tab/>
      </w:r>
      <w:r w:rsidRPr="00171F0E">
        <w:rPr>
          <w:rFonts w:asciiTheme="minorHAnsi" w:hAnsiTheme="minorHAnsi" w:cstheme="minorHAnsi"/>
          <w:sz w:val="24"/>
          <w:szCs w:val="24"/>
        </w:rPr>
        <w:tab/>
      </w:r>
      <w:r w:rsidRPr="00171F0E">
        <w:rPr>
          <w:rFonts w:asciiTheme="minorHAnsi" w:hAnsiTheme="minorHAnsi" w:cstheme="minorHAnsi"/>
          <w:sz w:val="24"/>
          <w:szCs w:val="24"/>
        </w:rPr>
        <w:tab/>
        <w:t>Title: _________________________________</w:t>
      </w:r>
    </w:p>
    <w:p w14:paraId="0CCD1030" w14:textId="77777777" w:rsidR="006C2805" w:rsidRPr="00171F0E" w:rsidRDefault="006C2805" w:rsidP="004B0B2F">
      <w:pPr>
        <w:rPr>
          <w:rFonts w:asciiTheme="minorHAnsi" w:hAnsiTheme="minorHAnsi" w:cstheme="minorHAnsi"/>
          <w:sz w:val="24"/>
          <w:szCs w:val="24"/>
        </w:rPr>
      </w:pPr>
    </w:p>
    <w:p w14:paraId="2C4053C4" w14:textId="77777777" w:rsidR="004B0B2F" w:rsidRPr="00171F0E" w:rsidRDefault="004B0B2F" w:rsidP="004B0B2F">
      <w:pPr>
        <w:rPr>
          <w:rFonts w:asciiTheme="minorHAnsi" w:hAnsiTheme="minorHAnsi" w:cstheme="minorHAnsi"/>
          <w:sz w:val="24"/>
          <w:szCs w:val="24"/>
        </w:rPr>
      </w:pPr>
      <w:r w:rsidRPr="00171F0E">
        <w:rPr>
          <w:rFonts w:asciiTheme="minorHAnsi" w:hAnsiTheme="minorHAnsi" w:cstheme="minorHAnsi"/>
          <w:sz w:val="24"/>
          <w:szCs w:val="24"/>
        </w:rPr>
        <w:t>STATE OF _____________________</w:t>
      </w:r>
    </w:p>
    <w:p w14:paraId="3ADA5421" w14:textId="77777777" w:rsidR="004B0B2F" w:rsidRPr="00171F0E" w:rsidRDefault="004B0B2F" w:rsidP="004B0B2F">
      <w:pPr>
        <w:rPr>
          <w:rFonts w:asciiTheme="minorHAnsi" w:hAnsiTheme="minorHAnsi" w:cstheme="minorHAnsi"/>
          <w:sz w:val="24"/>
          <w:szCs w:val="24"/>
        </w:rPr>
      </w:pPr>
      <w:r w:rsidRPr="00171F0E">
        <w:rPr>
          <w:rFonts w:asciiTheme="minorHAnsi" w:hAnsiTheme="minorHAnsi" w:cstheme="minorHAnsi"/>
          <w:sz w:val="24"/>
          <w:szCs w:val="24"/>
        </w:rPr>
        <w:t>COUNTY OF ___________________</w:t>
      </w:r>
    </w:p>
    <w:p w14:paraId="64DA4C3B" w14:textId="77777777" w:rsidR="004B0B2F" w:rsidRPr="00171F0E" w:rsidRDefault="004B0B2F" w:rsidP="004B0B2F">
      <w:pPr>
        <w:rPr>
          <w:rFonts w:asciiTheme="minorHAnsi" w:hAnsiTheme="minorHAnsi" w:cstheme="minorHAnsi"/>
          <w:sz w:val="24"/>
          <w:szCs w:val="24"/>
        </w:rPr>
      </w:pPr>
    </w:p>
    <w:p w14:paraId="25AB4FE6" w14:textId="77777777" w:rsidR="004B0B2F" w:rsidRPr="00171F0E" w:rsidRDefault="004B0B2F" w:rsidP="004B0B2F">
      <w:pPr>
        <w:rPr>
          <w:rFonts w:asciiTheme="minorHAnsi" w:hAnsiTheme="minorHAnsi" w:cstheme="minorHAnsi"/>
          <w:sz w:val="24"/>
          <w:szCs w:val="24"/>
        </w:rPr>
      </w:pPr>
      <w:r w:rsidRPr="00171F0E">
        <w:rPr>
          <w:rFonts w:asciiTheme="minorHAnsi" w:hAnsiTheme="minorHAnsi" w:cstheme="minorHAnsi"/>
          <w:sz w:val="24"/>
          <w:szCs w:val="24"/>
        </w:rPr>
        <w:t xml:space="preserve">SWORN to (or affirmed) and subscribed before me, by means of </w:t>
      </w:r>
      <w:r w:rsidRPr="00171F0E">
        <w:rPr>
          <w:rFonts w:asciiTheme="minorHAnsi" w:hAnsiTheme="minorHAnsi" w:cstheme="minorHAnsi"/>
          <w:sz w:val="24"/>
          <w:szCs w:val="24"/>
        </w:rPr>
        <w:sym w:font="Wingdings" w:char="F071"/>
      </w:r>
      <w:r w:rsidRPr="00171F0E">
        <w:rPr>
          <w:rFonts w:asciiTheme="minorHAnsi" w:hAnsiTheme="minorHAnsi" w:cstheme="minorHAnsi"/>
          <w:sz w:val="24"/>
          <w:szCs w:val="24"/>
        </w:rPr>
        <w:t xml:space="preserve"> physical presence or </w:t>
      </w:r>
      <w:r w:rsidRPr="00171F0E">
        <w:rPr>
          <w:rFonts w:asciiTheme="minorHAnsi" w:hAnsiTheme="minorHAnsi" w:cstheme="minorHAnsi"/>
          <w:sz w:val="24"/>
          <w:szCs w:val="24"/>
        </w:rPr>
        <w:sym w:font="Wingdings" w:char="F071"/>
      </w:r>
      <w:r w:rsidRPr="00171F0E">
        <w:rPr>
          <w:rFonts w:asciiTheme="minorHAnsi" w:hAnsiTheme="minorHAnsi" w:cstheme="minorHAnsi"/>
          <w:sz w:val="24"/>
          <w:szCs w:val="24"/>
        </w:rPr>
        <w:t xml:space="preserve"> online notarization, this ______ day of ________________, 20__, by _____________________, as ________________________, who is personally known to me or who has produced _________________ as identification.</w:t>
      </w:r>
    </w:p>
    <w:p w14:paraId="53056510" w14:textId="6E80B5B6" w:rsidR="004B0B2F" w:rsidRPr="00171F0E" w:rsidRDefault="004B0B2F" w:rsidP="00AE06F3">
      <w:pPr>
        <w:shd w:val="clear" w:color="auto" w:fill="FFFFFF"/>
        <w:spacing w:before="259"/>
        <w:ind w:left="48"/>
        <w:rPr>
          <w:rFonts w:asciiTheme="minorHAnsi" w:hAnsiTheme="minorHAnsi" w:cstheme="minorHAnsi"/>
          <w:color w:val="000000"/>
          <w:sz w:val="24"/>
          <w:szCs w:val="24"/>
        </w:rPr>
      </w:pPr>
      <w:r w:rsidRPr="00171F0E">
        <w:rPr>
          <w:rFonts w:asciiTheme="minorHAnsi" w:hAnsiTheme="minorHAnsi" w:cstheme="minorHAnsi"/>
          <w:color w:val="000000"/>
          <w:sz w:val="24"/>
          <w:szCs w:val="24"/>
        </w:rPr>
        <w:t>[AFFIX NOTARY SEAL/STAMP]</w:t>
      </w:r>
      <w:r w:rsidR="00AE06F3" w:rsidRPr="00171F0E">
        <w:rPr>
          <w:rFonts w:asciiTheme="minorHAnsi" w:hAnsiTheme="minorHAnsi" w:cstheme="minorHAnsi"/>
          <w:color w:val="000000"/>
          <w:sz w:val="24"/>
          <w:szCs w:val="24"/>
        </w:rPr>
        <w:tab/>
      </w:r>
      <w:r w:rsidR="00AE06F3" w:rsidRPr="00171F0E">
        <w:rPr>
          <w:rFonts w:asciiTheme="minorHAnsi" w:hAnsiTheme="minorHAnsi" w:cstheme="minorHAnsi"/>
          <w:color w:val="000000"/>
          <w:sz w:val="24"/>
          <w:szCs w:val="24"/>
        </w:rPr>
        <w:tab/>
      </w:r>
      <w:r w:rsidR="00AE06F3" w:rsidRPr="00171F0E">
        <w:rPr>
          <w:rFonts w:asciiTheme="minorHAnsi" w:hAnsiTheme="minorHAnsi" w:cstheme="minorHAnsi"/>
          <w:color w:val="000000"/>
          <w:sz w:val="24"/>
          <w:szCs w:val="24"/>
        </w:rPr>
        <w:tab/>
      </w:r>
      <w:r w:rsidRPr="00171F0E">
        <w:rPr>
          <w:rFonts w:asciiTheme="minorHAnsi" w:hAnsiTheme="minorHAnsi" w:cstheme="minorHAnsi"/>
          <w:color w:val="000000"/>
          <w:sz w:val="24"/>
          <w:szCs w:val="24"/>
        </w:rPr>
        <w:t>____________________________</w:t>
      </w:r>
    </w:p>
    <w:p w14:paraId="110300D7" w14:textId="77777777" w:rsidR="004B0B2F" w:rsidRPr="00171F0E" w:rsidRDefault="004B0B2F" w:rsidP="004B0B2F">
      <w:pPr>
        <w:shd w:val="clear" w:color="auto" w:fill="FFFFFF"/>
        <w:ind w:left="5107" w:firstLine="653"/>
        <w:rPr>
          <w:rFonts w:asciiTheme="minorHAnsi" w:hAnsiTheme="minorHAnsi" w:cstheme="minorHAnsi"/>
          <w:color w:val="000000"/>
          <w:sz w:val="24"/>
          <w:szCs w:val="24"/>
        </w:rPr>
      </w:pPr>
      <w:r w:rsidRPr="00171F0E">
        <w:rPr>
          <w:rFonts w:asciiTheme="minorHAnsi" w:hAnsiTheme="minorHAnsi" w:cstheme="minorHAnsi"/>
          <w:color w:val="000000"/>
          <w:sz w:val="24"/>
          <w:szCs w:val="24"/>
        </w:rPr>
        <w:t>Signature of Notary</w:t>
      </w:r>
    </w:p>
    <w:p w14:paraId="3B43EC68" w14:textId="77777777" w:rsidR="004B0B2F" w:rsidRPr="00171F0E" w:rsidRDefault="004B0B2F" w:rsidP="004B0B2F">
      <w:pPr>
        <w:shd w:val="clear" w:color="auto" w:fill="FFFFFF"/>
        <w:ind w:left="4320" w:firstLine="720"/>
        <w:rPr>
          <w:rFonts w:asciiTheme="minorHAnsi" w:hAnsiTheme="minorHAnsi" w:cstheme="minorHAnsi"/>
          <w:sz w:val="24"/>
          <w:szCs w:val="24"/>
        </w:rPr>
      </w:pPr>
      <w:r w:rsidRPr="00171F0E">
        <w:rPr>
          <w:rFonts w:asciiTheme="minorHAnsi" w:hAnsiTheme="minorHAnsi" w:cstheme="minorHAnsi"/>
          <w:color w:val="000000"/>
          <w:sz w:val="24"/>
          <w:szCs w:val="24"/>
        </w:rPr>
        <w:t>Name: ______________________</w:t>
      </w:r>
    </w:p>
    <w:p w14:paraId="37D12361" w14:textId="77777777" w:rsidR="004B0B2F" w:rsidRPr="00171F0E" w:rsidRDefault="004B0B2F" w:rsidP="004B0B2F">
      <w:pPr>
        <w:shd w:val="clear" w:color="auto" w:fill="FFFFFF"/>
        <w:ind w:left="5040" w:firstLine="720"/>
        <w:rPr>
          <w:rFonts w:asciiTheme="minorHAnsi" w:hAnsiTheme="minorHAnsi" w:cstheme="minorHAnsi"/>
          <w:sz w:val="24"/>
          <w:szCs w:val="24"/>
        </w:rPr>
      </w:pPr>
      <w:r w:rsidRPr="00171F0E">
        <w:rPr>
          <w:rFonts w:asciiTheme="minorHAnsi" w:hAnsiTheme="minorHAnsi" w:cstheme="minorHAnsi"/>
          <w:color w:val="000000"/>
          <w:sz w:val="24"/>
          <w:szCs w:val="24"/>
        </w:rPr>
        <w:t>(Print or Type Name)</w:t>
      </w:r>
    </w:p>
    <w:p w14:paraId="4A48755E" w14:textId="0102B684" w:rsidR="007968B0" w:rsidRPr="00171F0E" w:rsidRDefault="004B0B2F" w:rsidP="00AE06F3">
      <w:pPr>
        <w:shd w:val="clear" w:color="auto" w:fill="FFFFFF"/>
        <w:tabs>
          <w:tab w:val="left" w:leader="underscore" w:pos="8347"/>
        </w:tabs>
        <w:ind w:left="5107"/>
        <w:rPr>
          <w:sz w:val="24"/>
          <w:szCs w:val="24"/>
        </w:rPr>
      </w:pPr>
      <w:r w:rsidRPr="00171F0E">
        <w:rPr>
          <w:rFonts w:asciiTheme="minorHAnsi" w:hAnsiTheme="minorHAnsi" w:cstheme="minorHAnsi"/>
          <w:color w:val="000000"/>
          <w:sz w:val="24"/>
          <w:szCs w:val="24"/>
        </w:rPr>
        <w:t>Notary Public: State of Florida</w:t>
      </w:r>
      <w:r w:rsidRPr="00171F0E">
        <w:rPr>
          <w:rFonts w:asciiTheme="minorHAnsi" w:hAnsiTheme="minorHAnsi" w:cstheme="minorHAnsi"/>
          <w:color w:val="000000"/>
          <w:sz w:val="24"/>
          <w:szCs w:val="24"/>
        </w:rPr>
        <w:br/>
        <w:t>My Commission Expires_______</w:t>
      </w:r>
      <w:r w:rsidR="007968B0" w:rsidRPr="00171F0E">
        <w:rPr>
          <w:sz w:val="24"/>
          <w:szCs w:val="24"/>
        </w:rPr>
        <w:t xml:space="preserve">     </w:t>
      </w:r>
    </w:p>
    <w:sectPr w:rsidR="007968B0" w:rsidRPr="00171F0E" w:rsidSect="006C2805">
      <w:pgSz w:w="12240" w:h="15840" w:code="1"/>
      <w:pgMar w:top="1440" w:right="1440" w:bottom="1440" w:left="1440" w:header="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B11DC" w14:textId="77777777" w:rsidR="006D194E" w:rsidRDefault="006D194E" w:rsidP="00E96E17">
      <w:r>
        <w:separator/>
      </w:r>
    </w:p>
  </w:endnote>
  <w:endnote w:type="continuationSeparator" w:id="0">
    <w:p w14:paraId="32E78FA0" w14:textId="77777777" w:rsidR="006D194E" w:rsidRDefault="006D194E" w:rsidP="00E96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CDD4D" w14:textId="77777777" w:rsidR="006D194E" w:rsidRDefault="006D194E" w:rsidP="00E96E17">
      <w:pPr>
        <w:rPr>
          <w:noProof/>
        </w:rPr>
      </w:pPr>
      <w:r>
        <w:rPr>
          <w:noProof/>
        </w:rPr>
        <w:separator/>
      </w:r>
    </w:p>
  </w:footnote>
  <w:footnote w:type="continuationSeparator" w:id="0">
    <w:p w14:paraId="3EC6284F" w14:textId="77777777" w:rsidR="006D194E" w:rsidRDefault="006D194E" w:rsidP="00E96E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76442"/>
    <w:multiLevelType w:val="hybridMultilevel"/>
    <w:tmpl w:val="586A39EE"/>
    <w:lvl w:ilvl="0" w:tplc="C2E8B206">
      <w:start w:val="1"/>
      <w:numFmt w:val="decimal"/>
      <w:lvlText w:val="%1."/>
      <w:lvlJc w:val="left"/>
      <w:pPr>
        <w:ind w:left="480" w:hanging="360"/>
      </w:pPr>
      <w:rPr>
        <w:rFonts w:ascii="Times New Roman" w:eastAsia="Times New Roman" w:hAnsi="Times New Roman" w:cs="Times New Roman" w:hint="default"/>
        <w:b/>
        <w:bCs/>
        <w:spacing w:val="0"/>
        <w:w w:val="99"/>
        <w:sz w:val="24"/>
        <w:szCs w:val="24"/>
      </w:rPr>
    </w:lvl>
    <w:lvl w:ilvl="1" w:tplc="67D60A44">
      <w:start w:val="1"/>
      <w:numFmt w:val="bullet"/>
      <w:lvlText w:val="•"/>
      <w:lvlJc w:val="left"/>
      <w:pPr>
        <w:ind w:left="1392" w:hanging="360"/>
      </w:pPr>
      <w:rPr>
        <w:rFonts w:hint="default"/>
      </w:rPr>
    </w:lvl>
    <w:lvl w:ilvl="2" w:tplc="0C64A31C">
      <w:start w:val="1"/>
      <w:numFmt w:val="bullet"/>
      <w:lvlText w:val="•"/>
      <w:lvlJc w:val="left"/>
      <w:pPr>
        <w:ind w:left="2304" w:hanging="360"/>
      </w:pPr>
      <w:rPr>
        <w:rFonts w:hint="default"/>
      </w:rPr>
    </w:lvl>
    <w:lvl w:ilvl="3" w:tplc="D25806B6">
      <w:start w:val="1"/>
      <w:numFmt w:val="bullet"/>
      <w:lvlText w:val="•"/>
      <w:lvlJc w:val="left"/>
      <w:pPr>
        <w:ind w:left="3216" w:hanging="360"/>
      </w:pPr>
      <w:rPr>
        <w:rFonts w:hint="default"/>
      </w:rPr>
    </w:lvl>
    <w:lvl w:ilvl="4" w:tplc="C3B8E326">
      <w:start w:val="1"/>
      <w:numFmt w:val="bullet"/>
      <w:lvlText w:val="•"/>
      <w:lvlJc w:val="left"/>
      <w:pPr>
        <w:ind w:left="4128" w:hanging="360"/>
      </w:pPr>
      <w:rPr>
        <w:rFonts w:hint="default"/>
      </w:rPr>
    </w:lvl>
    <w:lvl w:ilvl="5" w:tplc="E17E4AE6">
      <w:start w:val="1"/>
      <w:numFmt w:val="bullet"/>
      <w:lvlText w:val="•"/>
      <w:lvlJc w:val="left"/>
      <w:pPr>
        <w:ind w:left="5040" w:hanging="360"/>
      </w:pPr>
      <w:rPr>
        <w:rFonts w:hint="default"/>
      </w:rPr>
    </w:lvl>
    <w:lvl w:ilvl="6" w:tplc="D842D4B6">
      <w:start w:val="1"/>
      <w:numFmt w:val="bullet"/>
      <w:lvlText w:val="•"/>
      <w:lvlJc w:val="left"/>
      <w:pPr>
        <w:ind w:left="5952" w:hanging="360"/>
      </w:pPr>
      <w:rPr>
        <w:rFonts w:hint="default"/>
      </w:rPr>
    </w:lvl>
    <w:lvl w:ilvl="7" w:tplc="EEA2786E">
      <w:start w:val="1"/>
      <w:numFmt w:val="bullet"/>
      <w:lvlText w:val="•"/>
      <w:lvlJc w:val="left"/>
      <w:pPr>
        <w:ind w:left="6864" w:hanging="360"/>
      </w:pPr>
      <w:rPr>
        <w:rFonts w:hint="default"/>
      </w:rPr>
    </w:lvl>
    <w:lvl w:ilvl="8" w:tplc="8CAE673A">
      <w:start w:val="1"/>
      <w:numFmt w:val="bullet"/>
      <w:lvlText w:val="•"/>
      <w:lvlJc w:val="left"/>
      <w:pPr>
        <w:ind w:left="7776" w:hanging="360"/>
      </w:pPr>
      <w:rPr>
        <w:rFonts w:hint="default"/>
      </w:rPr>
    </w:lvl>
  </w:abstractNum>
  <w:abstractNum w:abstractNumId="1" w15:restartNumberingAfterBreak="0">
    <w:nsid w:val="1E920B7E"/>
    <w:multiLevelType w:val="hybridMultilevel"/>
    <w:tmpl w:val="0D48F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EC49FC"/>
    <w:multiLevelType w:val="hybridMultilevel"/>
    <w:tmpl w:val="33D86296"/>
    <w:lvl w:ilvl="0" w:tplc="9544DEEA">
      <w:start w:val="1"/>
      <w:numFmt w:val="decimal"/>
      <w:lvlText w:val="%1."/>
      <w:lvlJc w:val="left"/>
      <w:pPr>
        <w:ind w:left="920" w:hanging="721"/>
      </w:pPr>
      <w:rPr>
        <w:rFonts w:ascii="Times New Roman" w:eastAsia="Times New Roman" w:hAnsi="Times New Roman" w:cs="Times New Roman" w:hint="default"/>
        <w:w w:val="100"/>
        <w:sz w:val="22"/>
        <w:szCs w:val="22"/>
      </w:rPr>
    </w:lvl>
    <w:lvl w:ilvl="1" w:tplc="70ACFD8C">
      <w:start w:val="1"/>
      <w:numFmt w:val="bullet"/>
      <w:lvlText w:val="•"/>
      <w:lvlJc w:val="left"/>
      <w:pPr>
        <w:ind w:left="1868" w:hanging="721"/>
      </w:pPr>
      <w:rPr>
        <w:rFonts w:hint="default"/>
      </w:rPr>
    </w:lvl>
    <w:lvl w:ilvl="2" w:tplc="AC220A86">
      <w:start w:val="1"/>
      <w:numFmt w:val="bullet"/>
      <w:lvlText w:val="•"/>
      <w:lvlJc w:val="left"/>
      <w:pPr>
        <w:ind w:left="2816" w:hanging="721"/>
      </w:pPr>
      <w:rPr>
        <w:rFonts w:hint="default"/>
      </w:rPr>
    </w:lvl>
    <w:lvl w:ilvl="3" w:tplc="0D5271E8">
      <w:start w:val="1"/>
      <w:numFmt w:val="bullet"/>
      <w:lvlText w:val="•"/>
      <w:lvlJc w:val="left"/>
      <w:pPr>
        <w:ind w:left="3764" w:hanging="721"/>
      </w:pPr>
      <w:rPr>
        <w:rFonts w:hint="default"/>
      </w:rPr>
    </w:lvl>
    <w:lvl w:ilvl="4" w:tplc="4F169012">
      <w:start w:val="1"/>
      <w:numFmt w:val="bullet"/>
      <w:lvlText w:val="•"/>
      <w:lvlJc w:val="left"/>
      <w:pPr>
        <w:ind w:left="4712" w:hanging="721"/>
      </w:pPr>
      <w:rPr>
        <w:rFonts w:hint="default"/>
      </w:rPr>
    </w:lvl>
    <w:lvl w:ilvl="5" w:tplc="AC3033F2">
      <w:start w:val="1"/>
      <w:numFmt w:val="bullet"/>
      <w:lvlText w:val="•"/>
      <w:lvlJc w:val="left"/>
      <w:pPr>
        <w:ind w:left="5660" w:hanging="721"/>
      </w:pPr>
      <w:rPr>
        <w:rFonts w:hint="default"/>
      </w:rPr>
    </w:lvl>
    <w:lvl w:ilvl="6" w:tplc="11007AD6">
      <w:start w:val="1"/>
      <w:numFmt w:val="bullet"/>
      <w:lvlText w:val="•"/>
      <w:lvlJc w:val="left"/>
      <w:pPr>
        <w:ind w:left="6608" w:hanging="721"/>
      </w:pPr>
      <w:rPr>
        <w:rFonts w:hint="default"/>
      </w:rPr>
    </w:lvl>
    <w:lvl w:ilvl="7" w:tplc="FEE8B4A6">
      <w:start w:val="1"/>
      <w:numFmt w:val="bullet"/>
      <w:lvlText w:val="•"/>
      <w:lvlJc w:val="left"/>
      <w:pPr>
        <w:ind w:left="7556" w:hanging="721"/>
      </w:pPr>
      <w:rPr>
        <w:rFonts w:hint="default"/>
      </w:rPr>
    </w:lvl>
    <w:lvl w:ilvl="8" w:tplc="BF3614AE">
      <w:start w:val="1"/>
      <w:numFmt w:val="bullet"/>
      <w:lvlText w:val="•"/>
      <w:lvlJc w:val="left"/>
      <w:pPr>
        <w:ind w:left="8504" w:hanging="721"/>
      </w:pPr>
      <w:rPr>
        <w:rFonts w:hint="default"/>
      </w:rPr>
    </w:lvl>
  </w:abstractNum>
  <w:abstractNum w:abstractNumId="3" w15:restartNumberingAfterBreak="0">
    <w:nsid w:val="245E6298"/>
    <w:multiLevelType w:val="hybridMultilevel"/>
    <w:tmpl w:val="2B969B82"/>
    <w:lvl w:ilvl="0" w:tplc="3A785B5A">
      <w:start w:val="1"/>
      <w:numFmt w:val="decimal"/>
      <w:lvlText w:val="%1."/>
      <w:lvlJc w:val="left"/>
      <w:pPr>
        <w:ind w:left="1440" w:hanging="360"/>
      </w:pPr>
      <w:rPr>
        <w:rFonts w:asciiTheme="minorHAnsi" w:eastAsia="Times New Roman" w:hAnsiTheme="minorHAnsi" w:cstheme="minorHAns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5D46C1C"/>
    <w:multiLevelType w:val="hybridMultilevel"/>
    <w:tmpl w:val="B0202D40"/>
    <w:lvl w:ilvl="0" w:tplc="128ABFA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7522E9B"/>
    <w:multiLevelType w:val="hybridMultilevel"/>
    <w:tmpl w:val="563494F4"/>
    <w:lvl w:ilvl="0" w:tplc="09B81A96">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305515"/>
    <w:multiLevelType w:val="hybridMultilevel"/>
    <w:tmpl w:val="B9CC4C04"/>
    <w:lvl w:ilvl="0" w:tplc="09B81A96">
      <w:start w:val="1"/>
      <w:numFmt w:val="decimal"/>
      <w:lvlText w:val="%1."/>
      <w:lvlJc w:val="left"/>
      <w:pPr>
        <w:ind w:left="720" w:hanging="360"/>
      </w:pPr>
      <w:rPr>
        <w:b w:val="0"/>
        <w:bCs/>
      </w:rPr>
    </w:lvl>
    <w:lvl w:ilvl="1" w:tplc="BBD44594">
      <w:start w:val="1"/>
      <w:numFmt w:val="lowerLetter"/>
      <w:lvlText w:val="%2."/>
      <w:lvlJc w:val="left"/>
      <w:pPr>
        <w:ind w:left="1440" w:hanging="360"/>
      </w:pPr>
      <w:rPr>
        <w:b w:val="0"/>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341B7B"/>
    <w:multiLevelType w:val="hybridMultilevel"/>
    <w:tmpl w:val="F9C6EB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88410C"/>
    <w:multiLevelType w:val="hybridMultilevel"/>
    <w:tmpl w:val="31C4B0C2"/>
    <w:lvl w:ilvl="0" w:tplc="71CE49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D331E4B"/>
    <w:multiLevelType w:val="multilevel"/>
    <w:tmpl w:val="D146133A"/>
    <w:lvl w:ilvl="0">
      <w:start w:val="8"/>
      <w:numFmt w:val="decimal"/>
      <w:lvlText w:val="%1"/>
      <w:lvlJc w:val="left"/>
      <w:pPr>
        <w:ind w:left="660" w:hanging="720"/>
      </w:pPr>
      <w:rPr>
        <w:rFonts w:hint="default"/>
        <w:lang w:val="en-US" w:eastAsia="en-US" w:bidi="ar-SA"/>
      </w:rPr>
    </w:lvl>
    <w:lvl w:ilvl="1">
      <w:start w:val="1"/>
      <w:numFmt w:val="decimal"/>
      <w:lvlText w:val="%1.%2"/>
      <w:lvlJc w:val="left"/>
      <w:pPr>
        <w:ind w:left="660" w:hanging="720"/>
      </w:pPr>
      <w:rPr>
        <w:rFonts w:ascii="Calibri" w:eastAsia="Calibri" w:hAnsi="Calibri" w:cs="Calibri" w:hint="default"/>
        <w:b w:val="0"/>
        <w:bCs w:val="0"/>
        <w:i w:val="0"/>
        <w:iCs w:val="0"/>
        <w:spacing w:val="-4"/>
        <w:w w:val="100"/>
        <w:sz w:val="24"/>
        <w:szCs w:val="24"/>
        <w:lang w:val="en-US" w:eastAsia="en-US" w:bidi="ar-SA"/>
      </w:rPr>
    </w:lvl>
    <w:lvl w:ilvl="2">
      <w:numFmt w:val="bullet"/>
      <w:lvlText w:val="•"/>
      <w:lvlJc w:val="left"/>
      <w:pPr>
        <w:ind w:left="2828" w:hanging="720"/>
      </w:pPr>
      <w:rPr>
        <w:rFonts w:hint="default"/>
        <w:lang w:val="en-US" w:eastAsia="en-US" w:bidi="ar-SA"/>
      </w:rPr>
    </w:lvl>
    <w:lvl w:ilvl="3">
      <w:numFmt w:val="bullet"/>
      <w:lvlText w:val="•"/>
      <w:lvlJc w:val="left"/>
      <w:pPr>
        <w:ind w:left="3912" w:hanging="720"/>
      </w:pPr>
      <w:rPr>
        <w:rFonts w:hint="default"/>
        <w:lang w:val="en-US" w:eastAsia="en-US" w:bidi="ar-SA"/>
      </w:rPr>
    </w:lvl>
    <w:lvl w:ilvl="4">
      <w:numFmt w:val="bullet"/>
      <w:lvlText w:val="•"/>
      <w:lvlJc w:val="left"/>
      <w:pPr>
        <w:ind w:left="4996" w:hanging="720"/>
      </w:pPr>
      <w:rPr>
        <w:rFonts w:hint="default"/>
        <w:lang w:val="en-US" w:eastAsia="en-US" w:bidi="ar-SA"/>
      </w:rPr>
    </w:lvl>
    <w:lvl w:ilvl="5">
      <w:numFmt w:val="bullet"/>
      <w:lvlText w:val="•"/>
      <w:lvlJc w:val="left"/>
      <w:pPr>
        <w:ind w:left="6080" w:hanging="720"/>
      </w:pPr>
      <w:rPr>
        <w:rFonts w:hint="default"/>
        <w:lang w:val="en-US" w:eastAsia="en-US" w:bidi="ar-SA"/>
      </w:rPr>
    </w:lvl>
    <w:lvl w:ilvl="6">
      <w:numFmt w:val="bullet"/>
      <w:lvlText w:val="•"/>
      <w:lvlJc w:val="left"/>
      <w:pPr>
        <w:ind w:left="7164" w:hanging="720"/>
      </w:pPr>
      <w:rPr>
        <w:rFonts w:hint="default"/>
        <w:lang w:val="en-US" w:eastAsia="en-US" w:bidi="ar-SA"/>
      </w:rPr>
    </w:lvl>
    <w:lvl w:ilvl="7">
      <w:numFmt w:val="bullet"/>
      <w:lvlText w:val="•"/>
      <w:lvlJc w:val="left"/>
      <w:pPr>
        <w:ind w:left="8248" w:hanging="720"/>
      </w:pPr>
      <w:rPr>
        <w:rFonts w:hint="default"/>
        <w:lang w:val="en-US" w:eastAsia="en-US" w:bidi="ar-SA"/>
      </w:rPr>
    </w:lvl>
    <w:lvl w:ilvl="8">
      <w:numFmt w:val="bullet"/>
      <w:lvlText w:val="•"/>
      <w:lvlJc w:val="left"/>
      <w:pPr>
        <w:ind w:left="9332" w:hanging="720"/>
      </w:pPr>
      <w:rPr>
        <w:rFonts w:hint="default"/>
        <w:lang w:val="en-US" w:eastAsia="en-US" w:bidi="ar-SA"/>
      </w:rPr>
    </w:lvl>
  </w:abstractNum>
  <w:abstractNum w:abstractNumId="10" w15:restartNumberingAfterBreak="0">
    <w:nsid w:val="78483FB7"/>
    <w:multiLevelType w:val="hybridMultilevel"/>
    <w:tmpl w:val="194A6E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CCC7D67"/>
    <w:multiLevelType w:val="hybridMultilevel"/>
    <w:tmpl w:val="47A6F8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8110868">
    <w:abstractNumId w:val="0"/>
  </w:num>
  <w:num w:numId="2" w16cid:durableId="522399801">
    <w:abstractNumId w:val="6"/>
  </w:num>
  <w:num w:numId="3" w16cid:durableId="1988045540">
    <w:abstractNumId w:val="7"/>
  </w:num>
  <w:num w:numId="4" w16cid:durableId="1058631340">
    <w:abstractNumId w:val="2"/>
  </w:num>
  <w:num w:numId="5" w16cid:durableId="700397977">
    <w:abstractNumId w:val="1"/>
  </w:num>
  <w:num w:numId="6" w16cid:durableId="346908608">
    <w:abstractNumId w:val="11"/>
  </w:num>
  <w:num w:numId="7" w16cid:durableId="967466307">
    <w:abstractNumId w:val="5"/>
  </w:num>
  <w:num w:numId="8" w16cid:durableId="162168184">
    <w:abstractNumId w:val="3"/>
  </w:num>
  <w:num w:numId="9" w16cid:durableId="808591321">
    <w:abstractNumId w:val="10"/>
  </w:num>
  <w:num w:numId="10" w16cid:durableId="1560824352">
    <w:abstractNumId w:val="4"/>
  </w:num>
  <w:num w:numId="11" w16cid:durableId="378015265">
    <w:abstractNumId w:val="8"/>
  </w:num>
  <w:num w:numId="12" w16cid:durableId="10489925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27781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556536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18F"/>
    <w:rsid w:val="000165EF"/>
    <w:rsid w:val="00031D17"/>
    <w:rsid w:val="000333E3"/>
    <w:rsid w:val="00033C29"/>
    <w:rsid w:val="00051364"/>
    <w:rsid w:val="00067FDC"/>
    <w:rsid w:val="00073131"/>
    <w:rsid w:val="0007787F"/>
    <w:rsid w:val="000A3A60"/>
    <w:rsid w:val="000B2BE0"/>
    <w:rsid w:val="000B5A33"/>
    <w:rsid w:val="000D718F"/>
    <w:rsid w:val="001077EC"/>
    <w:rsid w:val="0013013C"/>
    <w:rsid w:val="00137600"/>
    <w:rsid w:val="00171F0E"/>
    <w:rsid w:val="00174427"/>
    <w:rsid w:val="001A2C3F"/>
    <w:rsid w:val="001B3F1A"/>
    <w:rsid w:val="001C7294"/>
    <w:rsid w:val="0022095B"/>
    <w:rsid w:val="00246EEB"/>
    <w:rsid w:val="002623FE"/>
    <w:rsid w:val="00275CC0"/>
    <w:rsid w:val="00282BD7"/>
    <w:rsid w:val="002B78EF"/>
    <w:rsid w:val="002E6E19"/>
    <w:rsid w:val="003704B2"/>
    <w:rsid w:val="00377C71"/>
    <w:rsid w:val="00383E4D"/>
    <w:rsid w:val="003B13EC"/>
    <w:rsid w:val="003C2731"/>
    <w:rsid w:val="003D192B"/>
    <w:rsid w:val="003E3AB0"/>
    <w:rsid w:val="003F4EBE"/>
    <w:rsid w:val="00415C05"/>
    <w:rsid w:val="00441F4C"/>
    <w:rsid w:val="00465FED"/>
    <w:rsid w:val="00490167"/>
    <w:rsid w:val="004B0B2F"/>
    <w:rsid w:val="004C4545"/>
    <w:rsid w:val="004D00FC"/>
    <w:rsid w:val="00506EBC"/>
    <w:rsid w:val="00523361"/>
    <w:rsid w:val="0053295B"/>
    <w:rsid w:val="00553247"/>
    <w:rsid w:val="00554907"/>
    <w:rsid w:val="00566C74"/>
    <w:rsid w:val="005813EA"/>
    <w:rsid w:val="005A7447"/>
    <w:rsid w:val="005B5C9C"/>
    <w:rsid w:val="005D1936"/>
    <w:rsid w:val="005F757C"/>
    <w:rsid w:val="00612E43"/>
    <w:rsid w:val="00644135"/>
    <w:rsid w:val="00667FD4"/>
    <w:rsid w:val="006C2805"/>
    <w:rsid w:val="006C342E"/>
    <w:rsid w:val="006D194E"/>
    <w:rsid w:val="006E7247"/>
    <w:rsid w:val="0070606B"/>
    <w:rsid w:val="00727530"/>
    <w:rsid w:val="00734336"/>
    <w:rsid w:val="007369E7"/>
    <w:rsid w:val="007412B0"/>
    <w:rsid w:val="0075330A"/>
    <w:rsid w:val="00753593"/>
    <w:rsid w:val="0076081A"/>
    <w:rsid w:val="007751DB"/>
    <w:rsid w:val="007968B0"/>
    <w:rsid w:val="007F7E47"/>
    <w:rsid w:val="00862E2B"/>
    <w:rsid w:val="008B13EB"/>
    <w:rsid w:val="008B1B05"/>
    <w:rsid w:val="008B7D3E"/>
    <w:rsid w:val="008C1B86"/>
    <w:rsid w:val="008C7F05"/>
    <w:rsid w:val="008D7105"/>
    <w:rsid w:val="00935A08"/>
    <w:rsid w:val="0093722A"/>
    <w:rsid w:val="00981532"/>
    <w:rsid w:val="009C5A54"/>
    <w:rsid w:val="009D5E0A"/>
    <w:rsid w:val="00A07C23"/>
    <w:rsid w:val="00A12A25"/>
    <w:rsid w:val="00A4684E"/>
    <w:rsid w:val="00A63326"/>
    <w:rsid w:val="00A922B6"/>
    <w:rsid w:val="00AB0578"/>
    <w:rsid w:val="00AC173A"/>
    <w:rsid w:val="00AC33C4"/>
    <w:rsid w:val="00AE06F3"/>
    <w:rsid w:val="00B00CB9"/>
    <w:rsid w:val="00B039DB"/>
    <w:rsid w:val="00B2080F"/>
    <w:rsid w:val="00B2259E"/>
    <w:rsid w:val="00B2344D"/>
    <w:rsid w:val="00B76A27"/>
    <w:rsid w:val="00B87FDD"/>
    <w:rsid w:val="00BB4E2D"/>
    <w:rsid w:val="00C56989"/>
    <w:rsid w:val="00C61989"/>
    <w:rsid w:val="00C94C1A"/>
    <w:rsid w:val="00CB33E7"/>
    <w:rsid w:val="00CB58CB"/>
    <w:rsid w:val="00CB5C9E"/>
    <w:rsid w:val="00CB7596"/>
    <w:rsid w:val="00CD2AE5"/>
    <w:rsid w:val="00D009A1"/>
    <w:rsid w:val="00D3122B"/>
    <w:rsid w:val="00D52856"/>
    <w:rsid w:val="00D56E7E"/>
    <w:rsid w:val="00DB1F9A"/>
    <w:rsid w:val="00DC25E6"/>
    <w:rsid w:val="00DC526E"/>
    <w:rsid w:val="00DF0D89"/>
    <w:rsid w:val="00E10879"/>
    <w:rsid w:val="00E2358A"/>
    <w:rsid w:val="00E35F19"/>
    <w:rsid w:val="00E76D1B"/>
    <w:rsid w:val="00E96E17"/>
    <w:rsid w:val="00EA2512"/>
    <w:rsid w:val="00EA5C3D"/>
    <w:rsid w:val="00EE01DD"/>
    <w:rsid w:val="00EF3C02"/>
    <w:rsid w:val="00F258E8"/>
    <w:rsid w:val="00F34C96"/>
    <w:rsid w:val="00F36396"/>
    <w:rsid w:val="00F744B1"/>
    <w:rsid w:val="00F92DDC"/>
    <w:rsid w:val="00F93595"/>
    <w:rsid w:val="00F9537A"/>
    <w:rsid w:val="00FD209B"/>
    <w:rsid w:val="00FD24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44EA0"/>
  <w15:docId w15:val="{B94AA7E0-AC5F-4145-AB00-959DC3B7D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link w:val="ListParagraphChar"/>
    <w:uiPriority w:val="1"/>
    <w:qFormat/>
    <w:pPr>
      <w:ind w:left="480" w:right="116"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E96E17"/>
    <w:pPr>
      <w:tabs>
        <w:tab w:val="center" w:pos="4680"/>
        <w:tab w:val="right" w:pos="9360"/>
      </w:tabs>
    </w:pPr>
  </w:style>
  <w:style w:type="character" w:customStyle="1" w:styleId="HeaderChar">
    <w:name w:val="Header Char"/>
    <w:basedOn w:val="DefaultParagraphFont"/>
    <w:link w:val="Header"/>
    <w:uiPriority w:val="99"/>
    <w:rsid w:val="00E96E17"/>
    <w:rPr>
      <w:rFonts w:ascii="Times New Roman" w:eastAsia="Times New Roman" w:hAnsi="Times New Roman" w:cs="Times New Roman"/>
    </w:rPr>
  </w:style>
  <w:style w:type="paragraph" w:styleId="Footer">
    <w:name w:val="footer"/>
    <w:basedOn w:val="Normal"/>
    <w:link w:val="FooterChar"/>
    <w:uiPriority w:val="99"/>
    <w:unhideWhenUsed/>
    <w:rsid w:val="00E96E17"/>
    <w:pPr>
      <w:tabs>
        <w:tab w:val="center" w:pos="4680"/>
        <w:tab w:val="right" w:pos="9360"/>
      </w:tabs>
    </w:pPr>
  </w:style>
  <w:style w:type="character" w:customStyle="1" w:styleId="FooterChar">
    <w:name w:val="Footer Char"/>
    <w:basedOn w:val="DefaultParagraphFont"/>
    <w:link w:val="Footer"/>
    <w:uiPriority w:val="99"/>
    <w:rsid w:val="00E96E17"/>
    <w:rPr>
      <w:rFonts w:ascii="Times New Roman" w:eastAsia="Times New Roman" w:hAnsi="Times New Roman" w:cs="Times New Roman"/>
    </w:rPr>
  </w:style>
  <w:style w:type="character" w:customStyle="1" w:styleId="ListParagraphChar">
    <w:name w:val="List Paragraph Char"/>
    <w:basedOn w:val="DefaultParagraphFont"/>
    <w:link w:val="ListParagraph"/>
    <w:uiPriority w:val="34"/>
    <w:rsid w:val="000333E3"/>
    <w:rPr>
      <w:rFonts w:ascii="Times New Roman" w:eastAsia="Times New Roman" w:hAnsi="Times New Roman" w:cs="Times New Roman"/>
    </w:rPr>
  </w:style>
  <w:style w:type="character" w:styleId="Hyperlink">
    <w:name w:val="Hyperlink"/>
    <w:basedOn w:val="DefaultParagraphFont"/>
    <w:uiPriority w:val="99"/>
    <w:unhideWhenUsed/>
    <w:rsid w:val="00F93595"/>
    <w:rPr>
      <w:color w:val="0000FF" w:themeColor="hyperlink"/>
      <w:u w:val="single"/>
    </w:rPr>
  </w:style>
  <w:style w:type="character" w:styleId="UnresolvedMention">
    <w:name w:val="Unresolved Mention"/>
    <w:basedOn w:val="DefaultParagraphFont"/>
    <w:uiPriority w:val="99"/>
    <w:semiHidden/>
    <w:unhideWhenUsed/>
    <w:rsid w:val="00F93595"/>
    <w:rPr>
      <w:color w:val="605E5C"/>
      <w:shd w:val="clear" w:color="auto" w:fill="E1DFDD"/>
    </w:rPr>
  </w:style>
  <w:style w:type="character" w:customStyle="1" w:styleId="BodyTextChar">
    <w:name w:val="Body Text Char"/>
    <w:basedOn w:val="DefaultParagraphFont"/>
    <w:link w:val="BodyText"/>
    <w:uiPriority w:val="1"/>
    <w:rsid w:val="00A63326"/>
    <w:rPr>
      <w:rFonts w:ascii="Times New Roman" w:eastAsia="Times New Roman" w:hAnsi="Times New Roman" w:cs="Times New Roman"/>
      <w:sz w:val="24"/>
      <w:szCs w:val="24"/>
    </w:rPr>
  </w:style>
  <w:style w:type="paragraph" w:styleId="Revision">
    <w:name w:val="Revision"/>
    <w:hidden/>
    <w:uiPriority w:val="99"/>
    <w:semiHidden/>
    <w:rsid w:val="00EF3C02"/>
    <w:pPr>
      <w:widowControl/>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730905">
      <w:bodyDiv w:val="1"/>
      <w:marLeft w:val="0"/>
      <w:marRight w:val="0"/>
      <w:marTop w:val="0"/>
      <w:marBottom w:val="0"/>
      <w:divBdr>
        <w:top w:val="none" w:sz="0" w:space="0" w:color="auto"/>
        <w:left w:val="none" w:sz="0" w:space="0" w:color="auto"/>
        <w:bottom w:val="none" w:sz="0" w:space="0" w:color="auto"/>
        <w:right w:val="none" w:sz="0" w:space="0" w:color="auto"/>
      </w:divBdr>
    </w:div>
    <w:div w:id="1043671894">
      <w:bodyDiv w:val="1"/>
      <w:marLeft w:val="0"/>
      <w:marRight w:val="0"/>
      <w:marTop w:val="0"/>
      <w:marBottom w:val="0"/>
      <w:divBdr>
        <w:top w:val="none" w:sz="0" w:space="0" w:color="auto"/>
        <w:left w:val="none" w:sz="0" w:space="0" w:color="auto"/>
        <w:bottom w:val="none" w:sz="0" w:space="0" w:color="auto"/>
        <w:right w:val="none" w:sz="0" w:space="0" w:color="auto"/>
      </w:divBdr>
      <w:divsChild>
        <w:div w:id="382600285">
          <w:marLeft w:val="0"/>
          <w:marRight w:val="0"/>
          <w:marTop w:val="0"/>
          <w:marBottom w:val="0"/>
          <w:divBdr>
            <w:top w:val="none" w:sz="0" w:space="0" w:color="auto"/>
            <w:left w:val="none" w:sz="0" w:space="0" w:color="auto"/>
            <w:bottom w:val="none" w:sz="0" w:space="0" w:color="auto"/>
            <w:right w:val="none" w:sz="0" w:space="0" w:color="auto"/>
          </w:divBdr>
        </w:div>
        <w:div w:id="1743091338">
          <w:marLeft w:val="0"/>
          <w:marRight w:val="0"/>
          <w:marTop w:val="0"/>
          <w:marBottom w:val="0"/>
          <w:divBdr>
            <w:top w:val="none" w:sz="0" w:space="0" w:color="auto"/>
            <w:left w:val="none" w:sz="0" w:space="0" w:color="auto"/>
            <w:bottom w:val="none" w:sz="0" w:space="0" w:color="auto"/>
            <w:right w:val="none" w:sz="0" w:space="0" w:color="auto"/>
          </w:divBdr>
        </w:div>
      </w:divsChild>
    </w:div>
    <w:div w:id="1048913620">
      <w:bodyDiv w:val="1"/>
      <w:marLeft w:val="0"/>
      <w:marRight w:val="0"/>
      <w:marTop w:val="0"/>
      <w:marBottom w:val="0"/>
      <w:divBdr>
        <w:top w:val="none" w:sz="0" w:space="0" w:color="auto"/>
        <w:left w:val="none" w:sz="0" w:space="0" w:color="auto"/>
        <w:bottom w:val="none" w:sz="0" w:space="0" w:color="auto"/>
        <w:right w:val="none" w:sz="0" w:space="0" w:color="auto"/>
      </w:divBdr>
    </w:div>
    <w:div w:id="15731506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leg.state.fl.us/Statutes/index.cfm?App_mode=Display_Statute&amp;Search_String=&amp;URL=0200-0299/0215/Sections/0215.473.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1046</Words>
  <Characters>5966</Characters>
  <Application>Microsoft Office Word</Application>
  <DocSecurity>0</DocSecurity>
  <PresentationFormat/>
  <Lines>49</Lines>
  <Paragraphs>13</Paragraphs>
  <ScaleCrop>false</ScaleCrop>
  <HeadingPairs>
    <vt:vector size="2" baseType="variant">
      <vt:variant>
        <vt:lpstr>Title</vt:lpstr>
      </vt:variant>
      <vt:variant>
        <vt:i4>1</vt:i4>
      </vt:variant>
    </vt:vector>
  </HeadingPairs>
  <TitlesOfParts>
    <vt:vector size="1" baseType="lpstr">
      <vt:lpstr>Required combined affidavit for pump project (00100830-1).DOCX</vt:lpstr>
    </vt:vector>
  </TitlesOfParts>
  <Company>Microsoft</Company>
  <LinksUpToDate>false</LinksUpToDate>
  <CharactersWithSpaces>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Required combined affidavit for pump project (00100830-1).DOCX</dc:title>
  <dc:subject>00100830.DOCX/</dc:subject>
  <dc:creator>VBabbar@srvlegal.com</dc:creator>
  <cp:keywords/>
  <dc:description/>
  <cp:lastModifiedBy>Sesco, Daphyne A</cp:lastModifiedBy>
  <cp:revision>3</cp:revision>
  <cp:lastPrinted>2024-09-03T14:12:00Z</cp:lastPrinted>
  <dcterms:created xsi:type="dcterms:W3CDTF">2025-10-22T19:49:00Z</dcterms:created>
  <dcterms:modified xsi:type="dcterms:W3CDTF">2025-10-22T19:50:00Z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2010-08-27T00:00:00Z</vt:filetime>
  </property>
  <property fmtid="{D5CDD505-2E9C-101B-9397-08002B2CF9AE}" pid="3" name="Creator">
    <vt:lpwstr>PScript5.dll Version 5.2.2</vt:lpwstr>
  </property>
  <property fmtid="{D5CDD505-2E9C-101B-9397-08002B2CF9AE}" pid="4" name="LastSaved">
    <vt:filetime>2016-09-14T00:00:00Z</vt:filetime>
  </property>
</Properties>
</file>